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2" Type="http://schemas.openxmlformats.org/officeDocument/2006/relationships/custom-properties" Target="docProps/custom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10="urn:schemas-microsoft-com:office:word" xmlns:wne="http://schemas.microsoft.com/office/word/2006/wordml" xmlns:a="http://schemas.openxmlformats.org/drawingml/2006/main" xmlns:pic="http://schemas.openxmlformats.org/drawingml/2006/picture" xmlns:w14="http://schemas.microsoft.com/office/word/2010/wordml" xmlns:wps="http://schemas.microsoft.com/office/word/2010/wordprocessingShape" xml:space="preserve" mc:Ignorable="w14">
  <w:body>
    <w:p>
      <w:pPr>
        <w:ind w:left="3286"/>
        <w:spacing w:before="92" w:line="191" w:lineRule="auto"/>
        <w:rPr>
          <w:rFonts w:ascii="Microsoft YaHei" w:hAnsi="Microsoft YaHei" w:eastAsia="Microsoft YaHei" w:cs="Microsoft YaHei"/>
          <w:sz w:val="44"/>
          <w:szCs w:val="44"/>
        </w:rPr>
      </w:pPr>
      <w:r>
        <w:rPr>
          <w:rFonts w:ascii="Microsoft YaHei" w:hAnsi="Microsoft YaHei" w:eastAsia="Microsoft YaHei" w:cs="Microsoft YaHei"/>
          <w:sz w:val="44"/>
          <w:szCs w:val="44"/>
          <w14:textOutline w14:w="6350" w14:cap="flat" w14:cmpd="sng">
            <w14:solidFill>
              <w14:srgbClr w14:val="000000"/>
            </w14:solidFill>
            <w14:prstDash w14:val="solid"/>
            <w14:miter w14:lim="0"/>
          </w14:textOutline>
        </w:rPr>
        <w:t>供应商须知</w:t>
      </w:r>
    </w:p>
    <w:p>
      <w:pPr>
        <w:ind w:left="23" w:right="13" w:firstLine="479"/>
        <w:spacing w:before="128" w:line="364" w:lineRule="auto"/>
        <w:rPr>
          <w:rFonts w:ascii="Microsoft YaHei" w:hAnsi="Microsoft YaHei" w:eastAsia="Microsoft YaHei" w:cs="Microsoft YaHei"/>
          <w:sz w:val="24"/>
          <w:szCs w:val="24"/>
        </w:rPr>
      </w:pPr>
      <w:r>
        <w:rPr>
          <w:rFonts w:ascii="Microsoft YaHei" w:hAnsi="Microsoft YaHei" w:eastAsia="Microsoft YaHei" w:cs="Microsoft YaHei"/>
          <w:sz w:val="24"/>
          <w:szCs w:val="24"/>
          <w:spacing w:val="-6"/>
        </w:rPr>
        <w:t>本</w:t>
      </w:r>
      <w:r>
        <w:rPr>
          <w:rFonts w:ascii="Microsoft YaHei" w:hAnsi="Microsoft YaHei" w:eastAsia="Microsoft YaHei" w:cs="Microsoft YaHei"/>
          <w:sz w:val="24"/>
          <w:szCs w:val="24"/>
          <w:spacing w:val="-5"/>
        </w:rPr>
        <w:t>项</w:t>
      </w:r>
      <w:r>
        <w:rPr>
          <w:rFonts w:ascii="Microsoft YaHei" w:hAnsi="Microsoft YaHei" w:eastAsia="Microsoft YaHei" w:cs="Microsoft YaHei"/>
          <w:sz w:val="24"/>
          <w:szCs w:val="24"/>
          <w:spacing w:val="-3"/>
        </w:rPr>
        <w:t>目的招投标过程在中国海油供应链数字化平台进行操作。请参与本次招</w:t>
      </w:r>
      <w:r>
        <w:rPr>
          <w:rFonts w:ascii="Microsoft YaHei" w:hAnsi="Microsoft YaHei" w:eastAsia="Microsoft YaHei" w:cs="Microsoft YaHei"/>
          <w:sz w:val="24"/>
          <w:szCs w:val="24"/>
        </w:rPr>
        <w:t xml:space="preserve"> </w:t>
      </w:r>
      <w:r>
        <w:rPr>
          <w:rFonts w:ascii="Microsoft YaHei" w:hAnsi="Microsoft YaHei" w:eastAsia="Microsoft YaHei" w:cs="Microsoft YaHei"/>
          <w:sz w:val="24"/>
          <w:szCs w:val="24"/>
          <w:spacing w:val="-8"/>
        </w:rPr>
        <w:t>标</w:t>
      </w:r>
      <w:r>
        <w:rPr>
          <w:rFonts w:ascii="Microsoft YaHei" w:hAnsi="Microsoft YaHei" w:eastAsia="Microsoft YaHei" w:cs="Microsoft YaHei"/>
          <w:sz w:val="24"/>
          <w:szCs w:val="24"/>
          <w:spacing w:val="-5"/>
        </w:rPr>
        <w:t>的供应商知悉以下内容：</w:t>
      </w:r>
    </w:p>
    <w:p>
      <w:pPr>
        <w:ind w:left="513"/>
        <w:spacing w:line="191" w:lineRule="auto"/>
        <w:rPr>
          <w:rFonts w:ascii="Microsoft YaHei" w:hAnsi="Microsoft YaHei" w:eastAsia="Microsoft YaHei" w:cs="Microsoft YaHei"/>
          <w:sz w:val="24"/>
          <w:szCs w:val="24"/>
        </w:rPr>
      </w:pPr>
      <w:r>
        <w:rPr>
          <w:rFonts w:ascii="Microsoft YaHei" w:hAnsi="Microsoft YaHei" w:eastAsia="Microsoft YaHei" w:cs="Microsoft YaHei"/>
          <w:sz w:val="24"/>
          <w:szCs w:val="24"/>
          <w:spacing w:val="-19"/>
        </w:rPr>
        <w:t>1</w:t>
      </w:r>
      <w:r>
        <w:rPr>
          <w:rFonts w:ascii="Microsoft YaHei" w:hAnsi="Microsoft YaHei" w:eastAsia="Microsoft YaHei" w:cs="Microsoft YaHei"/>
          <w:sz w:val="24"/>
          <w:szCs w:val="24"/>
          <w:spacing w:val="-11"/>
        </w:rPr>
        <w:t xml:space="preserve"> </w:t>
      </w:r>
      <w:r>
        <w:rPr>
          <w:rFonts w:ascii="Microsoft YaHei" w:hAnsi="Microsoft YaHei" w:eastAsia="Microsoft YaHei" w:cs="Microsoft YaHei"/>
          <w:sz w:val="24"/>
          <w:szCs w:val="24"/>
          <w:spacing w:val="-11"/>
        </w:rPr>
        <w:t>、中国海油供应链数字化平台，</w:t>
      </w:r>
      <w:r>
        <w:rPr>
          <w:rFonts w:ascii="Microsoft YaHei" w:hAnsi="Microsoft YaHei" w:eastAsia="Microsoft YaHei" w:cs="Microsoft YaHei"/>
          <w:sz w:val="24"/>
          <w:szCs w:val="24"/>
          <w:spacing w:val="-11"/>
        </w:rPr>
        <w:t xml:space="preserve">  </w:t>
      </w:r>
      <w:r>
        <w:rPr>
          <w:rFonts w:ascii="Microsoft YaHei" w:hAnsi="Microsoft YaHei" w:eastAsia="Microsoft YaHei" w:cs="Microsoft YaHei"/>
          <w:sz w:val="24"/>
          <w:szCs w:val="24"/>
          <w:spacing w:val="-11"/>
        </w:rPr>
        <w:t>供应商登录地址：</w:t>
      </w:r>
    </w:p>
    <w:p>
      <w:pPr>
        <w:ind w:left="457"/>
        <w:spacing w:before="296" w:line="174" w:lineRule="auto"/>
        <w:rPr>
          <w:rFonts w:ascii="Microsoft YaHei" w:hAnsi="Microsoft YaHei" w:eastAsia="Microsoft YaHei" w:cs="Microsoft YaHei"/>
          <w:sz w:val="24"/>
          <w:szCs w:val="24"/>
        </w:rPr>
      </w:pPr>
      <w:hyperlink w:history="true" r:id="rId1">
        <w:r>
          <w:rPr>
            <w:rFonts w:ascii="Microsoft YaHei" w:hAnsi="Microsoft YaHei" w:eastAsia="Microsoft YaHei" w:cs="Microsoft YaHei"/>
            <w:sz w:val="24"/>
            <w:szCs w:val="24"/>
            <w:u w:val="single" w:color="auto"/>
            <w:color w:val="0563C1"/>
            <w:spacing w:val="-13"/>
          </w:rPr>
          <w:t>https</w:t>
        </w:r>
        <w:r>
          <w:rPr>
            <w:rFonts w:ascii="Microsoft YaHei" w:hAnsi="Microsoft YaHei" w:eastAsia="Microsoft YaHei" w:cs="Microsoft YaHei"/>
            <w:sz w:val="24"/>
            <w:szCs w:val="24"/>
            <w:u w:val="single" w:color="auto"/>
            <w:color w:val="0563C1"/>
            <w:spacing w:val="-26"/>
          </w:rPr>
          <w:t>:</w:t>
        </w:r>
        <w:r>
          <w:rPr>
            <w:rFonts w:ascii="Microsoft YaHei" w:hAnsi="Microsoft YaHei" w:eastAsia="Microsoft YaHei" w:cs="Microsoft YaHei"/>
            <w:sz w:val="24"/>
            <w:szCs w:val="24"/>
            <w:u w:val="single" w:color="auto"/>
            <w:color w:val="0563C1"/>
            <w:spacing w:val="-23"/>
          </w:rPr>
          <w:t>/</w:t>
        </w:r>
        <w:r>
          <w:rPr>
            <w:rFonts w:ascii="Microsoft YaHei" w:hAnsi="Microsoft YaHei" w:eastAsia="Microsoft YaHei" w:cs="Microsoft YaHei"/>
            <w:sz w:val="24"/>
            <w:szCs w:val="24"/>
            <w:u w:val="single" w:color="auto"/>
            <w:color w:val="0563C1"/>
            <w:spacing w:val="-13"/>
          </w:rPr>
          <w:t>/purb.bid.cnooc.com.cn/uaa/imos/auth?userType=supplier</w:t>
        </w:r>
      </w:hyperlink>
    </w:p>
    <w:p>
      <w:pPr>
        <w:ind w:firstLine="14"/>
        <w:spacing w:before="236" w:line="3537" w:lineRule="exact"/>
        <w:textAlignment w:val="center"/>
        <w:rPr/>
      </w:pPr>
      <w:r>
        <w:drawing>
          <wp:inline distT="0" distB="0" distL="0" distR="0">
            <wp:extent cx="5273167" cy="2245995"/>
            <wp:effectExtent l="0" t="0" r="0" b="0"/>
            <wp:docPr id="1" name="IM 1"/>
            <wp:cNvGraphicFramePr/>
            <a:graphic>
              <a:graphicData uri="http://schemas.openxmlformats.org/drawingml/2006/picture">
                <pic:pic>
                  <pic:nvPicPr>
                    <pic:cNvPr id="1" name="IM 1"/>
                    <pic:cNvPicPr/>
                  </pic:nvPicPr>
                  <pic:blipFill>
                    <a:blip r:embed="rId2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5273167" cy="22459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ind w:left="27"/>
        <w:spacing w:before="297" w:line="186" w:lineRule="auto"/>
        <w:rPr>
          <w:rFonts w:ascii="Microsoft YaHei" w:hAnsi="Microsoft YaHei" w:eastAsia="Microsoft YaHei" w:cs="Microsoft YaHei"/>
          <w:sz w:val="24"/>
          <w:szCs w:val="24"/>
        </w:rPr>
      </w:pPr>
      <w:r>
        <w:rPr>
          <w:rFonts w:ascii="Microsoft YaHei" w:hAnsi="Microsoft YaHei" w:eastAsia="Microsoft YaHei" w:cs="Microsoft YaHei"/>
          <w:sz w:val="24"/>
          <w:szCs w:val="24"/>
          <w:spacing w:val="6"/>
        </w:rPr>
        <w:t>建议使用</w:t>
      </w:r>
      <w:r>
        <w:rPr>
          <w:rFonts w:ascii="Microsoft YaHei" w:hAnsi="Microsoft YaHei" w:eastAsia="Microsoft YaHei" w:cs="Microsoft YaHei"/>
          <w:sz w:val="24"/>
          <w:szCs w:val="24"/>
          <w:spacing w:val="3"/>
        </w:rPr>
        <w:t xml:space="preserve"> </w:t>
      </w:r>
      <w:r>
        <w:rPr>
          <w:rFonts w:ascii="Microsoft YaHei" w:hAnsi="Microsoft YaHei" w:eastAsia="Microsoft YaHei" w:cs="Microsoft YaHei"/>
          <w:sz w:val="24"/>
          <w:szCs w:val="24"/>
          <w:spacing w:val="3"/>
        </w:rPr>
        <w:t>360、谷歌、搜狗等浏览器(极速模式)</w:t>
      </w:r>
    </w:p>
    <w:p>
      <w:pPr>
        <w:ind w:left="508"/>
        <w:spacing w:before="305" w:line="624" w:lineRule="exact"/>
        <w:rPr>
          <w:rFonts w:ascii="Microsoft YaHei" w:hAnsi="Microsoft YaHei" w:eastAsia="Microsoft YaHei" w:cs="Microsoft YaHei"/>
          <w:sz w:val="24"/>
          <w:szCs w:val="24"/>
        </w:rPr>
      </w:pPr>
      <w:r>
        <w:rPr>
          <w:rFonts w:ascii="Microsoft YaHei" w:hAnsi="Microsoft YaHei" w:eastAsia="Microsoft YaHei" w:cs="Microsoft YaHei"/>
          <w:sz w:val="24"/>
          <w:szCs w:val="24"/>
          <w:spacing w:val="-12"/>
          <w:position w:val="29"/>
        </w:rPr>
        <w:t>2</w:t>
      </w:r>
      <w:r>
        <w:rPr>
          <w:rFonts w:ascii="Microsoft YaHei" w:hAnsi="Microsoft YaHei" w:eastAsia="Microsoft YaHei" w:cs="Microsoft YaHei"/>
          <w:sz w:val="24"/>
          <w:szCs w:val="24"/>
          <w:spacing w:val="-10"/>
          <w:position w:val="29"/>
        </w:rPr>
        <w:t xml:space="preserve"> </w:t>
      </w:r>
      <w:r>
        <w:rPr>
          <w:rFonts w:ascii="Microsoft YaHei" w:hAnsi="Microsoft YaHei" w:eastAsia="Microsoft YaHei" w:cs="Microsoft YaHei"/>
          <w:sz w:val="24"/>
          <w:szCs w:val="24"/>
          <w:spacing w:val="-6"/>
          <w:position w:val="29"/>
        </w:rPr>
        <w:t>、供应商登陆中国海油供应链数字化平台，</w:t>
      </w:r>
      <w:r>
        <w:rPr>
          <w:rFonts w:ascii="Microsoft YaHei" w:hAnsi="Microsoft YaHei" w:eastAsia="Microsoft YaHei" w:cs="Microsoft YaHei"/>
          <w:sz w:val="24"/>
          <w:szCs w:val="24"/>
          <w:spacing w:val="-6"/>
          <w:position w:val="29"/>
        </w:rPr>
        <w:t xml:space="preserve">  </w:t>
      </w:r>
      <w:r>
        <w:rPr>
          <w:rFonts w:ascii="Microsoft YaHei" w:hAnsi="Microsoft YaHei" w:eastAsia="Microsoft YaHei" w:cs="Microsoft YaHei"/>
          <w:sz w:val="24"/>
          <w:szCs w:val="24"/>
          <w:color w:val="FF0000"/>
          <w14:textOutline w14:w="3175" w14:cap="flat" w14:cmpd="sng">
            <w14:solidFill>
              <w14:srgbClr w14:val="FF0000"/>
            </w14:solidFill>
            <w14:prstDash w14:val="solid"/>
            <w14:miter w14:lim="0"/>
          </w14:textOutline>
          <w:spacing w:val="-6"/>
          <w:position w:val="29"/>
        </w:rPr>
        <w:t>需使用已完成统一身份认证初</w:t>
      </w:r>
    </w:p>
    <w:p>
      <w:pPr>
        <w:ind w:left="20"/>
        <w:spacing w:before="1" w:line="190" w:lineRule="auto"/>
        <w:rPr>
          <w:rFonts w:ascii="Microsoft YaHei" w:hAnsi="Microsoft YaHei" w:eastAsia="Microsoft YaHei" w:cs="Microsoft YaHei"/>
          <w:sz w:val="24"/>
          <w:szCs w:val="24"/>
        </w:rPr>
      </w:pPr>
      <w:r>
        <w:rPr>
          <w:rFonts w:ascii="Microsoft YaHei" w:hAnsi="Microsoft YaHei" w:eastAsia="Microsoft YaHei" w:cs="Microsoft YaHei"/>
          <w:sz w:val="24"/>
          <w:szCs w:val="24"/>
          <w:color w:val="FF0000"/>
          <w14:textOutline w14:w="3175" w14:cap="flat" w14:cmpd="sng">
            <w14:solidFill>
              <w14:srgbClr w14:val="FF0000"/>
            </w14:solidFill>
            <w14:prstDash w14:val="solid"/>
            <w14:miter w14:lim="0"/>
          </w14:textOutline>
          <w:spacing w:val="-1"/>
        </w:rPr>
        <w:t>始化的采办</w:t>
      </w:r>
      <w:r>
        <w:rPr>
          <w:rFonts w:ascii="Microsoft YaHei" w:hAnsi="Microsoft YaHei" w:eastAsia="Microsoft YaHei" w:cs="Microsoft YaHei"/>
          <w:sz w:val="24"/>
          <w:szCs w:val="24"/>
          <w:color w:val="FF0000"/>
          <w14:textOutline w14:w="3175" w14:cap="flat" w14:cmpd="sng">
            <w14:solidFill>
              <w14:srgbClr w14:val="FF0000"/>
            </w14:solidFill>
            <w14:prstDash w14:val="solid"/>
            <w14:miter w14:lim="0"/>
          </w14:textOutline>
        </w:rPr>
        <w:t>业务管理与交易系统的账号和密码。</w:t>
      </w:r>
    </w:p>
    <w:p>
      <w:pPr>
        <w:ind w:firstLine="14"/>
        <w:spacing w:before="187" w:line="3579" w:lineRule="exact"/>
        <w:textAlignment w:val="center"/>
        <w:rPr/>
      </w:pPr>
      <w:r>
        <w:drawing>
          <wp:inline distT="0" distB="0" distL="0" distR="0">
            <wp:extent cx="5274183" cy="2272664"/>
            <wp:effectExtent l="0" t="0" r="0" b="0"/>
            <wp:docPr id="2" name="IM 2"/>
            <wp:cNvGraphicFramePr/>
            <a:graphic>
              <a:graphicData uri="http://schemas.openxmlformats.org/drawingml/2006/picture">
                <pic:pic>
                  <pic:nvPicPr>
                    <pic:cNvPr id="2" name="IM 2"/>
                    <pic:cNvPicPr/>
                  </pic:nvPicPr>
                  <pic:blipFill>
                    <a:blip r:embed="rId3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5274183" cy="22726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ind w:left="505"/>
        <w:spacing w:before="276" w:line="624" w:lineRule="exact"/>
        <w:rPr>
          <w:rFonts w:ascii="Microsoft YaHei" w:hAnsi="Microsoft YaHei" w:eastAsia="Microsoft YaHei" w:cs="Microsoft YaHei"/>
          <w:sz w:val="24"/>
          <w:szCs w:val="24"/>
        </w:rPr>
      </w:pPr>
      <w:r>
        <w:rPr>
          <w:rFonts w:ascii="Microsoft YaHei" w:hAnsi="Microsoft YaHei" w:eastAsia="Microsoft YaHei" w:cs="Microsoft YaHei"/>
          <w:sz w:val="24"/>
          <w:szCs w:val="24"/>
          <w:spacing w:val="-10"/>
          <w:position w:val="30"/>
        </w:rPr>
        <w:t>3</w:t>
      </w:r>
      <w:r>
        <w:rPr>
          <w:rFonts w:ascii="Microsoft YaHei" w:hAnsi="Microsoft YaHei" w:eastAsia="Microsoft YaHei" w:cs="Microsoft YaHei"/>
          <w:sz w:val="24"/>
          <w:szCs w:val="24"/>
          <w:spacing w:val="-9"/>
          <w:position w:val="30"/>
        </w:rPr>
        <w:t xml:space="preserve"> </w:t>
      </w:r>
      <w:r>
        <w:rPr>
          <w:rFonts w:ascii="Microsoft YaHei" w:hAnsi="Microsoft YaHei" w:eastAsia="Microsoft YaHei" w:cs="Microsoft YaHei"/>
          <w:sz w:val="24"/>
          <w:szCs w:val="24"/>
          <w:spacing w:val="-5"/>
          <w:position w:val="30"/>
        </w:rPr>
        <w:t>、供应商账号是否已完成统一身份认证初始化。</w:t>
      </w:r>
    </w:p>
    <w:p>
      <w:pPr>
        <w:ind w:left="22"/>
        <w:spacing w:before="2" w:line="190" w:lineRule="auto"/>
        <w:rPr>
          <w:rFonts w:ascii="Microsoft YaHei" w:hAnsi="Microsoft YaHei" w:eastAsia="Microsoft YaHei" w:cs="Microsoft YaHei"/>
          <w:sz w:val="24"/>
          <w:szCs w:val="24"/>
        </w:rPr>
      </w:pPr>
      <w:r>
        <w:rPr>
          <w:rFonts w:ascii="Microsoft YaHei" w:hAnsi="Microsoft YaHei" w:eastAsia="Microsoft YaHei" w:cs="Microsoft YaHei"/>
          <w:sz w:val="24"/>
          <w:szCs w:val="24"/>
          <w:spacing w:val="-10"/>
        </w:rPr>
        <w:t>验</w:t>
      </w:r>
      <w:r>
        <w:rPr>
          <w:rFonts w:ascii="Microsoft YaHei" w:hAnsi="Microsoft YaHei" w:eastAsia="Microsoft YaHei" w:cs="Microsoft YaHei"/>
          <w:sz w:val="24"/>
          <w:szCs w:val="24"/>
          <w:spacing w:val="-8"/>
        </w:rPr>
        <w:t>证方法如下：</w:t>
      </w:r>
    </w:p>
    <w:p>
      <w:pPr>
        <w:sectPr>
          <w:pgSz w:w="11905" w:h="16839"/>
          <w:pgMar w:top="1431" w:right="1785" w:bottom="0" w:left="1785" w:header="0" w:footer="0" w:gutter="0"/>
        </w:sectPr>
        <w:rPr/>
      </w:pPr>
    </w:p>
    <w:p>
      <w:pPr>
        <w:ind w:left="731"/>
        <w:spacing w:before="198" w:line="364" w:lineRule="auto"/>
        <w:rPr>
          <w:rFonts w:ascii="Microsoft YaHei" w:hAnsi="Microsoft YaHei" w:eastAsia="Microsoft YaHei" w:cs="Microsoft YaHei"/>
          <w:sz w:val="24"/>
          <w:szCs w:val="24"/>
        </w:rPr>
      </w:pPr>
      <w:r>
        <w:pict>
          <v:rect id="_x0000_s1" style="position:absolute;margin-left:54.024pt;margin-top:72.026pt;mso-position-vertical-relative:page;mso-position-horizontal-relative:page;width:0.75pt;height:686.6pt;z-index:251658240;" o:allowincell="f" fillcolor="#000000" filled="true" stroked="false"/>
        </w:pict>
      </w:r>
      <w:r>
        <w:rPr>
          <w:rFonts w:ascii="Microsoft YaHei" w:hAnsi="Microsoft YaHei" w:eastAsia="Microsoft YaHei" w:cs="Microsoft YaHei"/>
          <w:sz w:val="24"/>
          <w:szCs w:val="24"/>
          <w:spacing w:val="-15"/>
        </w:rPr>
        <w:t>第</w:t>
      </w:r>
      <w:r>
        <w:rPr>
          <w:rFonts w:ascii="Microsoft YaHei" w:hAnsi="Microsoft YaHei" w:eastAsia="Microsoft YaHei" w:cs="Microsoft YaHei"/>
          <w:sz w:val="24"/>
          <w:szCs w:val="24"/>
          <w:spacing w:val="-12"/>
        </w:rPr>
        <w:t>一步：</w:t>
      </w:r>
      <w:r>
        <w:rPr>
          <w:rFonts w:ascii="Microsoft YaHei" w:hAnsi="Microsoft YaHei" w:eastAsia="Microsoft YaHei" w:cs="Microsoft YaHei"/>
          <w:sz w:val="24"/>
          <w:szCs w:val="24"/>
          <w:spacing w:val="-12"/>
        </w:rPr>
        <w:t xml:space="preserve">  </w:t>
      </w:r>
      <w:r>
        <w:rPr>
          <w:rFonts w:ascii="Microsoft YaHei" w:hAnsi="Microsoft YaHei" w:eastAsia="Microsoft YaHei" w:cs="Microsoft YaHei"/>
          <w:sz w:val="24"/>
          <w:szCs w:val="24"/>
          <w:spacing w:val="-12"/>
        </w:rPr>
        <w:t>登录采办业务管理与交易系统首页</w:t>
      </w:r>
      <w:r>
        <w:rPr>
          <w:rFonts w:ascii="Microsoft YaHei" w:hAnsi="Microsoft YaHei" w:eastAsia="Microsoft YaHei" w:cs="Microsoft YaHei"/>
          <w:sz w:val="24"/>
          <w:szCs w:val="24"/>
          <w:spacing w:val="-12"/>
        </w:rPr>
        <w:t xml:space="preserve">  </w:t>
      </w:r>
      <w:r>
        <w:rPr>
          <w:rFonts w:ascii="Microsoft YaHei" w:hAnsi="Microsoft YaHei" w:eastAsia="Microsoft YaHei" w:cs="Microsoft YaHei"/>
          <w:sz w:val="24"/>
          <w:szCs w:val="24"/>
          <w:spacing w:val="-12"/>
        </w:rPr>
        <w:t>(</w:t>
      </w:r>
      <w:r>
        <w:rPr>
          <w:rFonts w:ascii="Microsoft YaHei" w:hAnsi="Microsoft YaHei" w:eastAsia="Microsoft YaHei" w:cs="Microsoft YaHei"/>
          <w:sz w:val="24"/>
          <w:szCs w:val="24"/>
          <w:spacing w:val="-12"/>
        </w:rPr>
        <w:t xml:space="preserve"> </w:t>
      </w:r>
      <w:r>
        <w:rPr>
          <w:rFonts w:ascii="Microsoft YaHei" w:hAnsi="Microsoft YaHei" w:eastAsia="Microsoft YaHei" w:cs="Microsoft YaHei"/>
          <w:sz w:val="24"/>
          <w:szCs w:val="24"/>
          <w:u w:val="single" w:color="auto"/>
          <w:color w:val="0563C1"/>
          <w:spacing w:val="-12"/>
        </w:rPr>
        <w:t xml:space="preserve"> </w:t>
      </w:r>
      <w:r>
        <w:rPr>
          <w:rFonts w:ascii="Microsoft YaHei" w:hAnsi="Microsoft YaHei" w:eastAsia="Microsoft YaHei" w:cs="Microsoft YaHei"/>
          <w:sz w:val="24"/>
          <w:szCs w:val="24"/>
          <w:u w:val="single" w:color="auto"/>
          <w:color w:val="0563C1"/>
          <w:spacing w:val="-12"/>
        </w:rPr>
        <w:t>https://buy.cnooc.com.cn</w:t>
      </w:r>
      <w:r>
        <w:rPr>
          <w:rFonts w:ascii="Microsoft YaHei" w:hAnsi="Microsoft YaHei" w:eastAsia="Microsoft YaHei" w:cs="Microsoft YaHei"/>
          <w:sz w:val="24"/>
          <w:szCs w:val="24"/>
          <w:spacing w:val="-12"/>
        </w:rPr>
        <w:t>)，</w:t>
      </w:r>
      <w:r>
        <w:rPr>
          <w:rFonts w:ascii="Microsoft YaHei" w:hAnsi="Microsoft YaHei" w:eastAsia="Microsoft YaHei" w:cs="Microsoft YaHei"/>
          <w:sz w:val="24"/>
          <w:szCs w:val="24"/>
          <w:spacing w:val="-12"/>
        </w:rPr>
        <w:t xml:space="preserve">  </w:t>
      </w:r>
      <w:r>
        <w:rPr>
          <w:rFonts w:ascii="Microsoft YaHei" w:hAnsi="Microsoft YaHei" w:eastAsia="Microsoft YaHei" w:cs="Microsoft YaHei"/>
          <w:sz w:val="24"/>
          <w:szCs w:val="24"/>
          <w:spacing w:val="-12"/>
        </w:rPr>
        <w:t>点击</w:t>
      </w:r>
    </w:p>
    <w:p>
      <w:pPr>
        <w:ind w:left="763"/>
        <w:spacing w:line="191" w:lineRule="auto"/>
        <w:rPr>
          <w:rFonts w:ascii="Microsoft YaHei" w:hAnsi="Microsoft YaHei" w:eastAsia="Microsoft YaHei" w:cs="Microsoft YaHei"/>
          <w:sz w:val="24"/>
          <w:szCs w:val="24"/>
        </w:rPr>
      </w:pPr>
      <w:r>
        <w:rPr>
          <w:rFonts w:ascii="Microsoft YaHei" w:hAnsi="Microsoft YaHei" w:eastAsia="Microsoft YaHei" w:cs="Microsoft YaHei"/>
          <w:sz w:val="24"/>
          <w:szCs w:val="24"/>
          <w:spacing w:val="-16"/>
        </w:rPr>
        <w:t>【</w:t>
      </w:r>
      <w:r>
        <w:rPr>
          <w:rFonts w:ascii="Microsoft YaHei" w:hAnsi="Microsoft YaHei" w:eastAsia="Microsoft YaHei" w:cs="Microsoft YaHei"/>
          <w:sz w:val="24"/>
          <w:szCs w:val="24"/>
          <w:spacing w:val="-10"/>
        </w:rPr>
        <w:t>供应商登录】</w:t>
      </w:r>
    </w:p>
    <w:p>
      <w:pPr>
        <w:ind w:left="719"/>
        <w:spacing w:before="117" w:line="3705" w:lineRule="exact"/>
        <w:rPr/>
      </w:pPr>
      <w:r>
        <w:rPr>
          <w:position w:val="-74"/>
        </w:rPr>
        <w:drawing>
          <wp:inline distT="0" distB="0" distL="0" distR="0">
            <wp:extent cx="5274309" cy="2352675"/>
            <wp:effectExtent l="0" t="0" r="0" b="0"/>
            <wp:docPr id="3" name="IM 3"/>
            <wp:cNvGraphicFramePr/>
            <a:graphic>
              <a:graphicData uri="http://schemas.openxmlformats.org/drawingml/2006/picture">
                <pic:pic>
                  <pic:nvPicPr>
                    <pic:cNvPr id="3" name="IM 3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5274309" cy="2352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ind w:left="731"/>
        <w:spacing w:before="219" w:line="190" w:lineRule="auto"/>
        <w:rPr>
          <w:rFonts w:ascii="Microsoft YaHei" w:hAnsi="Microsoft YaHei" w:eastAsia="Microsoft YaHei" w:cs="Microsoft YaHei"/>
          <w:sz w:val="24"/>
          <w:szCs w:val="24"/>
        </w:rPr>
      </w:pPr>
      <w:r>
        <w:rPr>
          <w:rFonts w:ascii="Microsoft YaHei" w:hAnsi="Microsoft YaHei" w:eastAsia="Microsoft YaHei" w:cs="Microsoft YaHei"/>
          <w:sz w:val="24"/>
          <w:szCs w:val="24"/>
          <w:spacing w:val="-10"/>
        </w:rPr>
        <w:t>第</w:t>
      </w:r>
      <w:r>
        <w:rPr>
          <w:rFonts w:ascii="Microsoft YaHei" w:hAnsi="Microsoft YaHei" w:eastAsia="Microsoft YaHei" w:cs="Microsoft YaHei"/>
          <w:sz w:val="24"/>
          <w:szCs w:val="24"/>
          <w:spacing w:val="-9"/>
        </w:rPr>
        <w:t>二步：</w:t>
      </w:r>
      <w:r>
        <w:rPr>
          <w:rFonts w:ascii="Microsoft YaHei" w:hAnsi="Microsoft YaHei" w:eastAsia="Microsoft YaHei" w:cs="Microsoft YaHei"/>
          <w:sz w:val="24"/>
          <w:szCs w:val="24"/>
          <w:spacing w:val="-9"/>
        </w:rPr>
        <w:t xml:space="preserve">  </w:t>
      </w:r>
      <w:r>
        <w:rPr>
          <w:rFonts w:ascii="Microsoft YaHei" w:hAnsi="Microsoft YaHei" w:eastAsia="Microsoft YaHei" w:cs="Microsoft YaHei"/>
          <w:sz w:val="24"/>
          <w:szCs w:val="24"/>
          <w:spacing w:val="-9"/>
        </w:rPr>
        <w:t>输入采办业务管理与交易系统账号密码，【点击登录】</w:t>
      </w:r>
    </w:p>
    <w:p>
      <w:pPr>
        <w:ind w:left="719"/>
        <w:spacing w:before="111" w:line="3733" w:lineRule="exact"/>
        <w:rPr/>
      </w:pPr>
      <w:r>
        <w:rPr>
          <w:position w:val="-75"/>
        </w:rPr>
        <w:drawing>
          <wp:inline distT="0" distB="0" distL="0" distR="0">
            <wp:extent cx="5273040" cy="2370455"/>
            <wp:effectExtent l="0" t="0" r="0" b="0"/>
            <wp:docPr id="4" name="IM 4"/>
            <wp:cNvGraphicFramePr/>
            <a:graphic>
              <a:graphicData uri="http://schemas.openxmlformats.org/drawingml/2006/picture">
                <pic:pic>
                  <pic:nvPicPr>
                    <pic:cNvPr id="4" name="IM 4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5273040" cy="23704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ind w:left="731"/>
        <w:spacing w:before="198" w:line="624" w:lineRule="exact"/>
        <w:rPr>
          <w:rFonts w:ascii="Microsoft YaHei" w:hAnsi="Microsoft YaHei" w:eastAsia="Microsoft YaHei" w:cs="Microsoft YaHei"/>
          <w:sz w:val="24"/>
          <w:szCs w:val="24"/>
        </w:rPr>
      </w:pPr>
      <w:r>
        <w:rPr>
          <w:rFonts w:ascii="Microsoft YaHei" w:hAnsi="Microsoft YaHei" w:eastAsia="Microsoft YaHei" w:cs="Microsoft YaHei"/>
          <w:sz w:val="24"/>
          <w:szCs w:val="24"/>
          <w:spacing w:val="-12"/>
          <w:position w:val="29"/>
        </w:rPr>
        <w:t>如</w:t>
      </w:r>
      <w:r>
        <w:rPr>
          <w:rFonts w:ascii="Microsoft YaHei" w:hAnsi="Microsoft YaHei" w:eastAsia="Microsoft YaHei" w:cs="Microsoft YaHei"/>
          <w:sz w:val="24"/>
          <w:szCs w:val="24"/>
          <w:spacing w:val="-10"/>
          <w:position w:val="29"/>
        </w:rPr>
        <w:t>果</w:t>
      </w:r>
      <w:r>
        <w:rPr>
          <w:rFonts w:ascii="Microsoft YaHei" w:hAnsi="Microsoft YaHei" w:eastAsia="Microsoft YaHei" w:cs="Microsoft YaHei"/>
          <w:sz w:val="24"/>
          <w:szCs w:val="24"/>
          <w:spacing w:val="-6"/>
          <w:position w:val="29"/>
        </w:rPr>
        <w:t>提示下图，</w:t>
      </w:r>
      <w:r>
        <w:rPr>
          <w:rFonts w:ascii="Microsoft YaHei" w:hAnsi="Microsoft YaHei" w:eastAsia="Microsoft YaHei" w:cs="Microsoft YaHei"/>
          <w:sz w:val="24"/>
          <w:szCs w:val="24"/>
          <w:spacing w:val="-6"/>
          <w:position w:val="29"/>
        </w:rPr>
        <w:t xml:space="preserve"> </w:t>
      </w:r>
      <w:r>
        <w:rPr>
          <w:rFonts w:ascii="Microsoft YaHei" w:hAnsi="Microsoft YaHei" w:eastAsia="Microsoft YaHei" w:cs="Microsoft YaHei"/>
          <w:sz w:val="24"/>
          <w:szCs w:val="24"/>
          <w:spacing w:val="-6"/>
          <w:position w:val="29"/>
        </w:rPr>
        <w:t>需要联系供应链数字化平台(</w:t>
      </w:r>
      <w:r>
        <w:rPr>
          <w:rFonts w:ascii="Microsoft YaHei" w:hAnsi="Microsoft YaHei" w:eastAsia="Microsoft YaHei" w:cs="Microsoft YaHei"/>
          <w:sz w:val="24"/>
          <w:szCs w:val="24"/>
          <w:spacing w:val="-6"/>
          <w:position w:val="29"/>
        </w:rPr>
        <w:t xml:space="preserve"> </w:t>
      </w:r>
      <w:r>
        <w:rPr>
          <w:rFonts w:ascii="Microsoft YaHei" w:hAnsi="Microsoft YaHei" w:eastAsia="Microsoft YaHei" w:cs="Microsoft YaHei"/>
          <w:sz w:val="24"/>
          <w:szCs w:val="24"/>
          <w:spacing w:val="-6"/>
          <w:position w:val="29"/>
        </w:rPr>
        <w:t>010-84521291</w:t>
      </w:r>
      <w:r>
        <w:rPr>
          <w:rFonts w:ascii="Microsoft YaHei" w:hAnsi="Microsoft YaHei" w:eastAsia="Microsoft YaHei" w:cs="Microsoft YaHei"/>
          <w:sz w:val="24"/>
          <w:szCs w:val="24"/>
          <w:spacing w:val="-6"/>
          <w:position w:val="29"/>
        </w:rPr>
        <w:t xml:space="preserve"> </w:t>
      </w:r>
      <w:r>
        <w:rPr>
          <w:rFonts w:ascii="Microsoft YaHei" w:hAnsi="Microsoft YaHei" w:eastAsia="Microsoft YaHei" w:cs="Microsoft YaHei"/>
          <w:sz w:val="24"/>
          <w:szCs w:val="24"/>
          <w:spacing w:val="-6"/>
          <w:position w:val="29"/>
        </w:rPr>
        <w:t>)</w:t>
      </w:r>
      <w:r>
        <w:rPr>
          <w:rFonts w:ascii="Microsoft YaHei" w:hAnsi="Microsoft YaHei" w:eastAsia="Microsoft YaHei" w:cs="Microsoft YaHei"/>
          <w:sz w:val="24"/>
          <w:szCs w:val="24"/>
          <w:spacing w:val="-6"/>
          <w:position w:val="29"/>
        </w:rPr>
        <w:t xml:space="preserve"> </w:t>
      </w:r>
      <w:r>
        <w:rPr>
          <w:rFonts w:ascii="Microsoft YaHei" w:hAnsi="Microsoft YaHei" w:eastAsia="Microsoft YaHei" w:cs="Microsoft YaHei"/>
          <w:sz w:val="24"/>
          <w:szCs w:val="24"/>
          <w:spacing w:val="-6"/>
          <w:position w:val="29"/>
        </w:rPr>
        <w:t>协助办理统一身份</w:t>
      </w:r>
    </w:p>
    <w:p>
      <w:pPr>
        <w:ind w:left="730"/>
        <w:spacing w:before="1" w:line="191" w:lineRule="auto"/>
        <w:rPr>
          <w:rFonts w:ascii="Microsoft YaHei" w:hAnsi="Microsoft YaHei" w:eastAsia="Microsoft YaHei" w:cs="Microsoft YaHei"/>
          <w:sz w:val="24"/>
          <w:szCs w:val="24"/>
        </w:rPr>
      </w:pPr>
      <w:r>
        <w:rPr>
          <w:rFonts w:ascii="Microsoft YaHei" w:hAnsi="Microsoft YaHei" w:eastAsia="Microsoft YaHei" w:cs="Microsoft YaHei"/>
          <w:sz w:val="24"/>
          <w:szCs w:val="24"/>
          <w:spacing w:val="-10"/>
        </w:rPr>
        <w:t>认</w:t>
      </w:r>
      <w:r>
        <w:rPr>
          <w:rFonts w:ascii="Microsoft YaHei" w:hAnsi="Microsoft YaHei" w:eastAsia="Microsoft YaHei" w:cs="Microsoft YaHei"/>
          <w:sz w:val="24"/>
          <w:szCs w:val="24"/>
          <w:spacing w:val="-5"/>
        </w:rPr>
        <w:t>证初始化。</w:t>
      </w:r>
    </w:p>
    <w:p>
      <w:pPr>
        <w:ind w:firstLine="719"/>
        <w:spacing w:before="203" w:line="2294" w:lineRule="exact"/>
        <w:textAlignment w:val="center"/>
        <w:rPr/>
      </w:pPr>
      <w:r>
        <w:drawing>
          <wp:inline distT="0" distB="0" distL="0" distR="0">
            <wp:extent cx="4408170" cy="1456689"/>
            <wp:effectExtent l="0" t="0" r="0" b="0"/>
            <wp:docPr id="5" name="IM 5"/>
            <wp:cNvGraphicFramePr/>
            <a:graphic>
              <a:graphicData uri="http://schemas.openxmlformats.org/drawingml/2006/picture">
                <pic:pic>
                  <pic:nvPicPr>
                    <pic:cNvPr id="5" name="IM 5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4408170" cy="145668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ind w:left="722"/>
        <w:spacing w:before="294" w:line="191" w:lineRule="auto"/>
        <w:rPr>
          <w:rFonts w:ascii="Microsoft YaHei" w:hAnsi="Microsoft YaHei" w:eastAsia="Microsoft YaHei" w:cs="Microsoft YaHei"/>
          <w:sz w:val="24"/>
          <w:szCs w:val="24"/>
        </w:rPr>
      </w:pPr>
      <w:r>
        <w:rPr>
          <w:rFonts w:ascii="Microsoft YaHei" w:hAnsi="Microsoft YaHei" w:eastAsia="Microsoft YaHei" w:cs="Microsoft YaHei"/>
          <w:sz w:val="24"/>
          <w:szCs w:val="24"/>
          <w:color w:val="FF0000"/>
          <w14:textOutline w14:w="3175" w14:cap="flat" w14:cmpd="sng">
            <w14:solidFill>
              <w14:srgbClr w14:val="FF0000"/>
            </w14:solidFill>
            <w14:prstDash w14:val="solid"/>
            <w14:miter w14:lim="0"/>
          </w14:textOutline>
          <w:spacing w:val="-1"/>
        </w:rPr>
        <w:t>账号统一身份认证初始化需要</w:t>
      </w:r>
      <w:r>
        <w:rPr>
          <w:rFonts w:ascii="Microsoft YaHei" w:hAnsi="Microsoft YaHei" w:eastAsia="Microsoft YaHei" w:cs="Microsoft YaHei"/>
          <w:sz w:val="24"/>
          <w:szCs w:val="24"/>
          <w:color w:val="FF0000"/>
          <w:spacing w:val="-1"/>
        </w:rPr>
        <w:t xml:space="preserve"> </w:t>
      </w:r>
      <w:r>
        <w:rPr>
          <w:rFonts w:ascii="Microsoft YaHei" w:hAnsi="Microsoft YaHei" w:eastAsia="Microsoft YaHei" w:cs="Microsoft YaHei"/>
          <w:sz w:val="24"/>
          <w:szCs w:val="24"/>
          <w:color w:val="FF0000"/>
          <w14:textOutline w14:w="3175" w14:cap="flat" w14:cmpd="sng">
            <w14:solidFill>
              <w14:srgbClr w14:val="FF0000"/>
            </w14:solidFill>
            <w14:prstDash w14:val="solid"/>
            <w14:miter w14:lim="0"/>
          </w14:textOutline>
          <w:spacing w:val="-1"/>
        </w:rPr>
        <w:t>2-3</w:t>
      </w:r>
      <w:r>
        <w:rPr>
          <w:rFonts w:ascii="Microsoft YaHei" w:hAnsi="Microsoft YaHei" w:eastAsia="Microsoft YaHei" w:cs="Microsoft YaHei"/>
          <w:sz w:val="24"/>
          <w:szCs w:val="24"/>
          <w:color w:val="FF0000"/>
          <w:spacing w:val="-1"/>
        </w:rPr>
        <w:t xml:space="preserve"> </w:t>
      </w:r>
      <w:r>
        <w:rPr>
          <w:rFonts w:ascii="Microsoft YaHei" w:hAnsi="Microsoft YaHei" w:eastAsia="Microsoft YaHei" w:cs="Microsoft YaHei"/>
          <w:sz w:val="24"/>
          <w:szCs w:val="24"/>
          <w:color w:val="FF0000"/>
          <w14:textOutline w14:w="3175" w14:cap="flat" w14:cmpd="sng">
            <w14:solidFill>
              <w14:srgbClr w14:val="FF0000"/>
            </w14:solidFill>
            <w14:prstDash w14:val="solid"/>
            <w14:miter w14:lim="0"/>
          </w14:textOutline>
          <w:spacing w:val="-1"/>
        </w:rPr>
        <w:t>个工作日,请提</w:t>
      </w:r>
      <w:r>
        <w:rPr>
          <w:rFonts w:ascii="Microsoft YaHei" w:hAnsi="Microsoft YaHei" w:eastAsia="Microsoft YaHei" w:cs="Microsoft YaHei"/>
          <w:sz w:val="24"/>
          <w:szCs w:val="24"/>
          <w:color w:val="FF0000"/>
          <w14:textOutline w14:w="3175" w14:cap="flat" w14:cmpd="sng">
            <w14:solidFill>
              <w14:srgbClr w14:val="FF0000"/>
            </w14:solidFill>
            <w14:prstDash w14:val="solid"/>
            <w14:miter w14:lim="0"/>
          </w14:textOutline>
        </w:rPr>
        <w:t>前联系办理初始化。</w:t>
      </w:r>
    </w:p>
    <w:p>
      <w:pPr>
        <w:sectPr>
          <w:pgSz w:w="11905" w:h="16839"/>
          <w:pgMar w:top="1431" w:right="1785" w:bottom="0" w:left="1080" w:header="0" w:footer="0" w:gutter="0"/>
        </w:sectPr>
        <w:rPr/>
      </w:pPr>
    </w:p>
    <w:p>
      <w:pPr>
        <w:ind w:left="1210"/>
        <w:spacing w:before="199" w:line="174" w:lineRule="auto"/>
        <w:rPr>
          <w:rFonts w:ascii="Microsoft YaHei" w:hAnsi="Microsoft YaHei" w:eastAsia="Microsoft YaHei" w:cs="Microsoft YaHei"/>
          <w:sz w:val="24"/>
          <w:szCs w:val="24"/>
        </w:rPr>
      </w:pPr>
      <w:r>
        <w:pict>
          <v:shape id="_x0000_s2" style="position:absolute;margin-left:54.024pt;margin-top:290.476pt;mso-position-vertical-relative:page;mso-position-horizontal-relative:page;width:0.75pt;height:280.9pt;z-index:251659264;" o:allowincell="f" fillcolor="#000000" filled="true" stroked="false" coordsize="15,5617" coordorigin="0,0" path="m0,1248l14,1248l14,0l0,0l0,1248xem0,3744l14,3744l14,1872l0,1872l0,3744xem0,5617l14,5617l14,4993l0,4993l0,5617xe"/>
        </w:pict>
      </w:r>
      <w:r>
        <w:rPr>
          <w:rFonts w:ascii="Microsoft YaHei" w:hAnsi="Microsoft YaHei" w:eastAsia="Microsoft YaHei" w:cs="Microsoft YaHei"/>
          <w:sz w:val="24"/>
          <w:szCs w:val="24"/>
          <w:spacing w:val="-16"/>
        </w:rPr>
        <w:t>3、新</w:t>
      </w:r>
      <w:r>
        <w:rPr>
          <w:rFonts w:ascii="Microsoft YaHei" w:hAnsi="Microsoft YaHei" w:eastAsia="Microsoft YaHei" w:cs="Microsoft YaHei"/>
          <w:sz w:val="24"/>
          <w:szCs w:val="24"/>
          <w:spacing w:val="-15"/>
        </w:rPr>
        <w:t>供</w:t>
      </w:r>
      <w:r>
        <w:rPr>
          <w:rFonts w:ascii="Microsoft YaHei" w:hAnsi="Microsoft YaHei" w:eastAsia="Microsoft YaHei" w:cs="Microsoft YaHei"/>
          <w:sz w:val="24"/>
          <w:szCs w:val="24"/>
          <w:spacing w:val="-8"/>
        </w:rPr>
        <w:t>应商注册：登录</w:t>
      </w:r>
      <w:hyperlink w:history="true" r:id="rId7">
        <w:r>
          <w:rPr>
            <w:rFonts w:ascii="Microsoft YaHei" w:hAnsi="Microsoft YaHei" w:eastAsia="Microsoft YaHei" w:cs="Microsoft YaHei"/>
            <w:sz w:val="24"/>
            <w:szCs w:val="24"/>
            <w:u w:val="single" w:color="auto"/>
            <w:color w:val="0563C1"/>
            <w:spacing w:val="-8"/>
          </w:rPr>
          <w:t>https://buy.cnooc.com.cn</w:t>
        </w:r>
      </w:hyperlink>
      <w:r>
        <w:rPr>
          <w:rFonts w:ascii="Microsoft YaHei" w:hAnsi="Microsoft YaHei" w:eastAsia="Microsoft YaHei" w:cs="Microsoft YaHei"/>
          <w:sz w:val="24"/>
          <w:szCs w:val="24"/>
          <w:spacing w:val="-8"/>
        </w:rPr>
        <w:t>，</w:t>
      </w:r>
      <w:r>
        <w:rPr>
          <w:rFonts w:ascii="Microsoft YaHei" w:hAnsi="Microsoft YaHei" w:eastAsia="Microsoft YaHei" w:cs="Microsoft YaHei"/>
          <w:sz w:val="24"/>
          <w:szCs w:val="24"/>
          <w:spacing w:val="-8"/>
        </w:rPr>
        <w:t xml:space="preserve">  </w:t>
      </w:r>
      <w:r>
        <w:rPr>
          <w:rFonts w:ascii="Microsoft YaHei" w:hAnsi="Microsoft YaHei" w:eastAsia="Microsoft YaHei" w:cs="Microsoft YaHei"/>
          <w:sz w:val="24"/>
          <w:szCs w:val="24"/>
          <w:spacing w:val="-8"/>
        </w:rPr>
        <w:t>点击上方供应商注册</w:t>
      </w:r>
    </w:p>
    <w:p>
      <w:pPr>
        <w:ind w:firstLine="719"/>
        <w:spacing w:before="146" w:line="3711" w:lineRule="exact"/>
        <w:textAlignment w:val="center"/>
        <w:rPr/>
      </w:pPr>
      <w:r>
        <w:drawing>
          <wp:inline distT="0" distB="0" distL="0" distR="0">
            <wp:extent cx="5273294" cy="2356484"/>
            <wp:effectExtent l="0" t="0" r="0" b="0"/>
            <wp:docPr id="6" name="IM 6"/>
            <wp:cNvGraphicFramePr/>
            <a:graphic>
              <a:graphicData uri="http://schemas.openxmlformats.org/drawingml/2006/picture">
                <pic:pic>
                  <pic:nvPicPr>
                    <pic:cNvPr id="6" name="IM 6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5273294" cy="23564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ind w:left="722" w:right="12" w:firstLine="3"/>
        <w:spacing w:before="211" w:line="364" w:lineRule="auto"/>
        <w:rPr>
          <w:rFonts w:ascii="Microsoft YaHei" w:hAnsi="Microsoft YaHei" w:eastAsia="Microsoft YaHei" w:cs="Microsoft YaHei"/>
          <w:sz w:val="24"/>
          <w:szCs w:val="24"/>
        </w:rPr>
      </w:pPr>
      <w:r>
        <w:rPr>
          <w:rFonts w:ascii="Microsoft YaHei" w:hAnsi="Microsoft YaHei" w:eastAsia="Microsoft YaHei" w:cs="Microsoft YaHei"/>
          <w:sz w:val="24"/>
          <w:szCs w:val="24"/>
          <w:color w:val="FF0000"/>
          <w14:textOutline w14:w="3175" w14:cap="flat" w14:cmpd="sng">
            <w14:solidFill>
              <w14:srgbClr w14:val="FF0000"/>
            </w14:solidFill>
            <w14:prstDash w14:val="solid"/>
            <w14:miter w14:lim="0"/>
          </w14:textOutline>
          <w:spacing w:val="-4"/>
        </w:rPr>
        <w:t>注册问题、</w:t>
      </w:r>
      <w:r>
        <w:rPr>
          <w:rFonts w:ascii="Microsoft YaHei" w:hAnsi="Microsoft YaHei" w:eastAsia="Microsoft YaHei" w:cs="Microsoft YaHei"/>
          <w:sz w:val="24"/>
          <w:szCs w:val="24"/>
          <w:color w:val="FF0000"/>
          <w:spacing w:val="-4"/>
        </w:rPr>
        <w:t xml:space="preserve"> </w:t>
      </w:r>
      <w:r>
        <w:rPr>
          <w:rFonts w:ascii="Microsoft YaHei" w:hAnsi="Microsoft YaHei" w:eastAsia="Microsoft YaHei" w:cs="Microsoft YaHei"/>
          <w:sz w:val="24"/>
          <w:szCs w:val="24"/>
          <w:color w:val="FF0000"/>
          <w14:textOutline w14:w="3175" w14:cap="flat" w14:cmpd="sng">
            <w14:solidFill>
              <w14:srgbClr w14:val="FF0000"/>
            </w14:solidFill>
            <w14:prstDash w14:val="solid"/>
            <w14:miter w14:lim="0"/>
          </w14:textOutline>
          <w:spacing w:val="-2"/>
        </w:rPr>
        <w:t>CA</w:t>
      </w:r>
      <w:r>
        <w:rPr>
          <w:rFonts w:ascii="Microsoft YaHei" w:hAnsi="Microsoft YaHei" w:eastAsia="Microsoft YaHei" w:cs="Microsoft YaHei"/>
          <w:sz w:val="24"/>
          <w:szCs w:val="24"/>
          <w:color w:val="FF0000"/>
          <w:spacing w:val="-4"/>
        </w:rPr>
        <w:t xml:space="preserve"> </w:t>
      </w:r>
      <w:r>
        <w:rPr>
          <w:rFonts w:ascii="Microsoft YaHei" w:hAnsi="Microsoft YaHei" w:eastAsia="Microsoft YaHei" w:cs="Microsoft YaHei"/>
          <w:sz w:val="24"/>
          <w:szCs w:val="24"/>
          <w:color w:val="FF0000"/>
          <w14:textOutline w14:w="3175" w14:cap="flat" w14:cmpd="sng">
            <w14:solidFill>
              <w14:srgbClr w14:val="FF0000"/>
            </w14:solidFill>
            <w14:prstDash w14:val="solid"/>
            <w14:miter w14:lim="0"/>
          </w14:textOutline>
          <w:spacing w:val="-4"/>
        </w:rPr>
        <w:t>数</w:t>
      </w:r>
      <w:r>
        <w:rPr>
          <w:rFonts w:ascii="Microsoft YaHei" w:hAnsi="Microsoft YaHei" w:eastAsia="Microsoft YaHei" w:cs="Microsoft YaHei"/>
          <w:sz w:val="24"/>
          <w:szCs w:val="24"/>
          <w:color w:val="FF0000"/>
          <w14:textOutline w14:w="3175" w14:cap="flat" w14:cmpd="sng">
            <w14:solidFill>
              <w14:srgbClr w14:val="FF0000"/>
            </w14:solidFill>
            <w14:prstDash w14:val="solid"/>
            <w14:miter w14:lim="0"/>
          </w14:textOutline>
          <w:spacing w:val="-2"/>
        </w:rPr>
        <w:t>字证书办理(供应链数字化平台和采办业务管理与交易系统</w:t>
      </w:r>
      <w:r>
        <w:rPr>
          <w:rFonts w:ascii="Microsoft YaHei" w:hAnsi="Microsoft YaHei" w:eastAsia="Microsoft YaHei" w:cs="Microsoft YaHei"/>
          <w:sz w:val="24"/>
          <w:szCs w:val="24"/>
          <w:color w:val="FF0000"/>
          <w:spacing w:val="-2"/>
        </w:rPr>
        <w:t xml:space="preserve"> </w:t>
      </w:r>
      <w:r>
        <w:rPr>
          <w:rFonts w:ascii="Microsoft YaHei" w:hAnsi="Microsoft YaHei" w:eastAsia="Microsoft YaHei" w:cs="Microsoft YaHei"/>
          <w:sz w:val="24"/>
          <w:szCs w:val="24"/>
          <w:color w:val="FF0000"/>
          <w14:textOutline w14:w="3175" w14:cap="flat" w14:cmpd="sng">
            <w14:solidFill>
              <w14:srgbClr w14:val="FF0000"/>
            </w14:solidFill>
            <w14:prstDash w14:val="solid"/>
            <w14:miter w14:lim="0"/>
          </w14:textOutline>
          <w:spacing w:val="-2"/>
        </w:rPr>
        <w:t>CA</w:t>
      </w:r>
      <w:r>
        <w:rPr>
          <w:rFonts w:ascii="Microsoft YaHei" w:hAnsi="Microsoft YaHei" w:eastAsia="Microsoft YaHei" w:cs="Microsoft YaHei"/>
          <w:sz w:val="24"/>
          <w:szCs w:val="24"/>
          <w:color w:val="FF0000"/>
        </w:rPr>
        <w:t xml:space="preserve"> </w:t>
      </w:r>
      <w:r>
        <w:rPr>
          <w:rFonts w:ascii="Microsoft YaHei" w:hAnsi="Microsoft YaHei" w:eastAsia="Microsoft YaHei" w:cs="Microsoft YaHei"/>
          <w:sz w:val="24"/>
          <w:szCs w:val="24"/>
          <w:color w:val="FF0000"/>
          <w14:textOutline w14:w="3175" w14:cap="flat" w14:cmpd="sng">
            <w14:solidFill>
              <w14:srgbClr w14:val="FF0000"/>
            </w14:solidFill>
            <w14:prstDash w14:val="solid"/>
            <w14:miter w14:lim="0"/>
          </w14:textOutline>
          <w:spacing w:val="-4"/>
        </w:rPr>
        <w:t>数字证书通用，不需单</w:t>
      </w:r>
      <w:r>
        <w:rPr>
          <w:rFonts w:ascii="Microsoft YaHei" w:hAnsi="Microsoft YaHei" w:eastAsia="Microsoft YaHei" w:cs="Microsoft YaHei"/>
          <w:sz w:val="24"/>
          <w:szCs w:val="24"/>
          <w:color w:val="FF0000"/>
          <w14:textOutline w14:w="3175" w14:cap="flat" w14:cmpd="sng">
            <w14:solidFill>
              <w14:srgbClr w14:val="FF0000"/>
            </w14:solidFill>
            <w14:prstDash w14:val="solid"/>
            <w14:miter w14:lim="0"/>
          </w14:textOutline>
          <w:spacing w:val="-2"/>
        </w:rPr>
        <w:t>独办理)、</w:t>
      </w:r>
      <w:r>
        <w:rPr>
          <w:rFonts w:ascii="Microsoft YaHei" w:hAnsi="Microsoft YaHei" w:eastAsia="Microsoft YaHei" w:cs="Microsoft YaHei"/>
          <w:sz w:val="24"/>
          <w:szCs w:val="24"/>
          <w:color w:val="FF0000"/>
          <w:spacing w:val="-2"/>
        </w:rPr>
        <w:t xml:space="preserve">  </w:t>
      </w:r>
      <w:r>
        <w:rPr>
          <w:rFonts w:ascii="Microsoft YaHei" w:hAnsi="Microsoft YaHei" w:eastAsia="Microsoft YaHei" w:cs="Microsoft YaHei"/>
          <w:sz w:val="24"/>
          <w:szCs w:val="24"/>
          <w:color w:val="FF0000"/>
          <w14:textOutline w14:w="3175" w14:cap="flat" w14:cmpd="sng">
            <w14:solidFill>
              <w14:srgbClr w14:val="FF0000"/>
            </w14:solidFill>
            <w14:prstDash w14:val="solid"/>
            <w14:miter w14:lim="0"/>
          </w14:textOutline>
          <w:spacing w:val="-2"/>
        </w:rPr>
        <w:t>后续出现</w:t>
      </w:r>
      <w:r>
        <w:rPr>
          <w:rFonts w:ascii="Microsoft YaHei" w:hAnsi="Microsoft YaHei" w:eastAsia="Microsoft YaHei" w:cs="Microsoft YaHei"/>
          <w:sz w:val="24"/>
          <w:szCs w:val="24"/>
          <w:color w:val="FF0000"/>
          <w:spacing w:val="-2"/>
        </w:rPr>
        <w:t xml:space="preserve"> </w:t>
      </w:r>
      <w:r>
        <w:rPr>
          <w:rFonts w:ascii="Microsoft YaHei" w:hAnsi="Microsoft YaHei" w:eastAsia="Microsoft YaHei" w:cs="Microsoft YaHei"/>
          <w:sz w:val="24"/>
          <w:szCs w:val="24"/>
          <w:color w:val="FF0000"/>
          <w14:textOutline w14:w="3175" w14:cap="flat" w14:cmpd="sng">
            <w14:solidFill>
              <w14:srgbClr w14:val="FF0000"/>
            </w14:solidFill>
            <w14:prstDash w14:val="solid"/>
            <w14:miter w14:lim="0"/>
          </w14:textOutline>
          <w:spacing w:val="-2"/>
        </w:rPr>
        <w:t>CA</w:t>
      </w:r>
      <w:r>
        <w:rPr>
          <w:rFonts w:ascii="Microsoft YaHei" w:hAnsi="Microsoft YaHei" w:eastAsia="Microsoft YaHei" w:cs="Microsoft YaHei"/>
          <w:sz w:val="24"/>
          <w:szCs w:val="24"/>
          <w:color w:val="FF0000"/>
          <w:spacing w:val="-2"/>
        </w:rPr>
        <w:t xml:space="preserve"> </w:t>
      </w:r>
      <w:r>
        <w:rPr>
          <w:rFonts w:ascii="Microsoft YaHei" w:hAnsi="Microsoft YaHei" w:eastAsia="Microsoft YaHei" w:cs="Microsoft YaHei"/>
          <w:sz w:val="24"/>
          <w:szCs w:val="24"/>
          <w:color w:val="FF0000"/>
          <w14:textOutline w14:w="3175" w14:cap="flat" w14:cmpd="sng">
            <w14:solidFill>
              <w14:srgbClr w14:val="FF0000"/>
            </w14:solidFill>
            <w14:prstDash w14:val="solid"/>
            <w14:miter w14:lim="0"/>
          </w14:textOutline>
          <w:spacing w:val="-2"/>
        </w:rPr>
        <w:t>数字证书需要延期、账号冻结、</w:t>
      </w:r>
      <w:r>
        <w:rPr>
          <w:rFonts w:ascii="Microsoft YaHei" w:hAnsi="Microsoft YaHei" w:eastAsia="Microsoft YaHei" w:cs="Microsoft YaHei"/>
          <w:sz w:val="24"/>
          <w:szCs w:val="24"/>
          <w:color w:val="FF0000"/>
        </w:rPr>
        <w:t xml:space="preserve"> </w:t>
      </w:r>
      <w:r>
        <w:rPr>
          <w:rFonts w:ascii="Microsoft YaHei" w:hAnsi="Microsoft YaHei" w:eastAsia="Microsoft YaHei" w:cs="Microsoft YaHei"/>
          <w:sz w:val="24"/>
          <w:szCs w:val="24"/>
          <w:color w:val="FF0000"/>
          <w14:textOutline w14:w="3175" w14:cap="flat" w14:cmpd="sng">
            <w14:solidFill>
              <w14:srgbClr w14:val="FF0000"/>
            </w14:solidFill>
            <w14:prstDash w14:val="solid"/>
            <w14:miter w14:lim="0"/>
          </w14:textOutline>
          <w:spacing w:val="-10"/>
        </w:rPr>
        <w:t>账号激</w:t>
      </w:r>
      <w:r>
        <w:rPr>
          <w:rFonts w:ascii="Microsoft YaHei" w:hAnsi="Microsoft YaHei" w:eastAsia="Microsoft YaHei" w:cs="Microsoft YaHei"/>
          <w:sz w:val="24"/>
          <w:szCs w:val="24"/>
          <w:color w:val="FF0000"/>
          <w14:textOutline w14:w="3175" w14:cap="flat" w14:cmpd="sng">
            <w14:solidFill>
              <w14:srgbClr w14:val="FF0000"/>
            </w14:solidFill>
            <w14:prstDash w14:val="solid"/>
            <w14:miter w14:lim="0"/>
          </w14:textOutline>
          <w:spacing w:val="-8"/>
        </w:rPr>
        <w:t>活</w:t>
      </w:r>
      <w:r>
        <w:rPr>
          <w:rFonts w:ascii="Microsoft YaHei" w:hAnsi="Microsoft YaHei" w:eastAsia="Microsoft YaHei" w:cs="Microsoft YaHei"/>
          <w:sz w:val="24"/>
          <w:szCs w:val="24"/>
          <w:color w:val="FF0000"/>
          <w14:textOutline w14:w="3175" w14:cap="flat" w14:cmpd="sng">
            <w14:solidFill>
              <w14:srgbClr w14:val="FF0000"/>
            </w14:solidFill>
            <w14:prstDash w14:val="solid"/>
            <w14:miter w14:lim="0"/>
          </w14:textOutline>
          <w:spacing w:val="-5"/>
        </w:rPr>
        <w:t>等请联系咨询采办业务管理与交易系统客服电话：</w:t>
      </w:r>
      <w:r>
        <w:rPr>
          <w:rFonts w:ascii="Microsoft YaHei" w:hAnsi="Microsoft YaHei" w:eastAsia="Microsoft YaHei" w:cs="Microsoft YaHei"/>
          <w:sz w:val="24"/>
          <w:szCs w:val="24"/>
          <w:color w:val="FF0000"/>
          <w:spacing w:val="-5"/>
        </w:rPr>
        <w:t xml:space="preserve">  </w:t>
      </w:r>
      <w:r>
        <w:rPr>
          <w:rFonts w:ascii="Microsoft YaHei" w:hAnsi="Microsoft YaHei" w:eastAsia="Microsoft YaHei" w:cs="Microsoft YaHei"/>
          <w:sz w:val="24"/>
          <w:szCs w:val="24"/>
          <w:color w:val="FF0000"/>
          <w14:textOutline w14:w="3175" w14:cap="flat" w14:cmpd="sng">
            <w14:solidFill>
              <w14:srgbClr w14:val="FF0000"/>
            </w14:solidFill>
            <w14:prstDash w14:val="solid"/>
            <w14:miter w14:lim="0"/>
          </w14:textOutline>
          <w:spacing w:val="-5"/>
        </w:rPr>
        <w:t>4009282020</w:t>
      </w:r>
    </w:p>
    <w:p>
      <w:pPr>
        <w:ind w:left="720" w:right="10" w:firstLine="485"/>
        <w:spacing w:before="2" w:line="363" w:lineRule="auto"/>
        <w:rPr>
          <w:rFonts w:ascii="Microsoft YaHei" w:hAnsi="Microsoft YaHei" w:eastAsia="Microsoft YaHei" w:cs="Microsoft YaHei"/>
          <w:sz w:val="24"/>
          <w:szCs w:val="24"/>
        </w:rPr>
      </w:pPr>
      <w:r>
        <w:rPr>
          <w:rFonts w:ascii="Microsoft YaHei" w:hAnsi="Microsoft YaHei" w:eastAsia="Microsoft YaHei" w:cs="Microsoft YaHei"/>
          <w:sz w:val="24"/>
          <w:szCs w:val="24"/>
          <w:spacing w:val="-12"/>
        </w:rPr>
        <w:t>4</w:t>
      </w:r>
      <w:r>
        <w:rPr>
          <w:rFonts w:ascii="Microsoft YaHei" w:hAnsi="Microsoft YaHei" w:eastAsia="Microsoft YaHei" w:cs="Microsoft YaHei"/>
          <w:sz w:val="24"/>
          <w:szCs w:val="24"/>
          <w:spacing w:val="-12"/>
        </w:rPr>
        <w:t xml:space="preserve"> </w:t>
      </w:r>
      <w:r>
        <w:rPr>
          <w:rFonts w:ascii="Microsoft YaHei" w:hAnsi="Microsoft YaHei" w:eastAsia="Microsoft YaHei" w:cs="Microsoft YaHei"/>
          <w:sz w:val="24"/>
          <w:szCs w:val="24"/>
          <w:spacing w:val="-10"/>
        </w:rPr>
        <w:t>、</w:t>
      </w:r>
      <w:r>
        <w:rPr>
          <w:rFonts w:ascii="Microsoft YaHei" w:hAnsi="Microsoft YaHei" w:eastAsia="Microsoft YaHei" w:cs="Microsoft YaHei"/>
          <w:sz w:val="24"/>
          <w:szCs w:val="24"/>
          <w:spacing w:val="-6"/>
        </w:rPr>
        <w:t>为保障您能顺利使用中国海油供应链数字化平台，</w:t>
      </w:r>
      <w:r>
        <w:rPr>
          <w:rFonts w:ascii="Microsoft YaHei" w:hAnsi="Microsoft YaHei" w:eastAsia="Microsoft YaHei" w:cs="Microsoft YaHei"/>
          <w:sz w:val="24"/>
          <w:szCs w:val="24"/>
          <w:spacing w:val="-6"/>
        </w:rPr>
        <w:t xml:space="preserve">  </w:t>
      </w:r>
      <w:r>
        <w:rPr>
          <w:rFonts w:ascii="Microsoft YaHei" w:hAnsi="Microsoft YaHei" w:eastAsia="Microsoft YaHei" w:cs="Microsoft YaHei"/>
          <w:sz w:val="24"/>
          <w:szCs w:val="24"/>
          <w:color w:val="FF0000"/>
          <w14:textOutline w14:w="3175" w14:cap="flat" w14:cmpd="sng">
            <w14:solidFill>
              <w14:srgbClr w14:val="FF0000"/>
            </w14:solidFill>
            <w14:prstDash w14:val="solid"/>
            <w14:miter w14:lim="0"/>
          </w14:textOutline>
          <w:spacing w:val="-6"/>
        </w:rPr>
        <w:t>需要您下载安装供应</w:t>
      </w:r>
      <w:r>
        <w:rPr>
          <w:rFonts w:ascii="Microsoft YaHei" w:hAnsi="Microsoft YaHei" w:eastAsia="Microsoft YaHei" w:cs="Microsoft YaHei"/>
          <w:sz w:val="24"/>
          <w:szCs w:val="24"/>
          <w:color w:val="FF0000"/>
        </w:rPr>
        <w:t xml:space="preserve"> </w:t>
      </w:r>
      <w:r>
        <w:rPr>
          <w:rFonts w:ascii="Microsoft YaHei" w:hAnsi="Microsoft YaHei" w:eastAsia="Microsoft YaHei" w:cs="Microsoft YaHei"/>
          <w:sz w:val="24"/>
          <w:szCs w:val="24"/>
          <w:color w:val="FF0000"/>
          <w14:textOutline w14:w="3175" w14:cap="flat" w14:cmpd="sng">
            <w14:solidFill>
              <w14:srgbClr w14:val="FF0000"/>
            </w14:solidFill>
            <w14:prstDash w14:val="solid"/>
            <w14:miter w14:lim="0"/>
          </w14:textOutline>
          <w:spacing w:val="-4"/>
        </w:rPr>
        <w:t>链数字化驱动程序包。请使</w:t>
      </w:r>
      <w:r>
        <w:rPr>
          <w:rFonts w:ascii="Microsoft YaHei" w:hAnsi="Microsoft YaHei" w:eastAsia="Microsoft YaHei" w:cs="Microsoft YaHei"/>
          <w:sz w:val="24"/>
          <w:szCs w:val="24"/>
          <w:color w:val="FF0000"/>
          <w14:textOutline w14:w="3175" w14:cap="flat" w14:cmpd="sng">
            <w14:solidFill>
              <w14:srgbClr w14:val="FF0000"/>
            </w14:solidFill>
            <w14:prstDash w14:val="solid"/>
            <w14:miter w14:lim="0"/>
          </w14:textOutline>
          <w:spacing w:val="-2"/>
        </w:rPr>
        <w:t>用供应链数字化平台投标文件编制工具，编制投标文</w:t>
      </w:r>
    </w:p>
    <w:p>
      <w:pPr>
        <w:ind w:left="725"/>
        <w:spacing w:line="190" w:lineRule="auto"/>
        <w:rPr>
          <w:rFonts w:ascii="Microsoft YaHei" w:hAnsi="Microsoft YaHei" w:eastAsia="Microsoft YaHei" w:cs="Microsoft YaHei"/>
          <w:sz w:val="24"/>
          <w:szCs w:val="24"/>
        </w:rPr>
      </w:pPr>
      <w:r>
        <w:rPr>
          <w:rFonts w:ascii="Microsoft YaHei" w:hAnsi="Microsoft YaHei" w:eastAsia="Microsoft YaHei" w:cs="Microsoft YaHei"/>
          <w:sz w:val="24"/>
          <w:szCs w:val="24"/>
          <w:color w:val="FF0000"/>
          <w14:textOutline w14:w="3175" w14:cap="flat" w14:cmpd="sng">
            <w14:solidFill>
              <w14:srgbClr w14:val="FF0000"/>
            </w14:solidFill>
            <w14:prstDash w14:val="solid"/>
            <w14:miter w14:lim="0"/>
          </w14:textOutline>
          <w:spacing w:val="-11"/>
        </w:rPr>
        <w:t>件/申请文件</w:t>
      </w:r>
      <w:r>
        <w:rPr>
          <w:rFonts w:ascii="Microsoft YaHei" w:hAnsi="Microsoft YaHei" w:eastAsia="Microsoft YaHei" w:cs="Microsoft YaHei"/>
          <w:sz w:val="24"/>
          <w:szCs w:val="24"/>
          <w:spacing w:val="-11"/>
        </w:rPr>
        <w:t>，</w:t>
      </w:r>
      <w:r>
        <w:rPr>
          <w:rFonts w:ascii="Microsoft YaHei" w:hAnsi="Microsoft YaHei" w:eastAsia="Microsoft YaHei" w:cs="Microsoft YaHei"/>
          <w:sz w:val="24"/>
          <w:szCs w:val="24"/>
          <w:spacing w:val="-11"/>
        </w:rPr>
        <w:t xml:space="preserve">  </w:t>
      </w:r>
      <w:r>
        <w:rPr>
          <w:rFonts w:ascii="Microsoft YaHei" w:hAnsi="Microsoft YaHei" w:eastAsia="Microsoft YaHei" w:cs="Microsoft YaHei"/>
          <w:sz w:val="24"/>
          <w:szCs w:val="24"/>
          <w:spacing w:val="-11"/>
        </w:rPr>
        <w:t>操作手册及视频见</w:t>
      </w:r>
      <w:r>
        <w:rPr>
          <w:rFonts w:ascii="Microsoft YaHei" w:hAnsi="Microsoft YaHei" w:eastAsia="Microsoft YaHei" w:cs="Microsoft YaHei"/>
          <w:sz w:val="24"/>
          <w:szCs w:val="24"/>
          <w:spacing w:val="-9"/>
        </w:rPr>
        <w:t>：</w:t>
      </w:r>
    </w:p>
    <w:p>
      <w:pPr>
        <w:ind w:left="739"/>
        <w:spacing w:before="299" w:line="174" w:lineRule="auto"/>
        <w:rPr>
          <w:rFonts w:ascii="Microsoft YaHei" w:hAnsi="Microsoft YaHei" w:eastAsia="Microsoft YaHei" w:cs="Microsoft YaHei"/>
          <w:sz w:val="24"/>
          <w:szCs w:val="24"/>
        </w:rPr>
      </w:pPr>
      <w:hyperlink w:history="true" r:id="rId9">
        <w:r>
          <w:rPr>
            <w:rFonts w:ascii="Microsoft YaHei" w:hAnsi="Microsoft YaHei" w:eastAsia="Microsoft YaHei" w:cs="Microsoft YaHei"/>
            <w:sz w:val="24"/>
            <w:szCs w:val="24"/>
            <w:u w:val="single" w:color="auto"/>
            <w:color w:val="0563C1"/>
            <w:spacing w:val="-13"/>
          </w:rPr>
          <w:t>https</w:t>
        </w:r>
        <w:r>
          <w:rPr>
            <w:rFonts w:ascii="Microsoft YaHei" w:hAnsi="Microsoft YaHei" w:eastAsia="Microsoft YaHei" w:cs="Microsoft YaHei"/>
            <w:sz w:val="24"/>
            <w:szCs w:val="24"/>
            <w:u w:val="single" w:color="auto"/>
            <w:color w:val="0563C1"/>
            <w:spacing w:val="-26"/>
          </w:rPr>
          <w:t>:/</w:t>
        </w:r>
        <w:r>
          <w:rPr>
            <w:rFonts w:ascii="Microsoft YaHei" w:hAnsi="Microsoft YaHei" w:eastAsia="Microsoft YaHei" w:cs="Microsoft YaHei"/>
            <w:sz w:val="24"/>
            <w:szCs w:val="24"/>
            <w:u w:val="single" w:color="auto"/>
            <w:color w:val="0563C1"/>
            <w:spacing w:val="-20"/>
          </w:rPr>
          <w:t>/</w:t>
        </w:r>
        <w:r>
          <w:rPr>
            <w:rFonts w:ascii="Microsoft YaHei" w:hAnsi="Microsoft YaHei" w:eastAsia="Microsoft YaHei" w:cs="Microsoft YaHei"/>
            <w:sz w:val="24"/>
            <w:szCs w:val="24"/>
            <w:u w:val="single" w:color="auto"/>
            <w:color w:val="0563C1"/>
            <w:spacing w:val="-13"/>
          </w:rPr>
          <w:t>buy.cnooc.com.cn/cbjyweb/008/moreinfo.html</w:t>
        </w:r>
      </w:hyperlink>
    </w:p>
    <w:p>
      <w:pPr>
        <w:ind w:left="731" w:right="14" w:firstLine="482"/>
        <w:spacing w:before="325" w:line="367" w:lineRule="auto"/>
        <w:rPr>
          <w:rFonts w:ascii="Microsoft YaHei" w:hAnsi="Microsoft YaHei" w:eastAsia="Microsoft YaHei" w:cs="Microsoft YaHei"/>
          <w:sz w:val="24"/>
          <w:szCs w:val="24"/>
        </w:rPr>
      </w:pPr>
      <w:r>
        <w:rPr>
          <w:rFonts w:ascii="Microsoft YaHei" w:hAnsi="Microsoft YaHei" w:eastAsia="Microsoft YaHei" w:cs="Microsoft YaHei"/>
          <w:sz w:val="24"/>
          <w:szCs w:val="24"/>
          <w:spacing w:val="-32"/>
        </w:rPr>
        <w:t>5</w:t>
      </w:r>
      <w:r>
        <w:rPr>
          <w:rFonts w:ascii="Microsoft YaHei" w:hAnsi="Microsoft YaHei" w:eastAsia="Microsoft YaHei" w:cs="Microsoft YaHei"/>
          <w:sz w:val="24"/>
          <w:szCs w:val="24"/>
          <w:spacing w:val="-28"/>
        </w:rPr>
        <w:t>、</w:t>
      </w:r>
      <w:r>
        <w:rPr>
          <w:rFonts w:ascii="Microsoft YaHei" w:hAnsi="Microsoft YaHei" w:eastAsia="Microsoft YaHei" w:cs="Microsoft YaHei"/>
          <w:sz w:val="24"/>
          <w:szCs w:val="24"/>
          <w:spacing w:val="-16"/>
        </w:rPr>
        <w:t>中国海油供应链数字化平台客服电话：010-84521291，</w:t>
      </w:r>
      <w:r>
        <w:rPr>
          <w:rFonts w:ascii="Microsoft YaHei" w:hAnsi="Microsoft YaHei" w:eastAsia="Microsoft YaHei" w:cs="Microsoft YaHei"/>
          <w:sz w:val="24"/>
          <w:szCs w:val="24"/>
          <w:spacing w:val="-16"/>
        </w:rPr>
        <w:t xml:space="preserve">  </w:t>
      </w:r>
      <w:r>
        <w:rPr>
          <w:rFonts w:ascii="Microsoft YaHei" w:hAnsi="Microsoft YaHei" w:eastAsia="Microsoft YaHei" w:cs="Microsoft YaHei"/>
          <w:sz w:val="24"/>
          <w:szCs w:val="24"/>
          <w:spacing w:val="-16"/>
        </w:rPr>
        <w:t>QQ：</w:t>
      </w:r>
      <w:r>
        <w:rPr>
          <w:rFonts w:ascii="Microsoft YaHei" w:hAnsi="Microsoft YaHei" w:eastAsia="Microsoft YaHei" w:cs="Microsoft YaHei"/>
          <w:sz w:val="24"/>
          <w:szCs w:val="24"/>
          <w:spacing w:val="-16"/>
        </w:rPr>
        <w:t xml:space="preserve"> </w:t>
      </w:r>
      <w:r>
        <w:rPr>
          <w:rFonts w:ascii="Microsoft YaHei" w:hAnsi="Microsoft YaHei" w:eastAsia="Microsoft YaHei" w:cs="Microsoft YaHei"/>
          <w:sz w:val="24"/>
          <w:szCs w:val="24"/>
          <w:spacing w:val="-16"/>
        </w:rPr>
        <w:t>2881299184</w:t>
      </w:r>
      <w:r>
        <w:rPr>
          <w:rFonts w:ascii="Microsoft YaHei" w:hAnsi="Microsoft YaHei" w:eastAsia="Microsoft YaHei" w:cs="Microsoft YaHei"/>
          <w:sz w:val="24"/>
          <w:szCs w:val="24"/>
        </w:rPr>
        <w:t xml:space="preserve"> </w:t>
      </w:r>
      <w:r>
        <w:rPr>
          <w:rFonts w:ascii="Microsoft YaHei" w:hAnsi="Microsoft YaHei" w:eastAsia="Microsoft YaHei" w:cs="Microsoft YaHei"/>
          <w:sz w:val="24"/>
          <w:szCs w:val="24"/>
          <w:spacing w:val="-15"/>
        </w:rPr>
        <w:t>客服邮箱：</w:t>
      </w:r>
      <w:r>
        <w:rPr>
          <w:rFonts w:ascii="Microsoft YaHei" w:hAnsi="Microsoft YaHei" w:eastAsia="Microsoft YaHei" w:cs="Microsoft YaHei"/>
          <w:sz w:val="24"/>
          <w:szCs w:val="24"/>
          <w:spacing w:val="-15"/>
        </w:rPr>
        <w:t xml:space="preserve">  </w:t>
      </w:r>
      <w:r>
        <w:rPr>
          <w:rFonts w:ascii="Microsoft YaHei" w:hAnsi="Microsoft YaHei" w:eastAsia="Microsoft YaHei" w:cs="Microsoft YaHei"/>
          <w:sz w:val="24"/>
          <w:szCs w:val="24"/>
          <w:spacing w:val="-15"/>
        </w:rPr>
        <w:t>ex_yangyl9@cnooc.com.cn</w:t>
      </w:r>
    </w:p>
    <w:sectPr>
      <w:pgSz w:w="11905" w:h="16839"/>
      <w:pgMar w:top="1431" w:right="1785" w:bottom="0" w:left="1080" w:header="0" w:footer="0" w:gutter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T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Arial">
    <w:panose1 w:val="020B0604020202020204"/>
    <w:charset w:val="86"/>
    <w:family w:val="auto"/>
    <w:pitch w:val="default"/>
    <w:sig w:usb0="E0002EFF" w:usb1="C000785B" w:usb2="00000009" w:usb3="00000000" w:csb0="400001FF" w:csb1="FFFF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FFFF0000"/>
  </w:font>
  <w:font w:name="Microsoft JhengHei">
    <w:panose1 w:val="020B0604030504040204"/>
    <w:charset w:val="88"/>
    <w:family w:val="auto"/>
    <w:pitch w:val="default"/>
    <w:sig w:usb0="000002A7" w:usb1="28CF4400" w:usb2="00000016" w:usb3="00000000" w:csb0="00100009" w:csb1="00000000"/>
  </w:font>
</w:fonts>
</file>

<file path=word/settings.xml><?xml version="1.0" encoding="utf-8"?>
<w:settings xmlns:w="http://schemas.openxmlformats.org/wordprocessingml/2006/main">
  <w:displayBackgroundShape/>
  <w:characterSpacingControl w:val="doNotCompress"/>
  <w:compat>
    <w:spaceForUL/>
    <w:ulTrailSpace/>
    <w:compatSetting w:name="compatibilityMode" w:uri="http://schemas.microsoft.com/office/word" w:val="14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0="urn:schemas-microsoft-com:office:word" xmlns:sl="http://schemas.openxmlformats.org/schemaLibrary/2006/main" xmlns:w14="http://schemas.microsoft.com/office/word/2010/wordml" mc:Ignorable="w14">
  <w:docDefaults>
    <w:rPrDefault>
      <w:rPr>
        <w:rFonts w:ascii="Arial" w:hAnsi="Arial" w:eastAsia="Arial" w:cs="Arial"/>
        <w:sz w:val="21"/>
        <w:szCs w:val="21"/>
        <w:color w:val="000000"/>
        <w:kern w:val="0"/>
        <w:snapToGrid w:val="0"/>
      </w:rPr>
    </w:rPrDefault>
  </w:docDefaults>
  <w:style w:type="paragraph" w:styleId="1" w:default="1">
    <w:name w:val="Normal"/>
    <w:semiHidden/>
    <w:qFormat/>
    <w:pPr>
      <w:spacing w:line="240" w:lineRule="w:auto"/>
      <w:jc w:val="left"/>
      <w:autoSpaceDE w:val="0"/>
      <w:autoSpaceDN w:val="0"/>
      <w:adjustRightInd w:val="0"/>
      <w:snapToGrid w:val="0"/>
      <w:kinsoku w:val="0"/>
      <w:textAlignment w:val="baseline"/>
    </w:pPr>
    <w:rPr>
      <w:color w:val="000000"/>
      <w:kern w:val="0"/>
      <w:snapToGrid w:val="0"/>
      <w:noProof w:val="1"/>
    </w:rPr>
  </w:style>
  <w:style w:type="table" w:styleId="2" w:default="1">
    <w:name w:val="Table Normal"/>
    <w:semiHidden/>
    <w:unhideWhenUsed/>
    <w:qFormat/>
    <w:tblPr>
      <w:tblCellMar>
        <w:left w:w="0" w:type="dxa"/>
        <w:right w:w="0" w:type="dxa"/>
        <w:bottom w:w="0" w:type="dxa"/>
        <w:top w:w="0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hyperlink" Target="https://buy.cnooc.com.cn/cbjyweb/008/moreinfo.html" TargetMode="External"/><Relationship Id="rId8" Type="http://schemas.openxmlformats.org/officeDocument/2006/relationships/image" Target="media/image6.jpeg"/><Relationship Id="rId7" Type="http://schemas.openxmlformats.org/officeDocument/2006/relationships/hyperlink" Target="https://buy.cnooc.com.cn/" TargetMode="External"/><Relationship Id="rId6" Type="http://schemas.openxmlformats.org/officeDocument/2006/relationships/image" Target="media/image5.jpeg"/><Relationship Id="rId5" Type="http://schemas.openxmlformats.org/officeDocument/2006/relationships/image" Target="media/image4.jpeg"/><Relationship Id="rId4" Type="http://schemas.openxmlformats.org/officeDocument/2006/relationships/image" Target="media/image3.jpeg"/><Relationship Id="rId3" Type="http://schemas.openxmlformats.org/officeDocument/2006/relationships/image" Target="media/image2.jpeg"/><Relationship Id="rId2" Type="http://schemas.openxmlformats.org/officeDocument/2006/relationships/image" Target="media/image1.jpeg"/><Relationship Id="rId12" Type="http://schemas.openxmlformats.org/officeDocument/2006/relationships/fontTable" Target="fontTable.xml"/><Relationship Id="rId11" Type="http://schemas.openxmlformats.org/officeDocument/2006/relationships/styles" Target="styles.xml"/><Relationship Id="rId10" Type="http://schemas.openxmlformats.org/officeDocument/2006/relationships/settings" Target="settings.xml"/><Relationship Id="rId1" Type="http://schemas.openxmlformats.org/officeDocument/2006/relationships/hyperlink" Target="https://purb.bid.cnooc.com.cn/uaa/imos/auth?userType=supplier" TargetMode="External"/></Relationships>
</file>

<file path=docProps/app.xml><?xml version="1.0" encoding="utf-8"?>
<ap:Properties xmlns:vt="http://schemas.openxmlformats.org/officeDocument/2006/docPropsVTypes" xmlns:ap="http://schemas.openxmlformats.org/officeDocument/2006/extended-properties">
  <ap:Application>Microsoft® Word 2019</ap:Application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杨 玉龙</dc:creator>
  <dcterms:created xsi:type="dcterms:W3CDTF">2022-12-29T10:43:52Z</dcterms:creat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O">
    <vt:lpwstr>wqlLaW5nc29mdCBQREYgdG8gV1BTIDgw</vt:lpwstr>
  </property>
  <property fmtid="{D5CDD505-2E9C-101B-9397-08002B2CF9AE}" pid="3" name="Created">
    <vt:filetime>2022-12-30T19:48:43</vt:filetime>
  </property>
  <property fmtid="{D5CDD505-2E9C-101B-9397-08002B2CF9AE}" pid="4" name="UsrData">
    <vt:lpwstr>63aed0154e2c4833ee450bd5</vt:lpwstr>
  </property>
</Properties>
</file>