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7"/>
        <w:spacing w:line="360" w:lineRule="atLeast"/>
        <w:jc w:val="center"/>
        <w:rPr>
          <w:rFonts w:ascii="华文仿宋" w:hAnsi="华文仿宋" w:eastAsia="华文仿宋" w:cs="Arial"/>
          <w:b/>
          <w:color w:val="000000"/>
          <w:sz w:val="28"/>
          <w:szCs w:val="28"/>
        </w:rPr>
      </w:pPr>
      <w:r>
        <w:rPr>
          <w:rFonts w:ascii="华文仿宋" w:hAnsi="华文仿宋" w:eastAsia="华文仿宋" w:cs="Arial"/>
          <w:b/>
          <w:color w:val="000000"/>
          <w:sz w:val="28"/>
          <w:szCs w:val="28"/>
        </w:rPr>
        <w:t>第五章    投标邀请</w:t>
      </w:r>
    </w:p>
    <w:p>
      <w:pPr>
        <w:pStyle w:val="7"/>
        <w:spacing w:line="360" w:lineRule="atLeast"/>
        <w:jc w:val="center"/>
        <w:rPr>
          <w:rFonts w:ascii="华文仿宋" w:hAnsi="华文仿宋" w:eastAsia="华文仿宋" w:cs="Arial"/>
          <w:b/>
          <w:color w:val="000000"/>
          <w:sz w:val="28"/>
          <w:szCs w:val="28"/>
        </w:rPr>
      </w:pPr>
      <w:r>
        <w:rPr>
          <w:rFonts w:hint="eastAsia" w:ascii="华文仿宋" w:hAnsi="华文仿宋" w:eastAsia="华文仿宋" w:cs="Arial"/>
          <w:b/>
          <w:color w:val="000000"/>
          <w:sz w:val="28"/>
          <w:szCs w:val="28"/>
        </w:rPr>
        <w:t xml:space="preserve">    </w:t>
      </w:r>
      <w:r>
        <w:rPr>
          <w:rFonts w:ascii="华文仿宋" w:hAnsi="华文仿宋" w:eastAsia="华文仿宋" w:cs="Arial"/>
          <w:b/>
          <w:color w:val="000000"/>
          <w:sz w:val="28"/>
          <w:szCs w:val="28"/>
        </w:rPr>
        <w:t>Section 5</w:t>
      </w:r>
      <w:r>
        <w:rPr>
          <w:rFonts w:hint="eastAsia" w:ascii="华文仿宋" w:hAnsi="华文仿宋" w:eastAsia="华文仿宋" w:cs="Arial"/>
          <w:b/>
          <w:color w:val="000000"/>
          <w:sz w:val="28"/>
          <w:szCs w:val="28"/>
        </w:rPr>
        <w:t>．</w:t>
      </w:r>
      <w:r>
        <w:rPr>
          <w:rFonts w:ascii="华文仿宋" w:hAnsi="华文仿宋" w:eastAsia="华文仿宋" w:cs="Arial"/>
          <w:b/>
          <w:color w:val="000000"/>
          <w:sz w:val="28"/>
          <w:szCs w:val="28"/>
        </w:rPr>
        <w:t>Invitation for Bids</w:t>
      </w:r>
    </w:p>
    <w:p>
      <w:pPr>
        <w:widowControl/>
        <w:spacing w:line="420" w:lineRule="atLeast"/>
        <w:ind w:left="450" w:right="540"/>
        <w:jc w:val="center"/>
        <w:rPr>
          <w:rFonts w:eastAsia="Calibri" w:cs="Calibri"/>
          <w:kern w:val="0"/>
          <w:szCs w:val="21"/>
        </w:rPr>
      </w:pPr>
      <w:r>
        <w:rPr>
          <w:rFonts w:ascii="Arial" w:hAnsi="Arial" w:eastAsia="Arial" w:cs="Arial"/>
          <w:b/>
          <w:bCs/>
          <w:color w:val="000000"/>
          <w:kern w:val="0"/>
          <w:sz w:val="32"/>
          <w:szCs w:val="32"/>
        </w:rPr>
        <w:t> </w:t>
      </w:r>
    </w:p>
    <w:p>
      <w:pPr>
        <w:widowControl/>
        <w:spacing w:line="440" w:lineRule="exac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招标项目名称：</w:t>
      </w:r>
      <w:r>
        <w:rPr>
          <w:rFonts w:hint="eastAsia" w:ascii="华文仿宋" w:hAnsi="华文仿宋" w:eastAsia="华文仿宋" w:cs="宋体"/>
          <w:color w:val="000000"/>
          <w:kern w:val="0"/>
          <w:sz w:val="24"/>
          <w:szCs w:val="24"/>
        </w:rPr>
        <w:t>荔湾3-1气田调整开发项目海水提升泵</w:t>
      </w:r>
      <w:r>
        <w:rPr>
          <w:rFonts w:ascii="华文仿宋" w:hAnsi="华文仿宋" w:eastAsia="华文仿宋" w:cs="宋体"/>
          <w:color w:val="000000"/>
          <w:kern w:val="0"/>
          <w:sz w:val="24"/>
          <w:szCs w:val="24"/>
        </w:rPr>
        <w:t>（货物名称）</w:t>
      </w:r>
    </w:p>
    <w:p>
      <w:pPr>
        <w:widowControl/>
        <w:spacing w:line="440" w:lineRule="exact"/>
        <w:jc w:val="lef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Project Name: Liwan 3-1 gas field adjustment development project</w:t>
      </w:r>
      <w:r>
        <w:rPr>
          <w:rFonts w:hint="eastAsia" w:ascii="华文仿宋" w:hAnsi="华文仿宋" w:eastAsia="华文仿宋" w:cs="宋体"/>
          <w:color w:val="000000"/>
          <w:kern w:val="0"/>
          <w:sz w:val="24"/>
          <w:szCs w:val="24"/>
        </w:rPr>
        <w:t xml:space="preserve"> </w:t>
      </w:r>
      <w:r>
        <w:rPr>
          <w:rFonts w:ascii="华文仿宋" w:hAnsi="华文仿宋" w:eastAsia="华文仿宋" w:cs="宋体"/>
          <w:color w:val="000000"/>
          <w:kern w:val="0"/>
          <w:sz w:val="24"/>
          <w:szCs w:val="24"/>
        </w:rPr>
        <w:t>Seawater lift pumps（Name of Goods）</w:t>
      </w:r>
    </w:p>
    <w:p>
      <w:pPr>
        <w:widowControl/>
        <w:spacing w:line="440" w:lineRule="exact"/>
        <w:rPr>
          <w:rFonts w:hint="default" w:ascii="华文仿宋" w:hAnsi="华文仿宋" w:eastAsia="华文仿宋" w:cs="宋体"/>
          <w:color w:val="000000"/>
          <w:kern w:val="0"/>
          <w:sz w:val="24"/>
          <w:szCs w:val="24"/>
          <w:u w:val="single"/>
          <w:lang w:val="en-US" w:eastAsia="zh-CN"/>
        </w:rPr>
      </w:pPr>
      <w:r>
        <w:rPr>
          <w:rFonts w:ascii="华文仿宋" w:hAnsi="华文仿宋" w:eastAsia="华文仿宋" w:cs="宋体"/>
          <w:color w:val="000000"/>
          <w:kern w:val="0"/>
          <w:sz w:val="24"/>
          <w:szCs w:val="24"/>
        </w:rPr>
        <w:t>招标编号（Bid No.）：</w:t>
      </w:r>
      <w:r>
        <w:rPr>
          <w:rFonts w:hint="eastAsia" w:ascii="华文仿宋" w:hAnsi="华文仿宋" w:eastAsia="华文仿宋" w:cs="宋体"/>
          <w:color w:val="000000"/>
          <w:kern w:val="0"/>
          <w:sz w:val="24"/>
          <w:szCs w:val="24"/>
        </w:rPr>
        <w:t>0704-2440JDCP6253</w:t>
      </w:r>
      <w:r>
        <w:rPr>
          <w:rFonts w:hint="eastAsia" w:ascii="华文仿宋" w:hAnsi="华文仿宋" w:eastAsia="华文仿宋" w:cs="宋体"/>
          <w:color w:val="000000"/>
          <w:kern w:val="0"/>
          <w:sz w:val="24"/>
          <w:szCs w:val="24"/>
          <w:lang w:val="en-US" w:eastAsia="zh-CN"/>
        </w:rPr>
        <w:t>/01</w:t>
      </w:r>
    </w:p>
    <w:p>
      <w:pPr>
        <w:widowControl/>
        <w:spacing w:after="50"/>
        <w:rPr>
          <w:color w:val="000000"/>
          <w:kern w:val="0"/>
          <w:sz w:val="24"/>
          <w:szCs w:val="24"/>
        </w:rPr>
      </w:pPr>
    </w:p>
    <w:p>
      <w:pPr>
        <w:widowControl/>
        <w:spacing w:line="440" w:lineRule="exact"/>
        <w:ind w:right="103" w:rightChars="49" w:firstLine="480" w:firstLineChars="200"/>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中化建国际招标有限责任公司（</w:t>
      </w:r>
      <w:r>
        <w:rPr>
          <w:rFonts w:hint="eastAsia" w:ascii="华文仿宋" w:hAnsi="华文仿宋" w:eastAsia="华文仿宋" w:cs="宋体"/>
          <w:color w:val="000000"/>
          <w:kern w:val="0"/>
          <w:sz w:val="24"/>
          <w:szCs w:val="24"/>
        </w:rPr>
        <w:t>以下称为“</w:t>
      </w:r>
      <w:r>
        <w:rPr>
          <w:rFonts w:ascii="华文仿宋" w:hAnsi="华文仿宋" w:eastAsia="华文仿宋" w:cs="宋体"/>
          <w:color w:val="000000"/>
          <w:kern w:val="0"/>
          <w:sz w:val="24"/>
          <w:szCs w:val="24"/>
        </w:rPr>
        <w:t>招标代理机构</w:t>
      </w:r>
      <w:r>
        <w:rPr>
          <w:rFonts w:hint="eastAsia" w:ascii="华文仿宋" w:hAnsi="华文仿宋" w:eastAsia="华文仿宋" w:cs="宋体"/>
          <w:color w:val="000000"/>
          <w:kern w:val="0"/>
          <w:sz w:val="24"/>
          <w:szCs w:val="24"/>
        </w:rPr>
        <w:t>”</w:t>
      </w:r>
      <w:r>
        <w:rPr>
          <w:rFonts w:ascii="华文仿宋" w:hAnsi="华文仿宋" w:eastAsia="华文仿宋" w:cs="宋体"/>
          <w:color w:val="000000"/>
          <w:kern w:val="0"/>
          <w:sz w:val="24"/>
          <w:szCs w:val="24"/>
        </w:rPr>
        <w:t>）受</w:t>
      </w:r>
      <w:r>
        <w:rPr>
          <w:rFonts w:hint="eastAsia" w:ascii="华文仿宋" w:hAnsi="华文仿宋" w:eastAsia="华文仿宋" w:cs="宋体"/>
          <w:color w:val="000000"/>
          <w:kern w:val="0"/>
          <w:sz w:val="24"/>
          <w:szCs w:val="24"/>
          <w:u w:val="single"/>
        </w:rPr>
        <w:t>中海石油深海开发有限公司</w:t>
      </w:r>
      <w:r>
        <w:rPr>
          <w:rFonts w:ascii="华文仿宋" w:hAnsi="华文仿宋" w:eastAsia="华文仿宋" w:cs="宋体"/>
          <w:color w:val="000000"/>
          <w:kern w:val="0"/>
          <w:sz w:val="24"/>
          <w:szCs w:val="24"/>
        </w:rPr>
        <w:t>（</w:t>
      </w:r>
      <w:r>
        <w:rPr>
          <w:rFonts w:hint="eastAsia" w:ascii="华文仿宋" w:hAnsi="华文仿宋" w:eastAsia="华文仿宋" w:cs="宋体"/>
          <w:color w:val="000000"/>
          <w:kern w:val="0"/>
          <w:sz w:val="24"/>
          <w:szCs w:val="24"/>
        </w:rPr>
        <w:t>以下称为“</w:t>
      </w:r>
      <w:r>
        <w:rPr>
          <w:rFonts w:ascii="华文仿宋" w:hAnsi="华文仿宋" w:eastAsia="华文仿宋" w:cs="宋体"/>
          <w:color w:val="000000"/>
          <w:kern w:val="0"/>
          <w:sz w:val="24"/>
          <w:szCs w:val="24"/>
        </w:rPr>
        <w:t>招标人</w:t>
      </w:r>
      <w:r>
        <w:rPr>
          <w:rFonts w:hint="eastAsia" w:ascii="华文仿宋" w:hAnsi="华文仿宋" w:eastAsia="华文仿宋" w:cs="宋体"/>
          <w:color w:val="000000"/>
          <w:kern w:val="0"/>
          <w:sz w:val="24"/>
          <w:szCs w:val="24"/>
        </w:rPr>
        <w:t>”</w:t>
      </w:r>
      <w:r>
        <w:rPr>
          <w:rFonts w:ascii="华文仿宋" w:hAnsi="华文仿宋" w:eastAsia="华文仿宋" w:cs="宋体"/>
          <w:color w:val="000000"/>
          <w:kern w:val="0"/>
          <w:sz w:val="24"/>
          <w:szCs w:val="24"/>
        </w:rPr>
        <w:t>）委托，就</w:t>
      </w:r>
      <w:r>
        <w:rPr>
          <w:rFonts w:hint="eastAsia" w:ascii="华文仿宋" w:hAnsi="华文仿宋" w:eastAsia="华文仿宋" w:cs="宋体"/>
          <w:color w:val="000000"/>
          <w:kern w:val="0"/>
          <w:sz w:val="24"/>
          <w:szCs w:val="24"/>
          <w:u w:val="single"/>
        </w:rPr>
        <w:t>荔湾3-1气田调整开发</w:t>
      </w:r>
      <w:r>
        <w:rPr>
          <w:rFonts w:ascii="华文仿宋" w:hAnsi="华文仿宋" w:eastAsia="华文仿宋" w:cs="宋体"/>
          <w:color w:val="000000"/>
          <w:kern w:val="0"/>
          <w:sz w:val="24"/>
          <w:szCs w:val="24"/>
          <w:u w:val="single"/>
        </w:rPr>
        <w:t>项目</w:t>
      </w:r>
      <w:r>
        <w:rPr>
          <w:rFonts w:ascii="华文仿宋" w:hAnsi="华文仿宋" w:eastAsia="华文仿宋" w:cs="宋体"/>
          <w:color w:val="000000"/>
          <w:kern w:val="0"/>
          <w:sz w:val="24"/>
          <w:szCs w:val="24"/>
        </w:rPr>
        <w:t>所需部分货物及相关服务进行国际公开招标。现邀请投标人对下列货物和服务提交密封投标：</w:t>
      </w:r>
    </w:p>
    <w:p>
      <w:pPr>
        <w:widowControl/>
        <w:spacing w:before="240" w:after="240" w:line="440" w:lineRule="exact"/>
        <w:rPr>
          <w:rFonts w:eastAsia="Times New Roman"/>
          <w:color w:val="000000"/>
          <w:kern w:val="0"/>
          <w:sz w:val="24"/>
          <w:szCs w:val="24"/>
        </w:rPr>
      </w:pPr>
      <w:r>
        <w:rPr>
          <w:rFonts w:eastAsia="Times New Roman"/>
          <w:sz w:val="24"/>
          <w:szCs w:val="24"/>
        </w:rPr>
        <w:t>CNCCC International Tendering Co., Ltd. (hereinafter referred to as “the Tendering Agent”</w:t>
      </w:r>
      <w:r>
        <w:rPr>
          <w:rFonts w:eastAsia="Times New Roman"/>
          <w:sz w:val="24"/>
          <w:szCs w:val="24"/>
          <w:highlight w:val="none"/>
        </w:rPr>
        <w:t>), entrusted by</w:t>
      </w:r>
      <w:r>
        <w:rPr>
          <w:rFonts w:hint="eastAsia" w:eastAsia="宋体"/>
          <w:sz w:val="24"/>
          <w:szCs w:val="24"/>
          <w:highlight w:val="none"/>
          <w:lang w:val="en-US" w:eastAsia="zh-CN"/>
        </w:rPr>
        <w:t xml:space="preserve"> </w:t>
      </w:r>
      <w:r>
        <w:rPr>
          <w:rFonts w:hint="eastAsia" w:eastAsia="Times New Roman"/>
          <w:sz w:val="24"/>
          <w:szCs w:val="24"/>
          <w:highlight w:val="none"/>
          <w:u w:val="single"/>
        </w:rPr>
        <w:t>CNOOC DEEPWATER DEVELOPMENT LIMITE</w:t>
      </w:r>
      <w:r>
        <w:rPr>
          <w:rFonts w:hint="eastAsia" w:eastAsia="宋体"/>
          <w:sz w:val="24"/>
          <w:szCs w:val="24"/>
          <w:highlight w:val="none"/>
          <w:lang w:val="en-US" w:eastAsia="zh-CN"/>
        </w:rPr>
        <w:t xml:space="preserve"> </w:t>
      </w:r>
      <w:r>
        <w:rPr>
          <w:rFonts w:eastAsia="Times New Roman"/>
          <w:sz w:val="24"/>
          <w:szCs w:val="24"/>
          <w:highlight w:val="none"/>
        </w:rPr>
        <w:t xml:space="preserve">(hereinafter referred to as “Tenderee”), intends to purchase the Goods and the relevant services required under the project of </w:t>
      </w:r>
      <w:r>
        <w:rPr>
          <w:rFonts w:eastAsia="Times New Roman"/>
          <w:sz w:val="24"/>
          <w:szCs w:val="24"/>
          <w:highlight w:val="none"/>
          <w:u w:val="single"/>
        </w:rPr>
        <w:t>Liwan 3-1 gas field adjustment development</w:t>
      </w:r>
      <w:r>
        <w:rPr>
          <w:rFonts w:hint="eastAsia"/>
          <w:sz w:val="24"/>
          <w:szCs w:val="24"/>
          <w:highlight w:val="none"/>
          <w:u w:val="single"/>
        </w:rPr>
        <w:t xml:space="preserve"> </w:t>
      </w:r>
      <w:r>
        <w:rPr>
          <w:rFonts w:eastAsia="Times New Roman"/>
          <w:sz w:val="24"/>
          <w:szCs w:val="24"/>
          <w:highlight w:val="none"/>
        </w:rPr>
        <w:t>by Internati</w:t>
      </w:r>
      <w:r>
        <w:rPr>
          <w:rFonts w:eastAsia="Times New Roman"/>
          <w:sz w:val="24"/>
          <w:szCs w:val="24"/>
        </w:rPr>
        <w:t>onal Competitive Bidding. Bidders are kindly requested to provide the following Goods and services with sealed bids.</w:t>
      </w:r>
    </w:p>
    <w:p>
      <w:pPr>
        <w:widowControl/>
      </w:pPr>
    </w:p>
    <w:p>
      <w:pPr>
        <w:widowControl/>
        <w:numPr>
          <w:ilvl w:val="0"/>
          <w:numId w:val="1"/>
        </w:numPr>
        <w:spacing w:line="440" w:lineRule="exac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 xml:space="preserve"> </w:t>
      </w:r>
      <w:r>
        <w:rPr>
          <w:rFonts w:ascii="华文仿宋" w:hAnsi="华文仿宋" w:eastAsia="华文仿宋" w:cs="宋体"/>
          <w:color w:val="000000"/>
          <w:kern w:val="0"/>
          <w:sz w:val="24"/>
          <w:szCs w:val="24"/>
        </w:rPr>
        <w:t>招标条件</w:t>
      </w:r>
    </w:p>
    <w:p>
      <w:pPr>
        <w:widowControl/>
        <w:spacing w:line="440" w:lineRule="exact"/>
        <w:ind w:firstLine="480" w:firstLineChars="200"/>
        <w:rPr>
          <w:rFonts w:ascii="华文仿宋" w:hAnsi="华文仿宋" w:eastAsia="华文仿宋" w:cs="宋体"/>
          <w:color w:val="000000"/>
          <w:kern w:val="0"/>
          <w:sz w:val="24"/>
          <w:szCs w:val="24"/>
        </w:rPr>
      </w:pPr>
      <w:r>
        <w:rPr>
          <w:rFonts w:eastAsia="Times New Roman"/>
          <w:sz w:val="24"/>
          <w:szCs w:val="24"/>
        </w:rPr>
        <w:t>Bidding Conditions</w:t>
      </w:r>
      <w:r>
        <w:rPr>
          <w:rFonts w:hint="eastAsia" w:asciiTheme="minorEastAsia" w:hAnsiTheme="minorEastAsia" w:eastAsiaTheme="minorEastAsia"/>
          <w:sz w:val="24"/>
          <w:szCs w:val="24"/>
        </w:rPr>
        <w:t>：</w:t>
      </w:r>
    </w:p>
    <w:p>
      <w:pPr>
        <w:pStyle w:val="4"/>
        <w:spacing w:before="177"/>
        <w:ind w:left="223" w:leftChars="104" w:hanging="5"/>
        <w:rPr>
          <w:rFonts w:ascii="华文仿宋" w:hAnsi="华文仿宋" w:eastAsia="华文仿宋" w:cs="宋体"/>
          <w:color w:val="000000"/>
          <w:szCs w:val="24"/>
          <w:lang w:eastAsia="zh-CN"/>
        </w:rPr>
      </w:pPr>
      <w:r>
        <w:rPr>
          <w:rFonts w:hint="eastAsia" w:ascii="华文仿宋" w:hAnsi="华文仿宋" w:eastAsia="华文仿宋" w:cs="宋体"/>
          <w:color w:val="000000"/>
          <w:szCs w:val="24"/>
          <w:lang w:eastAsia="zh-CN"/>
        </w:rPr>
        <w:t>项目概况：</w:t>
      </w:r>
    </w:p>
    <w:p>
      <w:pPr>
        <w:widowControl/>
        <w:spacing w:line="440" w:lineRule="exact"/>
        <w:ind w:left="420" w:leftChars="200"/>
        <w:rPr>
          <w:rFonts w:asciiTheme="minorEastAsia" w:hAnsiTheme="minorEastAsia" w:eastAsiaTheme="minorEastAsia"/>
          <w:sz w:val="24"/>
          <w:szCs w:val="24"/>
        </w:rPr>
      </w:pPr>
      <w:r>
        <w:rPr>
          <w:rFonts w:eastAsia="Times New Roman"/>
          <w:sz w:val="24"/>
          <w:szCs w:val="24"/>
        </w:rPr>
        <w:t>Project Summary</w:t>
      </w:r>
      <w:r>
        <w:rPr>
          <w:rFonts w:hint="eastAsia" w:asciiTheme="minorEastAsia" w:hAnsiTheme="minorEastAsia" w:eastAsiaTheme="minorEastAsia"/>
          <w:sz w:val="24"/>
          <w:szCs w:val="24"/>
        </w:rPr>
        <w:t>：</w:t>
      </w:r>
    </w:p>
    <w:p>
      <w:pPr>
        <w:pStyle w:val="8"/>
        <w:numPr>
          <w:ilvl w:val="1"/>
          <w:numId w:val="2"/>
        </w:numPr>
        <w:tabs>
          <w:tab w:val="left" w:pos="420"/>
        </w:tabs>
        <w:spacing w:before="1" w:line="288" w:lineRule="auto"/>
        <w:ind w:left="216" w:leftChars="84" w:right="976" w:hanging="40" w:hangingChars="17"/>
        <w:jc w:val="both"/>
        <w:rPr>
          <w:sz w:val="24"/>
          <w:szCs w:val="24"/>
        </w:rPr>
      </w:pPr>
      <w:r>
        <w:rPr>
          <w:sz w:val="24"/>
          <w:szCs w:val="24"/>
        </w:rPr>
        <w:t>This document defined the minimum technical requirements for the design, materials, manufacture, supply,</w:t>
      </w:r>
      <w:r>
        <w:rPr>
          <w:spacing w:val="40"/>
          <w:sz w:val="24"/>
          <w:szCs w:val="24"/>
        </w:rPr>
        <w:t xml:space="preserve"> </w:t>
      </w:r>
      <w:r>
        <w:rPr>
          <w:sz w:val="24"/>
          <w:szCs w:val="24"/>
        </w:rPr>
        <w:t xml:space="preserve">inspection, testing, and preparation for shipment </w:t>
      </w:r>
      <w:r>
        <w:rPr>
          <w:rFonts w:hint="eastAsia"/>
          <w:sz w:val="24"/>
          <w:szCs w:val="24"/>
          <w:lang w:eastAsia="zh-CN"/>
        </w:rPr>
        <w:t>of</w:t>
      </w:r>
      <w:r>
        <w:rPr>
          <w:sz w:val="24"/>
          <w:szCs w:val="24"/>
        </w:rPr>
        <w:t xml:space="preserve"> the t</w:t>
      </w:r>
      <w:r>
        <w:rPr>
          <w:rFonts w:hint="eastAsia"/>
          <w:sz w:val="24"/>
          <w:szCs w:val="24"/>
          <w:lang w:eastAsia="zh-CN"/>
        </w:rPr>
        <w:t>wo</w:t>
      </w:r>
      <w:r>
        <w:rPr>
          <w:sz w:val="24"/>
          <w:szCs w:val="24"/>
        </w:rPr>
        <w:t>(</w:t>
      </w:r>
      <w:r>
        <w:rPr>
          <w:rFonts w:hint="eastAsia"/>
          <w:sz w:val="24"/>
          <w:szCs w:val="24"/>
          <w:lang w:eastAsia="zh-CN"/>
        </w:rPr>
        <w:t>2</w:t>
      </w:r>
      <w:r>
        <w:rPr>
          <w:sz w:val="24"/>
          <w:szCs w:val="24"/>
        </w:rPr>
        <w:t>) sets seawater lift pumps</w:t>
      </w:r>
      <w:r>
        <w:rPr>
          <w:rFonts w:hint="eastAsia"/>
          <w:sz w:val="24"/>
          <w:szCs w:val="24"/>
          <w:lang w:eastAsia="zh-CN"/>
        </w:rPr>
        <w:t xml:space="preserve"> w</w:t>
      </w:r>
      <w:r>
        <w:rPr>
          <w:sz w:val="24"/>
          <w:szCs w:val="24"/>
        </w:rPr>
        <w:t>ith auxiliaries Goods</w:t>
      </w:r>
      <w:r>
        <w:rPr>
          <w:rFonts w:hint="eastAsia"/>
          <w:sz w:val="24"/>
          <w:szCs w:val="24"/>
          <w:lang w:eastAsia="zh-CN"/>
        </w:rPr>
        <w:t xml:space="preserve"> </w:t>
      </w:r>
      <w:r>
        <w:rPr>
          <w:sz w:val="24"/>
          <w:szCs w:val="24"/>
        </w:rPr>
        <w:t xml:space="preserve">on </w:t>
      </w:r>
      <w:r>
        <w:rPr>
          <w:rFonts w:hint="eastAsia"/>
          <w:sz w:val="24"/>
          <w:szCs w:val="24"/>
          <w:lang w:eastAsia="zh-CN"/>
        </w:rPr>
        <w:t xml:space="preserve">LW3-1 </w:t>
      </w:r>
      <w:r>
        <w:rPr>
          <w:rFonts w:eastAsiaTheme="minorEastAsia"/>
          <w:sz w:val="24"/>
          <w:szCs w:val="24"/>
        </w:rPr>
        <w:t>CEP</w:t>
      </w:r>
      <w:r>
        <w:rPr>
          <w:rFonts w:hint="eastAsia" w:eastAsiaTheme="minorEastAsia"/>
          <w:sz w:val="24"/>
          <w:szCs w:val="24"/>
          <w:lang w:eastAsia="zh-CN"/>
        </w:rPr>
        <w:t xml:space="preserve"> </w:t>
      </w:r>
      <w:r>
        <w:rPr>
          <w:sz w:val="24"/>
          <w:szCs w:val="24"/>
        </w:rPr>
        <w:t>platform,</w:t>
      </w:r>
      <w:r>
        <w:rPr>
          <w:spacing w:val="-16"/>
          <w:sz w:val="24"/>
          <w:szCs w:val="24"/>
        </w:rPr>
        <w:t xml:space="preserve"> </w:t>
      </w:r>
      <w:r>
        <w:rPr>
          <w:sz w:val="24"/>
          <w:szCs w:val="24"/>
        </w:rPr>
        <w:t>which</w:t>
      </w:r>
      <w:r>
        <w:rPr>
          <w:spacing w:val="-16"/>
          <w:sz w:val="24"/>
          <w:szCs w:val="24"/>
        </w:rPr>
        <w:t xml:space="preserve"> </w:t>
      </w:r>
      <w:r>
        <w:rPr>
          <w:sz w:val="24"/>
          <w:szCs w:val="24"/>
        </w:rPr>
        <w:t>located</w:t>
      </w:r>
      <w:r>
        <w:rPr>
          <w:spacing w:val="-16"/>
          <w:sz w:val="24"/>
          <w:szCs w:val="24"/>
        </w:rPr>
        <w:t xml:space="preserve"> </w:t>
      </w:r>
      <w:r>
        <w:rPr>
          <w:sz w:val="24"/>
          <w:szCs w:val="24"/>
        </w:rPr>
        <w:t>in</w:t>
      </w:r>
      <w:r>
        <w:rPr>
          <w:spacing w:val="-16"/>
          <w:sz w:val="24"/>
          <w:szCs w:val="24"/>
        </w:rPr>
        <w:t xml:space="preserve"> </w:t>
      </w:r>
      <w:r>
        <w:rPr>
          <w:rFonts w:eastAsiaTheme="minorEastAsia"/>
          <w:sz w:val="24"/>
          <w:szCs w:val="24"/>
        </w:rPr>
        <w:t xml:space="preserve"> the East of South China Sea of the People’s Republic of China</w:t>
      </w:r>
      <w:r>
        <w:rPr>
          <w:sz w:val="24"/>
          <w:szCs w:val="24"/>
        </w:rPr>
        <w:t>.</w:t>
      </w:r>
    </w:p>
    <w:p>
      <w:pPr>
        <w:pStyle w:val="4"/>
        <w:spacing w:before="177"/>
        <w:ind w:left="223" w:leftChars="104" w:hanging="5"/>
        <w:rPr>
          <w:rFonts w:ascii="华文仿宋" w:hAnsi="华文仿宋" w:eastAsia="华文仿宋" w:cs="宋体"/>
          <w:color w:val="000000"/>
          <w:szCs w:val="24"/>
          <w:lang w:eastAsia="zh-CN"/>
        </w:rPr>
      </w:pPr>
      <w:r>
        <w:rPr>
          <w:rFonts w:hint="eastAsia" w:ascii="华文仿宋" w:hAnsi="华文仿宋" w:eastAsia="华文仿宋" w:cs="宋体"/>
          <w:color w:val="000000"/>
          <w:szCs w:val="24"/>
          <w:lang w:eastAsia="zh-CN"/>
        </w:rPr>
        <w:t>本文件规定位于中华人民共和国南海东部海域荔湾3-1CEP平台上安装的2套海水提升泵及其辅助设备的设计、材料选择、制造、供货检查、调试和运输的最低要求。</w:t>
      </w:r>
    </w:p>
    <w:p>
      <w:pPr>
        <w:pStyle w:val="8"/>
        <w:numPr>
          <w:ilvl w:val="1"/>
          <w:numId w:val="2"/>
        </w:numPr>
        <w:tabs>
          <w:tab w:val="left" w:pos="220"/>
        </w:tabs>
        <w:spacing w:line="288" w:lineRule="auto"/>
        <w:ind w:left="223" w:leftChars="104" w:right="975" w:hanging="5"/>
        <w:jc w:val="both"/>
        <w:rPr>
          <w:rFonts w:eastAsia="Times New Roman"/>
          <w:sz w:val="24"/>
          <w:szCs w:val="24"/>
        </w:rPr>
      </w:pPr>
      <w:r>
        <w:rPr>
          <w:rFonts w:eastAsia="Times New Roman"/>
          <w:sz w:val="24"/>
          <w:szCs w:val="24"/>
        </w:rPr>
        <w:t>Source of Funds: yes</w:t>
      </w:r>
    </w:p>
    <w:p>
      <w:pPr>
        <w:pStyle w:val="4"/>
        <w:spacing w:before="177"/>
        <w:ind w:left="223" w:leftChars="104" w:hanging="5"/>
        <w:rPr>
          <w:rFonts w:ascii="华文仿宋" w:hAnsi="华文仿宋" w:eastAsia="华文仿宋" w:cs="宋体"/>
          <w:color w:val="000000"/>
          <w:szCs w:val="24"/>
          <w:lang w:eastAsia="zh-CN"/>
        </w:rPr>
      </w:pPr>
      <w:r>
        <w:rPr>
          <w:rFonts w:hint="eastAsia" w:ascii="华文仿宋" w:hAnsi="华文仿宋" w:eastAsia="华文仿宋" w:cs="宋体"/>
          <w:color w:val="000000"/>
          <w:szCs w:val="24"/>
          <w:lang w:eastAsia="zh-CN"/>
        </w:rPr>
        <w:t>资金到位或资金来源落实情况：已落实。</w:t>
      </w:r>
    </w:p>
    <w:p>
      <w:pPr>
        <w:pStyle w:val="8"/>
        <w:numPr>
          <w:ilvl w:val="1"/>
          <w:numId w:val="2"/>
        </w:numPr>
        <w:tabs>
          <w:tab w:val="left" w:pos="220"/>
        </w:tabs>
        <w:spacing w:line="288" w:lineRule="auto"/>
        <w:ind w:left="223" w:leftChars="104" w:right="975" w:hanging="5"/>
        <w:jc w:val="both"/>
        <w:rPr>
          <w:rFonts w:eastAsia="Times New Roman"/>
          <w:sz w:val="24"/>
          <w:szCs w:val="24"/>
        </w:rPr>
      </w:pPr>
      <w:r>
        <w:rPr>
          <w:rFonts w:eastAsia="Times New Roman"/>
          <w:sz w:val="24"/>
          <w:szCs w:val="24"/>
        </w:rPr>
        <w:t>Description of Prepared Bidding Conditions: yes</w:t>
      </w:r>
    </w:p>
    <w:p>
      <w:pPr>
        <w:pStyle w:val="4"/>
        <w:spacing w:before="177"/>
        <w:ind w:left="223" w:leftChars="104" w:hanging="5"/>
        <w:rPr>
          <w:rFonts w:ascii="华文仿宋" w:hAnsi="华文仿宋" w:eastAsia="华文仿宋" w:cs="宋体"/>
          <w:color w:val="000000"/>
          <w:szCs w:val="24"/>
          <w:lang w:eastAsia="zh-CN"/>
        </w:rPr>
      </w:pPr>
      <w:r>
        <w:rPr>
          <w:rFonts w:hint="eastAsia" w:ascii="华文仿宋" w:hAnsi="华文仿宋" w:eastAsia="华文仿宋" w:cs="宋体"/>
          <w:color w:val="000000"/>
          <w:szCs w:val="24"/>
          <w:lang w:eastAsia="zh-CN"/>
        </w:rPr>
        <w:t>项目已具备招标条件的说明：已具备。</w:t>
      </w:r>
    </w:p>
    <w:p>
      <w:pPr>
        <w:widowControl/>
        <w:rPr>
          <w:rFonts w:ascii="华文仿宋" w:hAnsi="华文仿宋" w:eastAsia="华文仿宋" w:cs="宋体"/>
          <w:color w:val="000000"/>
          <w:kern w:val="0"/>
          <w:sz w:val="24"/>
          <w:szCs w:val="24"/>
          <w:lang w:bidi="ar"/>
        </w:rPr>
      </w:pPr>
    </w:p>
    <w:p>
      <w:pPr>
        <w:widowControl/>
        <w:numPr>
          <w:ilvl w:val="0"/>
          <w:numId w:val="3"/>
        </w:numPr>
        <w:rPr>
          <w:rFonts w:ascii="华文仿宋" w:hAnsi="华文仿宋" w:eastAsia="华文仿宋" w:cs="宋体"/>
          <w:color w:val="000000"/>
          <w:kern w:val="0"/>
          <w:sz w:val="24"/>
          <w:szCs w:val="24"/>
          <w:lang w:bidi="ar"/>
        </w:rPr>
      </w:pPr>
      <w:r>
        <w:rPr>
          <w:rFonts w:hint="eastAsia" w:ascii="华文仿宋" w:hAnsi="华文仿宋" w:eastAsia="华文仿宋" w:cs="宋体"/>
          <w:color w:val="000000"/>
          <w:kern w:val="0"/>
          <w:sz w:val="24"/>
          <w:szCs w:val="24"/>
          <w:lang w:bidi="ar"/>
        </w:rPr>
        <w:t xml:space="preserve"> 招标内容</w:t>
      </w:r>
      <w:r>
        <w:rPr>
          <w:rFonts w:hint="eastAsia" w:asciiTheme="minorEastAsia" w:hAnsiTheme="minorEastAsia" w:eastAsiaTheme="minorEastAsia"/>
          <w:sz w:val="24"/>
          <w:szCs w:val="24"/>
        </w:rPr>
        <w:t>：</w:t>
      </w:r>
      <w:r>
        <w:rPr>
          <w:rFonts w:eastAsia="Times New Roman"/>
          <w:sz w:val="24"/>
          <w:szCs w:val="24"/>
        </w:rPr>
        <w:t>Bidding Contents</w:t>
      </w:r>
      <w:r>
        <w:rPr>
          <w:rFonts w:hint="eastAsia" w:asciiTheme="minorEastAsia" w:hAnsiTheme="minorEastAsia" w:eastAsiaTheme="minorEastAsia"/>
          <w:sz w:val="24"/>
          <w:szCs w:val="24"/>
        </w:rPr>
        <w:t>:</w:t>
      </w:r>
    </w:p>
    <w:p>
      <w:pPr>
        <w:widowControl/>
        <w:ind w:left="232" w:leftChars="103" w:hanging="16" w:hangingChars="7"/>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 xml:space="preserve">  </w:t>
      </w:r>
      <w:r>
        <w:rPr>
          <w:rFonts w:ascii="华文仿宋" w:hAnsi="华文仿宋" w:eastAsia="华文仿宋" w:cs="宋体"/>
          <w:color w:val="000000"/>
          <w:kern w:val="0"/>
          <w:sz w:val="24"/>
          <w:szCs w:val="24"/>
        </w:rPr>
        <w:t>货物名称：</w:t>
      </w:r>
      <w:r>
        <w:rPr>
          <w:rFonts w:hint="eastAsia" w:ascii="华文仿宋" w:hAnsi="华文仿宋" w:eastAsia="华文仿宋" w:cs="宋体"/>
          <w:color w:val="000000"/>
          <w:kern w:val="0"/>
          <w:sz w:val="24"/>
          <w:szCs w:val="24"/>
          <w:u w:val="single"/>
        </w:rPr>
        <w:t>海水提升泵</w:t>
      </w:r>
      <w:r>
        <w:rPr>
          <w:rFonts w:ascii="华文仿宋" w:hAnsi="华文仿宋" w:eastAsia="华文仿宋" w:cs="宋体"/>
          <w:color w:val="000000"/>
          <w:kern w:val="0"/>
          <w:sz w:val="24"/>
          <w:szCs w:val="24"/>
        </w:rPr>
        <w:t>                </w:t>
      </w:r>
    </w:p>
    <w:p>
      <w:pPr>
        <w:widowControl/>
        <w:ind w:left="407" w:leftChars="194" w:firstLine="12" w:firstLineChars="5"/>
        <w:rPr>
          <w:rFonts w:eastAsia="Times New Roman"/>
          <w:sz w:val="24"/>
          <w:szCs w:val="24"/>
        </w:rPr>
      </w:pPr>
      <w:r>
        <w:rPr>
          <w:rFonts w:eastAsia="Times New Roman"/>
          <w:sz w:val="24"/>
          <w:szCs w:val="24"/>
        </w:rPr>
        <w:t xml:space="preserve">Name of Goods: </w:t>
      </w:r>
      <w:r>
        <w:rPr>
          <w:rFonts w:hint="eastAsia" w:eastAsia="Times New Roman"/>
          <w:sz w:val="24"/>
          <w:szCs w:val="24"/>
          <w:u w:val="single"/>
        </w:rPr>
        <w:t>Seawater lift pumps</w:t>
      </w:r>
    </w:p>
    <w:p>
      <w:pPr>
        <w:widowControl/>
        <w:ind w:left="232" w:leftChars="103" w:hanging="16" w:hangingChars="7"/>
        <w:rPr>
          <w:rFonts w:ascii="宋体" w:hAnsi="宋体" w:cs="宋体"/>
          <w:color w:val="000000"/>
          <w:kern w:val="0"/>
          <w:sz w:val="24"/>
          <w:szCs w:val="24"/>
        </w:rPr>
      </w:pPr>
      <w:r>
        <w:rPr>
          <w:rFonts w:hint="eastAsia" w:ascii="宋体" w:hAnsi="宋体" w:cs="宋体"/>
          <w:color w:val="000000"/>
          <w:kern w:val="0"/>
          <w:sz w:val="24"/>
          <w:szCs w:val="24"/>
        </w:rPr>
        <w:t xml:space="preserve">  </w:t>
      </w:r>
    </w:p>
    <w:p>
      <w:pPr>
        <w:widowControl/>
        <w:ind w:left="231" w:leftChars="110" w:firstLine="187" w:firstLineChars="78"/>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数量：</w:t>
      </w:r>
      <w:r>
        <w:rPr>
          <w:rFonts w:hint="eastAsia" w:ascii="华文仿宋" w:hAnsi="华文仿宋" w:eastAsia="华文仿宋" w:cs="宋体"/>
          <w:color w:val="000000"/>
          <w:kern w:val="0"/>
          <w:sz w:val="24"/>
          <w:szCs w:val="24"/>
          <w:u w:val="single"/>
        </w:rPr>
        <w:t>2套</w:t>
      </w:r>
    </w:p>
    <w:p>
      <w:pPr>
        <w:widowControl/>
        <w:ind w:left="407" w:leftChars="194" w:firstLine="12" w:firstLineChars="5"/>
        <w:rPr>
          <w:rFonts w:eastAsia="Times New Roman"/>
          <w:sz w:val="24"/>
          <w:szCs w:val="24"/>
        </w:rPr>
      </w:pPr>
      <w:r>
        <w:rPr>
          <w:rFonts w:eastAsia="Times New Roman"/>
          <w:sz w:val="24"/>
          <w:szCs w:val="24"/>
        </w:rPr>
        <w:t>Quantity:</w:t>
      </w:r>
      <w:r>
        <w:rPr>
          <w:rFonts w:eastAsia="Times New Roman"/>
          <w:sz w:val="24"/>
          <w:szCs w:val="24"/>
          <w:u w:val="single"/>
        </w:rPr>
        <w:t xml:space="preserve"> </w:t>
      </w:r>
      <w:r>
        <w:rPr>
          <w:rFonts w:hint="eastAsia" w:eastAsia="Times New Roman"/>
          <w:sz w:val="24"/>
          <w:szCs w:val="24"/>
          <w:u w:val="single"/>
        </w:rPr>
        <w:t>Two（2）</w:t>
      </w:r>
      <w:r>
        <w:rPr>
          <w:rFonts w:eastAsia="Times New Roman"/>
          <w:sz w:val="24"/>
          <w:szCs w:val="24"/>
          <w:u w:val="single"/>
        </w:rPr>
        <w:t>sets_</w:t>
      </w:r>
    </w:p>
    <w:p>
      <w:pPr>
        <w:widowControl/>
        <w:ind w:left="232" w:leftChars="103" w:hanging="16" w:hangingChars="7"/>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 xml:space="preserve">  </w:t>
      </w:r>
    </w:p>
    <w:p>
      <w:pPr>
        <w:widowControl/>
        <w:ind w:left="231" w:leftChars="110" w:firstLine="187" w:firstLineChars="78"/>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主要</w:t>
      </w:r>
      <w:r>
        <w:rPr>
          <w:rFonts w:hint="eastAsia" w:ascii="华文仿宋" w:hAnsi="华文仿宋" w:eastAsia="华文仿宋" w:cs="宋体"/>
          <w:color w:val="000000"/>
          <w:kern w:val="0"/>
          <w:sz w:val="24"/>
          <w:szCs w:val="24"/>
        </w:rPr>
        <w:t>技术规格：</w:t>
      </w:r>
    </w:p>
    <w:p>
      <w:pPr>
        <w:widowControl/>
        <w:ind w:left="407" w:leftChars="194" w:firstLine="12" w:firstLineChars="5"/>
        <w:rPr>
          <w:rFonts w:eastAsia="Times New Roman"/>
          <w:sz w:val="24"/>
          <w:szCs w:val="24"/>
        </w:rPr>
      </w:pPr>
      <w:r>
        <w:rPr>
          <w:rFonts w:eastAsia="Times New Roman"/>
          <w:sz w:val="24"/>
          <w:szCs w:val="24"/>
        </w:rPr>
        <w:t>Main Specifications:</w:t>
      </w:r>
    </w:p>
    <w:p>
      <w:pPr>
        <w:widowControl/>
        <w:spacing w:line="440" w:lineRule="exact"/>
        <w:ind w:left="420" w:leftChars="200"/>
        <w:rPr>
          <w:highlight w:val="none"/>
        </w:rPr>
      </w:pPr>
      <w:r>
        <w:rPr>
          <w:rFonts w:hint="eastAsia" w:ascii="华文仿宋" w:hAnsi="华文仿宋" w:eastAsia="华文仿宋" w:cs="宋体"/>
          <w:color w:val="000000"/>
          <w:kern w:val="0"/>
          <w:sz w:val="24"/>
          <w:szCs w:val="24"/>
          <w:highlight w:val="none"/>
        </w:rPr>
        <w:t>额定流量 2700 方/小时，吃水22m 时在离海面19m 高处出口压力为400kPaG。</w:t>
      </w:r>
    </w:p>
    <w:p>
      <w:pPr>
        <w:widowControl/>
        <w:spacing w:line="440" w:lineRule="exact"/>
        <w:ind w:left="420" w:leftChars="200"/>
        <w:rPr>
          <w:rFonts w:eastAsia="Times New Roman"/>
          <w:sz w:val="24"/>
          <w:szCs w:val="24"/>
          <w:highlight w:val="none"/>
        </w:rPr>
      </w:pPr>
      <w:r>
        <w:rPr>
          <w:rFonts w:hint="eastAsia" w:eastAsia="Times New Roman"/>
          <w:sz w:val="24"/>
          <w:szCs w:val="24"/>
          <w:highlight w:val="none"/>
        </w:rPr>
        <w:t>flow rate:2700 m3/h, Discharge pressure: 400 kPaG at EL. (+)19m when the draft is 22m.</w:t>
      </w:r>
    </w:p>
    <w:p>
      <w:pPr>
        <w:widowControl/>
        <w:spacing w:line="440" w:lineRule="exact"/>
        <w:ind w:left="420" w:leftChars="200"/>
        <w:rPr>
          <w:rFonts w:ascii="Arial" w:hAnsi="Arial" w:cs="Arial"/>
          <w:color w:val="000000"/>
          <w:kern w:val="0"/>
          <w:sz w:val="24"/>
          <w:szCs w:val="24"/>
        </w:rPr>
      </w:pPr>
      <w:r>
        <w:rPr>
          <w:rFonts w:hint="eastAsia" w:ascii="华文仿宋" w:hAnsi="华文仿宋" w:eastAsia="华文仿宋" w:cs="宋体"/>
          <w:color w:val="000000"/>
          <w:kern w:val="0"/>
          <w:sz w:val="24"/>
          <w:szCs w:val="24"/>
        </w:rPr>
        <w:t xml:space="preserve"> </w:t>
      </w:r>
    </w:p>
    <w:p>
      <w:pPr>
        <w:widowControl/>
        <w:ind w:left="231" w:leftChars="110" w:firstLine="187" w:firstLineChars="78"/>
        <w:rPr>
          <w:rFonts w:ascii="华文仿宋" w:hAnsi="华文仿宋" w:eastAsia="华文仿宋" w:cs="宋体"/>
          <w:b/>
          <w:bCs/>
          <w:color w:val="000000"/>
          <w:kern w:val="0"/>
          <w:sz w:val="24"/>
          <w:szCs w:val="24"/>
          <w:highlight w:val="yellow"/>
        </w:rPr>
      </w:pPr>
      <w:r>
        <w:rPr>
          <w:rFonts w:ascii="华文仿宋" w:hAnsi="华文仿宋" w:eastAsia="华文仿宋" w:cs="宋体"/>
          <w:b/>
          <w:bCs/>
          <w:color w:val="000000"/>
          <w:kern w:val="0"/>
          <w:sz w:val="24"/>
          <w:szCs w:val="24"/>
        </w:rPr>
        <w:t>交货期</w:t>
      </w:r>
      <w:r>
        <w:rPr>
          <w:rFonts w:hint="eastAsia" w:ascii="华文仿宋" w:hAnsi="华文仿宋" w:eastAsia="华文仿宋" w:cs="宋体"/>
          <w:b/>
          <w:bCs/>
          <w:color w:val="000000"/>
          <w:kern w:val="0"/>
          <w:sz w:val="24"/>
          <w:szCs w:val="24"/>
        </w:rPr>
        <w:t>：</w:t>
      </w:r>
    </w:p>
    <w:p>
      <w:pPr>
        <w:widowControl/>
        <w:ind w:left="407" w:leftChars="194" w:firstLine="12" w:firstLineChars="5"/>
        <w:rPr>
          <w:rFonts w:eastAsia="Times New Roman"/>
          <w:sz w:val="24"/>
          <w:szCs w:val="24"/>
        </w:rPr>
      </w:pPr>
      <w:r>
        <w:rPr>
          <w:rFonts w:eastAsia="Times New Roman"/>
          <w:sz w:val="24"/>
          <w:szCs w:val="24"/>
        </w:rPr>
        <w:t>Delivery Schedule: </w:t>
      </w:r>
    </w:p>
    <w:p>
      <w:pPr>
        <w:widowControl/>
        <w:spacing w:line="440" w:lineRule="exact"/>
        <w:ind w:left="420" w:leftChars="200"/>
        <w:rPr>
          <w:rFonts w:hint="eastAsia" w:ascii="华文仿宋" w:hAnsi="华文仿宋" w:eastAsia="华文仿宋" w:cs="宋体"/>
          <w:color w:val="000000"/>
          <w:kern w:val="0"/>
          <w:sz w:val="24"/>
          <w:szCs w:val="24"/>
          <w:highlight w:val="none"/>
          <w:u w:val="single"/>
        </w:rPr>
      </w:pPr>
      <w:r>
        <w:rPr>
          <w:rFonts w:ascii="华文仿宋" w:hAnsi="华文仿宋" w:eastAsia="华文仿宋" w:cs="宋体"/>
          <w:color w:val="000000"/>
          <w:kern w:val="0"/>
          <w:sz w:val="24"/>
          <w:szCs w:val="24"/>
        </w:rPr>
        <w:t>从中华人民共和</w:t>
      </w:r>
      <w:r>
        <w:rPr>
          <w:rFonts w:ascii="华文仿宋" w:hAnsi="华文仿宋" w:eastAsia="华文仿宋" w:cs="宋体"/>
          <w:color w:val="000000"/>
          <w:kern w:val="0"/>
          <w:sz w:val="24"/>
          <w:szCs w:val="24"/>
          <w:highlight w:val="none"/>
        </w:rPr>
        <w:t>国关境内提供的货物：</w:t>
      </w:r>
      <w:r>
        <w:rPr>
          <w:rFonts w:hint="eastAsia" w:ascii="华文仿宋" w:hAnsi="华文仿宋" w:eastAsia="华文仿宋" w:cs="宋体"/>
          <w:color w:val="000000"/>
          <w:kern w:val="0"/>
          <w:sz w:val="24"/>
          <w:szCs w:val="24"/>
          <w:highlight w:val="none"/>
          <w:u w:val="single"/>
        </w:rPr>
        <w:t>授标后14个月</w:t>
      </w:r>
    </w:p>
    <w:p>
      <w:pPr>
        <w:widowControl/>
        <w:spacing w:line="440" w:lineRule="exact"/>
        <w:ind w:left="420" w:leftChars="200"/>
        <w:rPr>
          <w:rFonts w:eastAsia="Times New Roman"/>
          <w:sz w:val="24"/>
          <w:szCs w:val="24"/>
          <w:highlight w:val="none"/>
        </w:rPr>
      </w:pPr>
      <w:r>
        <w:rPr>
          <w:rFonts w:eastAsia="Times New Roman"/>
          <w:sz w:val="24"/>
          <w:szCs w:val="24"/>
          <w:highlight w:val="none"/>
        </w:rPr>
        <w:t>For goods offered from within PRC customs territory:</w:t>
      </w:r>
      <w:r>
        <w:rPr>
          <w:rFonts w:hint="eastAsia"/>
          <w:sz w:val="24"/>
          <w:szCs w:val="24"/>
          <w:highlight w:val="none"/>
        </w:rPr>
        <w:t xml:space="preserve">within </w:t>
      </w:r>
      <w:r>
        <w:rPr>
          <w:rFonts w:hint="eastAsia"/>
          <w:sz w:val="24"/>
          <w:highlight w:val="none"/>
        </w:rPr>
        <w:t>14 months after award</w:t>
      </w:r>
    </w:p>
    <w:p>
      <w:pPr>
        <w:ind w:left="420" w:left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 xml:space="preserve">从中华人民共和国关境外提供的货物: </w:t>
      </w:r>
      <w:r>
        <w:rPr>
          <w:rFonts w:hint="eastAsia" w:ascii="华文仿宋" w:hAnsi="华文仿宋" w:eastAsia="华文仿宋" w:cs="宋体"/>
          <w:color w:val="000000"/>
          <w:kern w:val="0"/>
          <w:sz w:val="24"/>
          <w:szCs w:val="24"/>
          <w:highlight w:val="none"/>
          <w:u w:val="single"/>
        </w:rPr>
        <w:t>授标后14个月</w:t>
      </w:r>
    </w:p>
    <w:p>
      <w:pPr>
        <w:widowControl/>
        <w:spacing w:line="440" w:lineRule="exact"/>
        <w:ind w:left="420" w:leftChars="200"/>
        <w:rPr>
          <w:rFonts w:eastAsia="Times New Roman"/>
          <w:sz w:val="24"/>
          <w:szCs w:val="24"/>
          <w:highlight w:val="none"/>
        </w:rPr>
      </w:pPr>
      <w:r>
        <w:rPr>
          <w:rFonts w:eastAsia="Times New Roman"/>
          <w:sz w:val="24"/>
          <w:szCs w:val="24"/>
          <w:highlight w:val="none"/>
        </w:rPr>
        <w:t>For goods offered from outside PRC customs territory:</w:t>
      </w:r>
      <w:r>
        <w:rPr>
          <w:rFonts w:hint="eastAsia"/>
          <w:sz w:val="24"/>
          <w:szCs w:val="24"/>
          <w:highlight w:val="none"/>
        </w:rPr>
        <w:t xml:space="preserve">within </w:t>
      </w:r>
      <w:r>
        <w:rPr>
          <w:rFonts w:hint="eastAsia"/>
          <w:sz w:val="24"/>
          <w:highlight w:val="none"/>
        </w:rPr>
        <w:t>14 months after award</w:t>
      </w:r>
      <w:r>
        <w:rPr>
          <w:rFonts w:eastAsia="Times New Roman"/>
          <w:sz w:val="24"/>
          <w:szCs w:val="24"/>
          <w:highlight w:val="none"/>
        </w:rPr>
        <w:t xml:space="preserve"> </w:t>
      </w:r>
    </w:p>
    <w:p>
      <w:pPr>
        <w:widowControl/>
        <w:ind w:left="420" w:leftChars="200"/>
        <w:rPr>
          <w:rFonts w:ascii="华文仿宋" w:hAnsi="华文仿宋" w:eastAsia="华文仿宋" w:cs="宋体"/>
          <w:b/>
          <w:bCs/>
          <w:color w:val="000000"/>
          <w:kern w:val="0"/>
          <w:sz w:val="24"/>
          <w:szCs w:val="24"/>
        </w:rPr>
      </w:pPr>
    </w:p>
    <w:p>
      <w:pPr>
        <w:widowControl/>
        <w:ind w:left="420" w:leftChars="200"/>
        <w:rPr>
          <w:rFonts w:hint="eastAsia" w:ascii="华文仿宋" w:hAnsi="华文仿宋" w:eastAsia="华文仿宋" w:cs="宋体"/>
          <w:b/>
          <w:bCs/>
          <w:color w:val="000000"/>
          <w:kern w:val="0"/>
          <w:sz w:val="24"/>
          <w:szCs w:val="24"/>
          <w:lang w:eastAsia="zh-CN"/>
        </w:rPr>
      </w:pPr>
      <w:r>
        <w:rPr>
          <w:rFonts w:ascii="华文仿宋" w:hAnsi="华文仿宋" w:eastAsia="华文仿宋" w:cs="宋体"/>
          <w:b/>
          <w:bCs/>
          <w:color w:val="000000"/>
          <w:kern w:val="0"/>
          <w:sz w:val="24"/>
          <w:szCs w:val="24"/>
        </w:rPr>
        <w:t>交货地点</w:t>
      </w:r>
      <w:r>
        <w:rPr>
          <w:rFonts w:hint="eastAsia" w:ascii="华文仿宋" w:hAnsi="华文仿宋" w:eastAsia="华文仿宋" w:cs="宋体"/>
          <w:b/>
          <w:bCs/>
          <w:color w:val="000000"/>
          <w:kern w:val="0"/>
          <w:sz w:val="24"/>
          <w:szCs w:val="24"/>
          <w:lang w:eastAsia="zh-CN"/>
        </w:rPr>
        <w:t>：</w:t>
      </w:r>
    </w:p>
    <w:p>
      <w:pPr>
        <w:widowControl/>
        <w:ind w:left="407" w:leftChars="194" w:firstLine="12" w:firstLineChars="5"/>
        <w:rPr>
          <w:rFonts w:eastAsia="Times New Roman"/>
          <w:sz w:val="24"/>
          <w:szCs w:val="24"/>
        </w:rPr>
      </w:pPr>
      <w:r>
        <w:rPr>
          <w:rFonts w:eastAsia="Times New Roman"/>
          <w:sz w:val="24"/>
          <w:szCs w:val="24"/>
        </w:rPr>
        <w:t>Destination of delivery:</w:t>
      </w:r>
    </w:p>
    <w:p>
      <w:pPr>
        <w:widowControl/>
        <w:ind w:left="420" w:left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从中华人民共和国关境内提供的货物：</w:t>
      </w:r>
      <w:r>
        <w:rPr>
          <w:rFonts w:hint="eastAsia" w:ascii="华文仿宋" w:hAnsi="华文仿宋" w:eastAsia="华文仿宋" w:cs="宋体"/>
          <w:color w:val="000000"/>
          <w:kern w:val="0"/>
          <w:sz w:val="24"/>
          <w:szCs w:val="24"/>
          <w:highlight w:val="none"/>
        </w:rPr>
        <w:t>深圳/珠海/惠州或业主指定的其它中国大陆地址</w:t>
      </w:r>
      <w:r>
        <w:rPr>
          <w:rFonts w:ascii="华文仿宋" w:hAnsi="华文仿宋" w:eastAsia="华文仿宋" w:cs="宋体"/>
          <w:color w:val="000000"/>
          <w:kern w:val="0"/>
          <w:sz w:val="24"/>
          <w:szCs w:val="24"/>
          <w:highlight w:val="none"/>
        </w:rPr>
        <w:t xml:space="preserve">  </w:t>
      </w:r>
    </w:p>
    <w:p>
      <w:pPr>
        <w:widowControl/>
        <w:ind w:left="407" w:leftChars="194" w:firstLine="12" w:firstLineChars="5"/>
        <w:rPr>
          <w:rFonts w:eastAsia="Times New Roman"/>
          <w:sz w:val="24"/>
          <w:szCs w:val="24"/>
          <w:highlight w:val="none"/>
        </w:rPr>
      </w:pPr>
      <w:r>
        <w:rPr>
          <w:rFonts w:eastAsia="Times New Roman"/>
          <w:sz w:val="24"/>
          <w:szCs w:val="24"/>
          <w:highlight w:val="none"/>
        </w:rPr>
        <w:t>For goods offered from within PRC customs territory:</w:t>
      </w:r>
      <w:r>
        <w:rPr>
          <w:rFonts w:eastAsia="Times New Roman"/>
          <w:highlight w:val="none"/>
        </w:rPr>
        <w:t xml:space="preserve"> </w:t>
      </w:r>
      <w:r>
        <w:rPr>
          <w:rFonts w:hint="eastAsia"/>
          <w:sz w:val="24"/>
          <w:highlight w:val="none"/>
        </w:rPr>
        <w:t>Shenzhen/Zhuhai/Huizhou or The Purchaser shall appointed another place</w:t>
      </w:r>
    </w:p>
    <w:p>
      <w:pPr>
        <w:ind w:left="420" w:left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 xml:space="preserve">从中华人民共和国关境外提供的货物: </w:t>
      </w:r>
      <w:r>
        <w:rPr>
          <w:rFonts w:hint="eastAsia" w:ascii="华文仿宋" w:hAnsi="华文仿宋" w:eastAsia="华文仿宋" w:cs="宋体"/>
          <w:color w:val="000000"/>
          <w:kern w:val="0"/>
          <w:sz w:val="24"/>
          <w:szCs w:val="24"/>
          <w:highlight w:val="none"/>
        </w:rPr>
        <w:t>DAP业主指定的中国大陆公共码头（INCOTERMS 2010）</w:t>
      </w:r>
    </w:p>
    <w:p>
      <w:pPr>
        <w:widowControl/>
        <w:ind w:left="407" w:leftChars="194" w:firstLine="12" w:firstLineChars="5"/>
        <w:rPr>
          <w:rFonts w:eastAsia="Times New Roman"/>
          <w:sz w:val="24"/>
          <w:szCs w:val="24"/>
          <w:highlight w:val="none"/>
        </w:rPr>
      </w:pPr>
      <w:r>
        <w:rPr>
          <w:rFonts w:eastAsia="Times New Roman"/>
          <w:sz w:val="24"/>
          <w:szCs w:val="24"/>
          <w:highlight w:val="none"/>
        </w:rPr>
        <w:t>For goods offered from outside PRC customs territory:</w:t>
      </w:r>
      <w:r>
        <w:rPr>
          <w:rFonts w:hint="eastAsia"/>
          <w:sz w:val="24"/>
          <w:szCs w:val="24"/>
          <w:highlight w:val="none"/>
        </w:rPr>
        <w:t xml:space="preserve">DAP </w:t>
      </w:r>
      <w:r>
        <w:rPr>
          <w:rFonts w:hint="eastAsia" w:eastAsia="Times New Roman"/>
          <w:sz w:val="24"/>
          <w:szCs w:val="24"/>
          <w:highlight w:val="none"/>
        </w:rPr>
        <w:t>Purchaser's appointed  Chinese Public Ports,</w:t>
      </w:r>
      <w:r>
        <w:rPr>
          <w:rFonts w:hint="eastAsia" w:ascii="Arial" w:hAnsi="Arial" w:cs="Arial"/>
          <w:sz w:val="20"/>
          <w:szCs w:val="20"/>
          <w:highlight w:val="none"/>
        </w:rPr>
        <w:t xml:space="preserve"> INCOTERMS</w:t>
      </w:r>
      <w:r>
        <w:rPr>
          <w:rFonts w:hint="eastAsia" w:eastAsia="Times New Roman"/>
          <w:sz w:val="24"/>
          <w:szCs w:val="24"/>
          <w:highlight w:val="none"/>
        </w:rPr>
        <w:t xml:space="preserve"> 2010</w:t>
      </w:r>
    </w:p>
    <w:p>
      <w:pPr>
        <w:widowControl/>
        <w:ind w:left="407" w:leftChars="194" w:firstLine="12" w:firstLineChars="5"/>
        <w:rPr>
          <w:rFonts w:eastAsia="Times New Roman"/>
          <w:sz w:val="24"/>
          <w:szCs w:val="24"/>
        </w:rPr>
      </w:pPr>
    </w:p>
    <w:p>
      <w:pPr>
        <w:widowControl/>
        <w:rPr>
          <w:rFonts w:eastAsia="Calibri" w:cs="Calibri"/>
          <w:kern w:val="0"/>
          <w:szCs w:val="21"/>
        </w:rPr>
      </w:pPr>
      <w:r>
        <w:rPr>
          <w:rFonts w:eastAsia="Calibri" w:cs="Calibri"/>
          <w:color w:val="000000"/>
          <w:kern w:val="0"/>
          <w:szCs w:val="21"/>
        </w:rPr>
        <w:t> </w:t>
      </w:r>
    </w:p>
    <w:p>
      <w:pPr>
        <w:widowControl/>
        <w:spacing w:line="400" w:lineRule="exact"/>
        <w:jc w:val="lef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3. 对投标人的资格和业绩要求：</w:t>
      </w:r>
    </w:p>
    <w:p>
      <w:pPr>
        <w:widowControl/>
        <w:ind w:firstLine="210" w:firstLineChars="100"/>
        <w:jc w:val="left"/>
        <w:rPr>
          <w:rFonts w:eastAsia="Times New Roman"/>
        </w:rPr>
      </w:pPr>
      <w:r>
        <w:rPr>
          <w:rFonts w:eastAsia="Times New Roman"/>
        </w:rPr>
        <w:t>Requirements for Qualification and reference of Bidder:</w:t>
      </w:r>
    </w:p>
    <w:p>
      <w:pPr>
        <w:widowControl/>
        <w:ind w:left="1680" w:hanging="1680"/>
        <w:rPr>
          <w:rFonts w:eastAsia="Calibri" w:cs="Calibri"/>
          <w:kern w:val="0"/>
          <w:szCs w:val="21"/>
        </w:rPr>
      </w:pPr>
    </w:p>
    <w:p>
      <w:pPr>
        <w:widowControl/>
        <w:spacing w:line="400" w:lineRule="exact"/>
        <w:jc w:val="lef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（1）资格要求</w:t>
      </w:r>
      <w:r>
        <w:rPr>
          <w:rFonts w:hint="eastAsia" w:ascii="华文仿宋" w:hAnsi="华文仿宋" w:eastAsia="华文仿宋" w:cs="宋体"/>
          <w:color w:val="000000"/>
          <w:kern w:val="0"/>
          <w:sz w:val="24"/>
          <w:szCs w:val="24"/>
        </w:rPr>
        <w:t xml:space="preserve"> </w:t>
      </w:r>
    </w:p>
    <w:p>
      <w:pPr>
        <w:widowControl/>
        <w:spacing w:line="400" w:lineRule="exact"/>
        <w:ind w:firstLine="210" w:firstLineChars="100"/>
        <w:jc w:val="left"/>
        <w:rPr>
          <w:rFonts w:ascii="华文仿宋" w:hAnsi="华文仿宋" w:eastAsia="华文仿宋" w:cs="宋体"/>
          <w:color w:val="000000"/>
          <w:kern w:val="0"/>
          <w:sz w:val="24"/>
          <w:szCs w:val="24"/>
        </w:rPr>
      </w:pPr>
      <w:r>
        <w:rPr>
          <w:rFonts w:eastAsia="Times New Roman"/>
        </w:rPr>
        <w:t>Requirements for Qualification of Bidder</w:t>
      </w:r>
    </w:p>
    <w:p>
      <w:pPr>
        <w:widowControl/>
        <w:jc w:val="left"/>
        <w:rPr>
          <w:rFonts w:ascii="Arial" w:hAnsi="Arial" w:cs="Arial"/>
          <w:color w:val="000000"/>
          <w:kern w:val="0"/>
          <w:sz w:val="24"/>
          <w:szCs w:val="24"/>
        </w:rPr>
      </w:pPr>
      <w:r>
        <w:rPr>
          <w:rFonts w:ascii="Arial" w:hAnsi="Arial" w:eastAsia="Arial" w:cs="Arial"/>
          <w:color w:val="000000"/>
          <w:kern w:val="0"/>
          <w:sz w:val="24"/>
          <w:szCs w:val="24"/>
        </w:rPr>
        <w:t xml:space="preserve"> </w:t>
      </w:r>
    </w:p>
    <w:p>
      <w:pPr>
        <w:widowControl/>
        <w:spacing w:line="400" w:lineRule="exact"/>
        <w:ind w:left="218" w:leftChars="104"/>
        <w:jc w:val="left"/>
        <w:rPr>
          <w:rFonts w:ascii="华文仿宋" w:hAnsi="华文仿宋" w:eastAsia="华文仿宋" w:cs="宋体"/>
          <w:kern w:val="0"/>
          <w:sz w:val="24"/>
          <w:szCs w:val="24"/>
        </w:rPr>
      </w:pPr>
      <w:r>
        <w:rPr>
          <w:rFonts w:hint="eastAsia" w:ascii="华文仿宋" w:hAnsi="华文仿宋" w:eastAsia="华文仿宋" w:cs="宋体"/>
          <w:color w:val="000000"/>
          <w:kern w:val="0"/>
          <w:sz w:val="24"/>
          <w:szCs w:val="24"/>
        </w:rPr>
        <w:t>★</w:t>
      </w:r>
      <w:r>
        <w:rPr>
          <w:rFonts w:ascii="华文仿宋" w:hAnsi="华文仿宋" w:eastAsia="华文仿宋" w:cs="宋体"/>
          <w:color w:val="000000"/>
          <w:kern w:val="0"/>
          <w:sz w:val="24"/>
          <w:szCs w:val="24"/>
        </w:rPr>
        <w:t>A．营业执照：如果投标人为境内注册公司，</w:t>
      </w:r>
      <w:r>
        <w:rPr>
          <w:rFonts w:hint="eastAsia" w:ascii="华文仿宋" w:hAnsi="华文仿宋" w:eastAsia="华文仿宋" w:cs="宋体"/>
          <w:color w:val="000000"/>
          <w:kern w:val="0"/>
          <w:sz w:val="24"/>
          <w:szCs w:val="24"/>
        </w:rPr>
        <w:t>投标人</w:t>
      </w:r>
      <w:r>
        <w:rPr>
          <w:rFonts w:ascii="华文仿宋" w:hAnsi="华文仿宋" w:eastAsia="华文仿宋" w:cs="宋体"/>
          <w:color w:val="000000"/>
          <w:kern w:val="0"/>
          <w:sz w:val="24"/>
          <w:szCs w:val="24"/>
        </w:rPr>
        <w:t>需提供</w:t>
      </w:r>
      <w:r>
        <w:rPr>
          <w:rFonts w:ascii="华文仿宋" w:hAnsi="华文仿宋" w:eastAsia="华文仿宋" w:cs="宋体"/>
          <w:color w:val="000000"/>
          <w:kern w:val="0"/>
          <w:sz w:val="24"/>
          <w:szCs w:val="24"/>
          <w:lang w:bidi="ar"/>
        </w:rPr>
        <w:t>合法有效的企业法人营业执照、税务登记证及组织机构代码证或</w:t>
      </w:r>
      <w:r>
        <w:rPr>
          <w:rFonts w:hint="eastAsia" w:ascii="华文仿宋" w:hAnsi="华文仿宋" w:eastAsia="华文仿宋" w:cs="宋体"/>
          <w:color w:val="000000"/>
          <w:kern w:val="0"/>
          <w:sz w:val="24"/>
          <w:szCs w:val="24"/>
          <w:lang w:bidi="ar"/>
        </w:rPr>
        <w:t>证照</w:t>
      </w:r>
      <w:r>
        <w:rPr>
          <w:rFonts w:ascii="华文仿宋" w:hAnsi="华文仿宋" w:eastAsia="华文仿宋" w:cs="宋体"/>
          <w:color w:val="000000"/>
          <w:kern w:val="0"/>
          <w:sz w:val="24"/>
          <w:szCs w:val="24"/>
          <w:lang w:bidi="ar"/>
        </w:rPr>
        <w:t>合一的营业执照</w:t>
      </w:r>
      <w:r>
        <w:rPr>
          <w:rFonts w:hint="eastAsia" w:ascii="华文仿宋" w:hAnsi="华文仿宋" w:eastAsia="华文仿宋" w:cs="宋体"/>
          <w:kern w:val="0"/>
          <w:sz w:val="24"/>
          <w:szCs w:val="24"/>
        </w:rPr>
        <w:t>；</w:t>
      </w:r>
      <w:r>
        <w:rPr>
          <w:rFonts w:ascii="华文仿宋" w:hAnsi="华文仿宋" w:eastAsia="华文仿宋" w:cs="宋体"/>
          <w:kern w:val="0"/>
          <w:sz w:val="24"/>
          <w:szCs w:val="24"/>
        </w:rPr>
        <w:t>如果投标人为境外注册公司，需提供有效的公司登记注册证明</w:t>
      </w:r>
      <w:r>
        <w:rPr>
          <w:rFonts w:hint="eastAsia" w:ascii="华文仿宋" w:hAnsi="华文仿宋" w:eastAsia="华文仿宋" w:cs="宋体"/>
          <w:kern w:val="0"/>
          <w:sz w:val="24"/>
          <w:szCs w:val="24"/>
        </w:rPr>
        <w:t>。</w:t>
      </w:r>
    </w:p>
    <w:p>
      <w:pPr>
        <w:pStyle w:val="9"/>
        <w:ind w:left="218" w:leftChars="104"/>
      </w:pPr>
      <w:r>
        <w:t>窗体顶端</w:t>
      </w:r>
    </w:p>
    <w:p>
      <w:pPr>
        <w:pStyle w:val="10"/>
        <w:ind w:left="218" w:leftChars="104"/>
      </w:pPr>
      <w:r>
        <w:t>窗体底端</w:t>
      </w:r>
    </w:p>
    <w:p>
      <w:pPr>
        <w:widowControl/>
        <w:spacing w:before="240" w:after="240" w:line="440" w:lineRule="exact"/>
        <w:ind w:left="239" w:leftChars="114"/>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w:t>
      </w:r>
      <w:r>
        <w:rPr>
          <w:rFonts w:ascii="华文仿宋" w:hAnsi="华文仿宋" w:eastAsia="华文仿宋" w:cs="宋体"/>
          <w:color w:val="000000"/>
          <w:kern w:val="0"/>
          <w:sz w:val="24"/>
          <w:szCs w:val="24"/>
        </w:rPr>
        <w:t>A．</w:t>
      </w:r>
      <w:r>
        <w:rPr>
          <w:rFonts w:eastAsia="Times New Roman"/>
          <w:sz w:val="24"/>
          <w:szCs w:val="24"/>
        </w:rPr>
        <w:t>Business licence</w:t>
      </w:r>
      <w:r>
        <w:rPr>
          <w:rFonts w:hint="eastAsia" w:eastAsia="Times New Roman"/>
          <w:sz w:val="24"/>
          <w:szCs w:val="24"/>
        </w:rPr>
        <w:t>:</w:t>
      </w:r>
      <w:r>
        <w:rPr>
          <w:rFonts w:eastAsia="Times New Roman"/>
          <w:sz w:val="24"/>
          <w:szCs w:val="24"/>
        </w:rPr>
        <w:t xml:space="preserve"> The bidder within the customs territory shall provide valid independent legal person business license, tax registration certificate</w:t>
      </w:r>
      <w:r>
        <w:rPr>
          <w:rFonts w:hint="eastAsia" w:eastAsia="Times New Roman"/>
          <w:sz w:val="24"/>
          <w:szCs w:val="24"/>
        </w:rPr>
        <w:t xml:space="preserve">, </w:t>
      </w:r>
      <w:r>
        <w:rPr>
          <w:rFonts w:eastAsia="Times New Roman"/>
          <w:sz w:val="24"/>
          <w:szCs w:val="24"/>
        </w:rPr>
        <w:t xml:space="preserve">organization code certificate, or </w:t>
      </w:r>
      <w:r>
        <w:rPr>
          <w:rFonts w:hint="eastAsia" w:eastAsia="Times New Roman"/>
          <w:sz w:val="24"/>
          <w:szCs w:val="24"/>
        </w:rPr>
        <w:t>combined</w:t>
      </w:r>
      <w:r>
        <w:rPr>
          <w:rFonts w:eastAsia="Times New Roman"/>
          <w:sz w:val="24"/>
          <w:szCs w:val="24"/>
        </w:rPr>
        <w:t xml:space="preserve"> </w:t>
      </w:r>
      <w:r>
        <w:rPr>
          <w:rFonts w:hint="eastAsia" w:eastAsia="Times New Roman"/>
          <w:sz w:val="24"/>
          <w:szCs w:val="24"/>
        </w:rPr>
        <w:t xml:space="preserve">certificate and </w:t>
      </w:r>
      <w:r>
        <w:rPr>
          <w:rFonts w:eastAsia="Times New Roman"/>
          <w:sz w:val="24"/>
          <w:szCs w:val="24"/>
        </w:rPr>
        <w:t>business license</w:t>
      </w:r>
      <w:r>
        <w:rPr>
          <w:rFonts w:hint="eastAsia" w:eastAsia="Times New Roman"/>
          <w:sz w:val="24"/>
          <w:szCs w:val="24"/>
        </w:rPr>
        <w:t>;</w:t>
      </w:r>
      <w:r>
        <w:rPr>
          <w:rFonts w:eastAsia="Times New Roman"/>
          <w:sz w:val="24"/>
          <w:szCs w:val="24"/>
        </w:rPr>
        <w:t>The bidder outside the customs territory shall provide valid certificate to prove valid business registration certificate.</w:t>
      </w:r>
    </w:p>
    <w:p>
      <w:pPr>
        <w:widowControl/>
        <w:jc w:val="left"/>
        <w:rPr>
          <w:rFonts w:ascii="Arial" w:hAnsi="Arial" w:cs="Arial"/>
          <w:color w:val="000000"/>
          <w:kern w:val="0"/>
          <w:sz w:val="24"/>
          <w:szCs w:val="24"/>
        </w:rPr>
      </w:pPr>
    </w:p>
    <w:p>
      <w:pPr>
        <w:widowControl/>
        <w:spacing w:line="400" w:lineRule="exact"/>
        <w:ind w:left="218" w:leftChars="104"/>
        <w:rPr>
          <w:rFonts w:hint="eastAsia" w:ascii="华文仿宋" w:hAnsi="华文仿宋" w:eastAsia="华文仿宋" w:cs="宋体"/>
          <w:color w:val="000000"/>
          <w:kern w:val="0"/>
          <w:sz w:val="24"/>
          <w:szCs w:val="24"/>
          <w:lang w:val="en-GB" w:eastAsia="zh-CN"/>
        </w:rPr>
      </w:pPr>
      <w:r>
        <w:rPr>
          <w:rFonts w:hint="eastAsia" w:ascii="华文仿宋" w:hAnsi="华文仿宋" w:eastAsia="华文仿宋" w:cs="宋体"/>
          <w:color w:val="000000"/>
          <w:kern w:val="0"/>
          <w:sz w:val="24"/>
          <w:szCs w:val="24"/>
        </w:rPr>
        <w:t>★B.</w:t>
      </w:r>
      <w:r>
        <w:rPr>
          <w:rFonts w:hint="eastAsia" w:ascii="华文仿宋" w:hAnsi="华文仿宋" w:eastAsia="华文仿宋" w:cs="宋体"/>
          <w:color w:val="000000"/>
          <w:kern w:val="0"/>
          <w:sz w:val="24"/>
          <w:szCs w:val="24"/>
          <w:lang w:val="en-GB" w:eastAsia="zh-CN"/>
        </w:rPr>
        <w:t>所投产品为国内产品：不允许代理商投标。</w:t>
      </w:r>
    </w:p>
    <w:p>
      <w:pPr>
        <w:widowControl/>
        <w:spacing w:line="400" w:lineRule="exact"/>
        <w:ind w:left="218" w:leftChars="104"/>
        <w:rPr>
          <w:rFonts w:hint="eastAsia" w:ascii="华文仿宋" w:hAnsi="华文仿宋" w:eastAsia="华文仿宋" w:cs="宋体"/>
          <w:color w:val="000000"/>
          <w:kern w:val="0"/>
          <w:sz w:val="24"/>
          <w:szCs w:val="24"/>
          <w:lang w:val="en-GB" w:eastAsia="zh-CN"/>
        </w:rPr>
      </w:pPr>
      <w:r>
        <w:rPr>
          <w:rFonts w:hint="eastAsia" w:ascii="华文仿宋" w:hAnsi="华文仿宋" w:eastAsia="华文仿宋" w:cs="宋体"/>
          <w:color w:val="000000"/>
          <w:kern w:val="0"/>
          <w:sz w:val="24"/>
          <w:szCs w:val="24"/>
          <w:lang w:val="en-GB" w:eastAsia="zh-CN"/>
        </w:rPr>
        <w:t>所投产品为境外产品：允许制造商或成撬商或代理商投标。</w:t>
      </w:r>
    </w:p>
    <w:p>
      <w:pPr>
        <w:widowControl/>
        <w:spacing w:line="400" w:lineRule="exact"/>
        <w:ind w:left="218" w:leftChars="104"/>
        <w:rPr>
          <w:rFonts w:hint="eastAsia" w:ascii="华文仿宋" w:hAnsi="华文仿宋" w:eastAsia="华文仿宋" w:cs="宋体"/>
          <w:color w:val="000000"/>
          <w:kern w:val="0"/>
          <w:sz w:val="24"/>
          <w:szCs w:val="24"/>
          <w:lang w:val="en-GB" w:eastAsia="zh-CN"/>
        </w:rPr>
      </w:pPr>
      <w:r>
        <w:rPr>
          <w:rFonts w:hint="eastAsia" w:ascii="华文仿宋" w:hAnsi="华文仿宋" w:eastAsia="华文仿宋" w:cs="宋体"/>
          <w:color w:val="000000"/>
          <w:kern w:val="0"/>
          <w:sz w:val="24"/>
          <w:szCs w:val="24"/>
          <w:lang w:val="en-GB" w:eastAsia="zh-CN"/>
        </w:rPr>
        <w:t>投标人为代理商时，应得到本次投标所投产品制造商或成撬商的唯一合法授权，并需提供以下材料（盖制造商或成撬商公章）：</w:t>
      </w:r>
    </w:p>
    <w:p>
      <w:pPr>
        <w:widowControl/>
        <w:spacing w:line="400" w:lineRule="exact"/>
        <w:ind w:left="218" w:leftChars="104"/>
        <w:rPr>
          <w:rFonts w:hint="eastAsia" w:ascii="华文仿宋" w:hAnsi="华文仿宋" w:eastAsia="华文仿宋" w:cs="宋体"/>
          <w:color w:val="000000"/>
          <w:kern w:val="0"/>
          <w:sz w:val="24"/>
          <w:szCs w:val="24"/>
          <w:lang w:val="en-GB" w:eastAsia="zh-CN"/>
        </w:rPr>
      </w:pPr>
      <w:r>
        <w:rPr>
          <w:rFonts w:hint="eastAsia" w:ascii="华文仿宋" w:hAnsi="华文仿宋" w:eastAsia="华文仿宋" w:cs="宋体"/>
          <w:color w:val="000000"/>
          <w:kern w:val="0"/>
          <w:sz w:val="24"/>
          <w:szCs w:val="24"/>
          <w:lang w:val="en-GB" w:eastAsia="zh-CN"/>
        </w:rPr>
        <w:t>1）在有效期内的授权书；</w:t>
      </w:r>
    </w:p>
    <w:p>
      <w:pPr>
        <w:widowControl/>
        <w:spacing w:line="400" w:lineRule="exact"/>
        <w:ind w:left="218" w:leftChars="104"/>
        <w:rPr>
          <w:rFonts w:hint="eastAsia" w:ascii="华文仿宋" w:hAnsi="华文仿宋" w:eastAsia="华文仿宋" w:cs="宋体"/>
          <w:color w:val="000000"/>
          <w:kern w:val="0"/>
          <w:sz w:val="24"/>
          <w:szCs w:val="24"/>
          <w:lang w:val="en-GB" w:eastAsia="zh-CN"/>
        </w:rPr>
      </w:pPr>
      <w:r>
        <w:rPr>
          <w:rFonts w:hint="eastAsia" w:ascii="华文仿宋" w:hAnsi="华文仿宋" w:eastAsia="华文仿宋" w:cs="宋体"/>
          <w:color w:val="000000"/>
          <w:kern w:val="0"/>
          <w:sz w:val="24"/>
          <w:szCs w:val="24"/>
          <w:lang w:val="en-GB" w:eastAsia="zh-CN"/>
        </w:rPr>
        <w:t>2）制造商承诺函，承诺投标所投产品为制造商（或成撬商）工厂生产。</w:t>
      </w:r>
    </w:p>
    <w:p>
      <w:pPr>
        <w:widowControl/>
        <w:spacing w:line="400" w:lineRule="exact"/>
        <w:ind w:left="218" w:leftChars="104"/>
        <w:rPr>
          <w:rFonts w:hint="eastAsia" w:ascii="华文仿宋" w:hAnsi="华文仿宋" w:eastAsia="华文仿宋" w:cs="宋体"/>
          <w:color w:val="000000"/>
          <w:kern w:val="0"/>
          <w:sz w:val="24"/>
          <w:szCs w:val="24"/>
          <w:lang w:val="en-US" w:eastAsia="zh-CN"/>
        </w:rPr>
      </w:pPr>
      <w:r>
        <w:rPr>
          <w:rFonts w:hint="eastAsia" w:ascii="华文仿宋" w:hAnsi="华文仿宋" w:eastAsia="华文仿宋" w:cs="宋体"/>
          <w:color w:val="000000"/>
          <w:kern w:val="0"/>
          <w:sz w:val="24"/>
          <w:szCs w:val="24"/>
          <w:lang w:val="en-US" w:eastAsia="zh-CN"/>
        </w:rPr>
        <w:t>投标人为分公司，应具有合法有效的营业执照和上级单位法人授权书，分公司与上级法人单位只可一家参与投标，如果同时参与投标，投标均无效。</w:t>
      </w:r>
    </w:p>
    <w:p>
      <w:pPr>
        <w:widowControl/>
        <w:spacing w:before="240" w:after="240" w:line="440" w:lineRule="exact"/>
        <w:ind w:left="218" w:leftChars="104"/>
        <w:rPr>
          <w:rFonts w:hint="default" w:ascii="Times New Roman" w:hAnsi="Times New Roman" w:eastAsia="华文仿宋" w:cs="Times New Roman"/>
          <w:color w:val="000000"/>
          <w:kern w:val="0"/>
          <w:sz w:val="24"/>
          <w:szCs w:val="24"/>
        </w:rPr>
      </w:pPr>
      <w:r>
        <w:rPr>
          <w:rFonts w:hint="eastAsia" w:ascii="华文仿宋" w:hAnsi="华文仿宋" w:eastAsia="华文仿宋" w:cs="宋体"/>
          <w:color w:val="000000"/>
          <w:kern w:val="0"/>
          <w:sz w:val="24"/>
          <w:szCs w:val="24"/>
        </w:rPr>
        <w:t>★</w:t>
      </w:r>
      <w:r>
        <w:rPr>
          <w:rFonts w:hint="eastAsia" w:eastAsia="Times New Roman"/>
          <w:sz w:val="24"/>
          <w:szCs w:val="24"/>
        </w:rPr>
        <w:t>B．</w:t>
      </w:r>
      <w:r>
        <w:rPr>
          <w:rFonts w:hint="default" w:ascii="Times New Roman" w:hAnsi="Times New Roman" w:eastAsia="华文仿宋" w:cs="Times New Roman"/>
          <w:color w:val="000000"/>
          <w:kern w:val="0"/>
          <w:sz w:val="24"/>
          <w:szCs w:val="24"/>
        </w:rPr>
        <w:t>The bid products are domestic products：Agents are not allowed to bid</w:t>
      </w:r>
      <w:r>
        <w:rPr>
          <w:rFonts w:hint="default" w:ascii="Times New Roman" w:hAnsi="Times New Roman" w:eastAsia="华文仿宋" w:cs="Times New Roman"/>
          <w:color w:val="000000"/>
          <w:kern w:val="0"/>
          <w:sz w:val="24"/>
          <w:szCs w:val="24"/>
          <w:lang w:eastAsia="zh-CN"/>
        </w:rPr>
        <w:t>.</w:t>
      </w:r>
    </w:p>
    <w:p>
      <w:pPr>
        <w:widowControl/>
        <w:spacing w:before="240" w:after="240" w:line="440" w:lineRule="exact"/>
        <w:ind w:left="218" w:leftChars="104"/>
        <w:rPr>
          <w:rFonts w:hint="eastAsia" w:ascii="Times New Roman" w:hAnsi="Times New Roman" w:eastAsia="华文仿宋" w:cs="Times New Roman"/>
          <w:color w:val="000000"/>
          <w:kern w:val="0"/>
          <w:sz w:val="24"/>
          <w:szCs w:val="24"/>
          <w:lang w:val="en-US" w:eastAsia="zh-CN"/>
        </w:rPr>
      </w:pPr>
      <w:r>
        <w:rPr>
          <w:rFonts w:hint="default" w:ascii="Times New Roman" w:hAnsi="Times New Roman" w:eastAsia="华文仿宋" w:cs="Times New Roman"/>
          <w:color w:val="000000"/>
          <w:kern w:val="0"/>
          <w:sz w:val="24"/>
          <w:szCs w:val="24"/>
        </w:rPr>
        <w:t>The bid products are overseas products</w:t>
      </w:r>
      <w:r>
        <w:rPr>
          <w:rFonts w:hint="default" w:ascii="Times New Roman" w:hAnsi="Times New Roman" w:eastAsia="华文仿宋" w:cs="Times New Roman"/>
          <w:color w:val="000000"/>
          <w:kern w:val="0"/>
          <w:sz w:val="24"/>
          <w:szCs w:val="24"/>
          <w:lang w:eastAsia="zh-CN"/>
        </w:rPr>
        <w:t>：</w:t>
      </w:r>
      <w:r>
        <w:rPr>
          <w:rFonts w:hint="default" w:ascii="Times New Roman" w:hAnsi="Times New Roman" w:eastAsia="华文仿宋" w:cs="Times New Roman"/>
          <w:color w:val="000000"/>
          <w:kern w:val="0"/>
          <w:sz w:val="24"/>
          <w:szCs w:val="24"/>
        </w:rPr>
        <w:t>Manufacturers or skid makers or agents are allowed to bid</w:t>
      </w:r>
      <w:r>
        <w:rPr>
          <w:rFonts w:hint="eastAsia" w:eastAsia="华文仿宋" w:cs="Times New Roman"/>
          <w:color w:val="000000"/>
          <w:kern w:val="0"/>
          <w:sz w:val="24"/>
          <w:szCs w:val="24"/>
          <w:lang w:val="en-US" w:eastAsia="zh-CN"/>
        </w:rPr>
        <w:t>.</w:t>
      </w:r>
    </w:p>
    <w:p>
      <w:pPr>
        <w:widowControl/>
        <w:spacing w:before="240" w:after="240" w:line="440" w:lineRule="exact"/>
        <w:ind w:left="218" w:leftChars="104"/>
        <w:rPr>
          <w:rFonts w:hint="default" w:ascii="Times New Roman" w:hAnsi="Times New Roman" w:eastAsia="华文仿宋" w:cs="Times New Roman"/>
          <w:color w:val="000000"/>
          <w:kern w:val="0"/>
          <w:sz w:val="24"/>
          <w:szCs w:val="24"/>
        </w:rPr>
      </w:pPr>
      <w:r>
        <w:rPr>
          <w:rFonts w:hint="default" w:ascii="Times New Roman" w:hAnsi="Times New Roman" w:eastAsia="华文仿宋" w:cs="Times New Roman"/>
          <w:color w:val="000000"/>
          <w:kern w:val="0"/>
          <w:sz w:val="24"/>
          <w:szCs w:val="24"/>
        </w:rPr>
        <w:t>If the bidder is an agent, shall obtain the sole legal authorization of the manufacturer or skid maker of the products in the bid, and shall provide the following documents</w:t>
      </w:r>
      <w:r>
        <w:rPr>
          <w:rFonts w:hint="default" w:ascii="Times New Roman" w:hAnsi="Times New Roman" w:eastAsia="华文仿宋" w:cs="Times New Roman"/>
          <w:color w:val="000000"/>
          <w:kern w:val="0"/>
          <w:sz w:val="24"/>
          <w:szCs w:val="24"/>
          <w:lang w:eastAsia="zh-CN"/>
        </w:rPr>
        <w:t>(</w:t>
      </w:r>
      <w:r>
        <w:rPr>
          <w:rFonts w:hint="default" w:ascii="Times New Roman" w:hAnsi="Times New Roman" w:eastAsia="华文仿宋" w:cs="Times New Roman"/>
          <w:color w:val="000000"/>
          <w:kern w:val="0"/>
          <w:sz w:val="24"/>
          <w:szCs w:val="24"/>
        </w:rPr>
        <w:t>stamped with the official seal of the manufacturer or skid maker) :</w:t>
      </w:r>
    </w:p>
    <w:p>
      <w:pPr>
        <w:widowControl/>
        <w:spacing w:before="240" w:after="240" w:line="440" w:lineRule="exact"/>
        <w:ind w:left="218" w:leftChars="104"/>
        <w:rPr>
          <w:rFonts w:hint="default" w:ascii="Times New Roman" w:hAnsi="Times New Roman" w:eastAsia="华文仿宋" w:cs="Times New Roman"/>
          <w:color w:val="000000"/>
          <w:kern w:val="0"/>
          <w:sz w:val="24"/>
          <w:szCs w:val="24"/>
        </w:rPr>
      </w:pPr>
      <w:r>
        <w:rPr>
          <w:rFonts w:hint="default" w:ascii="Times New Roman" w:hAnsi="Times New Roman" w:eastAsia="华文仿宋" w:cs="Times New Roman"/>
          <w:color w:val="000000"/>
          <w:kern w:val="0"/>
          <w:sz w:val="24"/>
          <w:szCs w:val="24"/>
        </w:rPr>
        <w:t>1）Letter of authorization within the validity period;</w:t>
      </w:r>
    </w:p>
    <w:p>
      <w:pPr>
        <w:widowControl/>
        <w:spacing w:before="240" w:after="240" w:line="440" w:lineRule="exact"/>
        <w:ind w:left="218" w:leftChars="104"/>
        <w:rPr>
          <w:rFonts w:hint="default" w:ascii="Times New Roman" w:hAnsi="Times New Roman" w:eastAsia="华文仿宋" w:cs="Times New Roman"/>
          <w:color w:val="000000"/>
          <w:kern w:val="0"/>
          <w:sz w:val="24"/>
          <w:szCs w:val="24"/>
        </w:rPr>
      </w:pPr>
      <w:r>
        <w:rPr>
          <w:rFonts w:hint="default" w:ascii="Times New Roman" w:hAnsi="Times New Roman" w:eastAsia="华文仿宋" w:cs="Times New Roman"/>
          <w:color w:val="000000"/>
          <w:kern w:val="0"/>
          <w:sz w:val="24"/>
          <w:szCs w:val="24"/>
        </w:rPr>
        <w:t>2）Manufacturer's commitment letter, promising to tender the goods to be produced by manufacturer's (or skid maker's) factory.</w:t>
      </w:r>
    </w:p>
    <w:p>
      <w:pPr>
        <w:widowControl/>
        <w:spacing w:before="240" w:after="240" w:line="440" w:lineRule="exact"/>
        <w:ind w:left="218" w:leftChars="104"/>
      </w:pPr>
      <w:r>
        <w:rPr>
          <w:rFonts w:hint="default" w:ascii="Times New Roman" w:hAnsi="Times New Roman" w:eastAsia="华文仿宋" w:cs="Times New Roman"/>
          <w:color w:val="000000"/>
          <w:kern w:val="0"/>
          <w:sz w:val="24"/>
          <w:szCs w:val="24"/>
        </w:rPr>
        <w:t>If the bidder is a branch company, it should have a legal and valid business license as well as a letter of authorization from the legal entity of its superior unit. Only one entity, either the branch company or its superior legal entity, is allowed to participate in the bidding. If both entities participate simultaneously, their bids will be deemed invalid.</w:t>
      </w:r>
    </w:p>
    <w:p/>
    <w:p>
      <w:pPr>
        <w:widowControl/>
        <w:ind w:firstLine="240" w:firstLineChars="100"/>
        <w:rPr>
          <w:rFonts w:ascii="华文仿宋" w:hAnsi="华文仿宋" w:eastAsia="华文仿宋" w:cs="宋体"/>
          <w:color w:val="000000"/>
          <w:kern w:val="0"/>
          <w:sz w:val="24"/>
          <w:szCs w:val="24"/>
        </w:rPr>
      </w:pPr>
      <w:r>
        <w:rPr>
          <w:rFonts w:hint="eastAsia" w:eastAsia="Times New Roman"/>
          <w:sz w:val="24"/>
          <w:szCs w:val="24"/>
        </w:rPr>
        <w:t>★</w:t>
      </w:r>
      <w:r>
        <w:rPr>
          <w:rFonts w:hint="eastAsia" w:ascii="Arial" w:hAnsi="Arial" w:cs="Arial"/>
          <w:color w:val="000000"/>
          <w:kern w:val="0"/>
          <w:sz w:val="24"/>
          <w:szCs w:val="24"/>
          <w:lang w:val="en-US" w:eastAsia="zh-CN"/>
        </w:rPr>
        <w:t>C</w:t>
      </w:r>
      <w:r>
        <w:rPr>
          <w:rFonts w:hint="eastAsia" w:ascii="Arial" w:hAnsi="Arial" w:cs="Arial"/>
          <w:color w:val="000000"/>
          <w:kern w:val="0"/>
          <w:sz w:val="24"/>
          <w:szCs w:val="24"/>
        </w:rPr>
        <w:t xml:space="preserve">. </w:t>
      </w:r>
      <w:r>
        <w:rPr>
          <w:rFonts w:hint="eastAsia" w:ascii="华文仿宋" w:hAnsi="华文仿宋" w:eastAsia="华文仿宋" w:cs="宋体"/>
          <w:color w:val="000000"/>
          <w:kern w:val="0"/>
          <w:sz w:val="24"/>
          <w:szCs w:val="24"/>
        </w:rPr>
        <w:t>是否接受联合体投标：否</w:t>
      </w:r>
    </w:p>
    <w:p>
      <w:pPr>
        <w:widowControl/>
        <w:spacing w:line="440" w:lineRule="exact"/>
        <w:ind w:left="218" w:leftChars="104"/>
        <w:rPr>
          <w:rFonts w:eastAsia="Times New Roman"/>
          <w:sz w:val="24"/>
          <w:szCs w:val="24"/>
        </w:rPr>
      </w:pPr>
      <w:r>
        <w:rPr>
          <w:rFonts w:hint="eastAsia" w:eastAsia="Times New Roman"/>
          <w:sz w:val="24"/>
          <w:szCs w:val="24"/>
        </w:rPr>
        <w:t>★</w:t>
      </w:r>
      <w:r>
        <w:rPr>
          <w:rFonts w:hint="eastAsia" w:ascii="Arial" w:hAnsi="Arial" w:cs="Arial"/>
          <w:color w:val="000000"/>
          <w:kern w:val="0"/>
          <w:sz w:val="24"/>
          <w:szCs w:val="24"/>
          <w:lang w:val="en-US" w:eastAsia="zh-CN"/>
        </w:rPr>
        <w:t>C</w:t>
      </w:r>
      <w:r>
        <w:rPr>
          <w:rFonts w:hint="eastAsia" w:ascii="Arial" w:hAnsi="Arial" w:cs="Arial"/>
          <w:color w:val="000000"/>
          <w:kern w:val="0"/>
          <w:sz w:val="24"/>
          <w:szCs w:val="24"/>
        </w:rPr>
        <w:t xml:space="preserve">. </w:t>
      </w:r>
      <w:r>
        <w:rPr>
          <w:rFonts w:eastAsia="Times New Roman"/>
          <w:sz w:val="24"/>
          <w:szCs w:val="24"/>
        </w:rPr>
        <w:t>Joint V</w:t>
      </w:r>
      <w:r>
        <w:rPr>
          <w:rFonts w:eastAsia="Times New Roman"/>
          <w:sz w:val="24"/>
          <w:szCs w:val="24"/>
          <w:highlight w:val="none"/>
        </w:rPr>
        <w:t>enture: Not Accepted</w:t>
      </w:r>
    </w:p>
    <w:p>
      <w:pPr>
        <w:pStyle w:val="2"/>
        <w:ind w:right="103" w:rightChars="49" w:firstLine="480"/>
      </w:pPr>
    </w:p>
    <w:p>
      <w:pPr>
        <w:widowControl/>
        <w:ind w:firstLine="240" w:firstLineChars="100"/>
        <w:rPr>
          <w:rFonts w:ascii="华文仿宋" w:hAnsi="华文仿宋" w:eastAsia="华文仿宋" w:cs="宋体"/>
          <w:color w:val="000000"/>
          <w:kern w:val="0"/>
          <w:sz w:val="24"/>
          <w:szCs w:val="24"/>
        </w:rPr>
      </w:pPr>
      <w:r>
        <w:rPr>
          <w:rFonts w:hint="eastAsia" w:eastAsia="Times New Roman"/>
          <w:sz w:val="24"/>
          <w:szCs w:val="24"/>
        </w:rPr>
        <w:t>★</w:t>
      </w:r>
      <w:r>
        <w:rPr>
          <w:rFonts w:hint="eastAsia"/>
          <w:sz w:val="24"/>
          <w:szCs w:val="24"/>
          <w:lang w:val="en-US" w:eastAsia="zh-CN"/>
        </w:rPr>
        <w:t>D</w:t>
      </w:r>
      <w:r>
        <w:rPr>
          <w:rFonts w:hint="eastAsia" w:ascii="华文仿宋" w:hAnsi="华文仿宋" w:eastAsia="华文仿宋" w:cs="宋体"/>
          <w:color w:val="000000"/>
          <w:kern w:val="0"/>
          <w:sz w:val="24"/>
          <w:szCs w:val="24"/>
        </w:rPr>
        <w:t>.未领购招标文件是否可以参加投标:不可以</w:t>
      </w:r>
    </w:p>
    <w:p>
      <w:pPr>
        <w:widowControl/>
        <w:ind w:left="218"/>
        <w:rPr>
          <w:rFonts w:eastAsia="Times New Roman"/>
          <w:sz w:val="24"/>
          <w:szCs w:val="24"/>
        </w:rPr>
      </w:pPr>
      <w:r>
        <w:rPr>
          <w:rFonts w:hint="eastAsia" w:eastAsia="Times New Roman"/>
          <w:sz w:val="24"/>
          <w:szCs w:val="24"/>
        </w:rPr>
        <w:t>★</w:t>
      </w:r>
      <w:r>
        <w:rPr>
          <w:rFonts w:hint="eastAsia"/>
          <w:sz w:val="24"/>
          <w:szCs w:val="24"/>
          <w:lang w:val="en-US" w:eastAsia="zh-CN"/>
        </w:rPr>
        <w:t>D</w:t>
      </w:r>
      <w:r>
        <w:rPr>
          <w:rFonts w:hint="eastAsia"/>
          <w:sz w:val="24"/>
          <w:szCs w:val="24"/>
        </w:rPr>
        <w:t>.</w:t>
      </w:r>
      <w:r>
        <w:rPr>
          <w:rFonts w:hint="eastAsia" w:eastAsia="Times New Roman"/>
          <w:sz w:val="24"/>
          <w:szCs w:val="24"/>
        </w:rPr>
        <w:t>Bid without the bidding documents：NOT Available</w:t>
      </w:r>
    </w:p>
    <w:p/>
    <w:p>
      <w:pPr>
        <w:widowControl/>
        <w:numPr>
          <w:ilvl w:val="0"/>
          <w:numId w:val="0"/>
        </w:numPr>
        <w:spacing w:line="400" w:lineRule="exact"/>
        <w:rPr>
          <w:rFonts w:hint="eastAsia" w:eastAsia="Times New Roman"/>
          <w:color w:val="000000"/>
          <w:kern w:val="0"/>
          <w:sz w:val="24"/>
          <w:szCs w:val="24"/>
          <w:shd w:val="clear" w:color="auto" w:fill="FFFFFF"/>
          <w:lang w:val="en-US" w:eastAsia="zh-CN"/>
        </w:rPr>
      </w:pPr>
    </w:p>
    <w:p>
      <w:pPr>
        <w:rPr>
          <w:rFonts w:hint="eastAsia"/>
          <w:lang w:val="en-US" w:eastAsia="zh-CN"/>
        </w:rPr>
      </w:pPr>
    </w:p>
    <w:p>
      <w:pPr>
        <w:widowControl/>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eastAsia="zh-CN"/>
        </w:rPr>
        <w:t>（</w:t>
      </w:r>
      <w:r>
        <w:rPr>
          <w:rFonts w:hint="eastAsia" w:ascii="华文仿宋" w:hAnsi="华文仿宋" w:eastAsia="华文仿宋" w:cs="宋体"/>
          <w:color w:val="000000"/>
          <w:kern w:val="0"/>
          <w:sz w:val="24"/>
          <w:szCs w:val="24"/>
          <w:highlight w:val="none"/>
          <w:lang w:val="en-US" w:eastAsia="zh-CN"/>
        </w:rPr>
        <w:t>2</w:t>
      </w:r>
      <w:r>
        <w:rPr>
          <w:rFonts w:hint="eastAsia" w:ascii="华文仿宋" w:hAnsi="华文仿宋" w:eastAsia="华文仿宋" w:cs="宋体"/>
          <w:color w:val="000000"/>
          <w:kern w:val="0"/>
          <w:sz w:val="24"/>
          <w:szCs w:val="24"/>
          <w:highlight w:val="none"/>
          <w:lang w:eastAsia="zh-CN"/>
        </w:rPr>
        <w:t>）</w:t>
      </w:r>
      <w:r>
        <w:rPr>
          <w:rFonts w:hint="eastAsia" w:ascii="华文仿宋" w:hAnsi="华文仿宋" w:eastAsia="华文仿宋" w:cs="宋体"/>
          <w:color w:val="000000"/>
          <w:kern w:val="0"/>
          <w:sz w:val="24"/>
          <w:szCs w:val="24"/>
          <w:highlight w:val="none"/>
        </w:rPr>
        <w:t>★业绩要求Requirement for Bidder's reference:</w:t>
      </w:r>
    </w:p>
    <w:p>
      <w:pPr>
        <w:widowControl/>
        <w:spacing w:line="400" w:lineRule="exact"/>
        <w:ind w:left="218" w:leftChars="104" w:firstLine="480" w:firstLineChars="200"/>
        <w:rPr>
          <w:rFonts w:hint="eastAsia" w:eastAsia="宋体"/>
          <w:color w:val="000000"/>
          <w:kern w:val="0"/>
          <w:sz w:val="24"/>
          <w:szCs w:val="24"/>
          <w:shd w:val="clear" w:color="auto" w:fill="FFFFFF"/>
          <w:lang w:val="en-US" w:eastAsia="zh-CN"/>
        </w:rPr>
      </w:pPr>
      <w:r>
        <w:rPr>
          <w:rFonts w:hint="eastAsia" w:ascii="华文仿宋" w:hAnsi="华文仿宋" w:eastAsia="华文仿宋" w:cs="华文仿宋"/>
          <w:color w:val="000000"/>
          <w:kern w:val="0"/>
          <w:sz w:val="24"/>
          <w:szCs w:val="24"/>
          <w:shd w:val="clear" w:color="auto" w:fill="FFFFFF"/>
          <w:lang w:val="en-US" w:eastAsia="zh-CN"/>
        </w:rPr>
        <w:t>投标人提供的海水提升泵必须是制造商的成熟产品，招标人不接受未经使用的试制产品。海水提升泵均要满足以下要求：</w:t>
      </w:r>
      <w:r>
        <w:rPr>
          <w:rFonts w:eastAsia="Times New Roman"/>
          <w:color w:val="000000"/>
          <w:kern w:val="0"/>
          <w:sz w:val="24"/>
          <w:szCs w:val="24"/>
          <w:shd w:val="clear" w:color="auto" w:fill="FFFFFF"/>
        </w:rPr>
        <w:br w:type="textWrapping"/>
      </w:r>
      <w:r>
        <w:rPr>
          <w:rFonts w:hint="eastAsia" w:eastAsia="宋体"/>
          <w:color w:val="000000"/>
          <w:kern w:val="0"/>
          <w:sz w:val="24"/>
          <w:szCs w:val="24"/>
          <w:shd w:val="clear" w:color="auto" w:fill="FFFFFF"/>
          <w:lang w:val="en-US" w:eastAsia="zh-CN"/>
        </w:rPr>
        <w:t xml:space="preserve">  </w:t>
      </w:r>
      <w:r>
        <w:rPr>
          <w:rFonts w:hint="eastAsia" w:eastAsia="Times New Roman"/>
          <w:lang w:val="en-US" w:eastAsia="zh-CN"/>
        </w:rPr>
        <w:t xml:space="preserve">  The seawater lift pumps the bidder selected should be manufacturer’s proven products, unused prototype equipment shall not be acceptable, the seawater lift pumps need to meet below requirements：</w:t>
      </w:r>
    </w:p>
    <w:p>
      <w:pPr>
        <w:widowControl/>
        <w:spacing w:line="400" w:lineRule="exact"/>
        <w:ind w:left="218" w:leftChars="104" w:firstLine="480" w:firstLineChars="200"/>
        <w:rPr>
          <w:rFonts w:hint="eastAsia" w:ascii="华文仿宋" w:hAnsi="华文仿宋" w:eastAsia="华文仿宋" w:cs="华文仿宋"/>
          <w:color w:val="000000"/>
          <w:kern w:val="0"/>
          <w:sz w:val="24"/>
          <w:szCs w:val="24"/>
          <w:shd w:val="clear" w:color="auto" w:fill="FFFFFF"/>
          <w:lang w:val="en-US" w:eastAsia="zh-CN"/>
        </w:rPr>
      </w:pPr>
      <w:r>
        <w:rPr>
          <w:rFonts w:hint="eastAsia" w:ascii="华文仿宋" w:hAnsi="华文仿宋" w:eastAsia="华文仿宋" w:cs="华文仿宋"/>
          <w:color w:val="000000"/>
          <w:kern w:val="0"/>
          <w:sz w:val="24"/>
          <w:szCs w:val="24"/>
          <w:shd w:val="clear" w:color="auto" w:fill="FFFFFF"/>
          <w:lang w:val="en-US" w:eastAsia="zh-CN"/>
        </w:rPr>
        <w:t>2014年1月1日至投标截止日（以合同签署时间为准），投标人所投产品的制造商至少有2套海水提升泵的项目供货业绩（泵类型为电潜泵，流量≥2700m3/h，扬程≥59m或压差≥0.59Mpa）。</w:t>
      </w:r>
    </w:p>
    <w:p>
      <w:pPr>
        <w:pStyle w:val="2"/>
        <w:rPr>
          <w:rFonts w:hint="eastAsia"/>
          <w:lang w:val="en-US" w:eastAsia="zh-CN"/>
        </w:rPr>
      </w:pPr>
    </w:p>
    <w:p>
      <w:pPr>
        <w:widowControl/>
        <w:spacing w:line="400" w:lineRule="exact"/>
        <w:ind w:left="218" w:leftChars="104" w:firstLine="420" w:firstLineChars="200"/>
        <w:rPr>
          <w:rFonts w:hint="eastAsia" w:eastAsia="Times New Roman"/>
          <w:lang w:val="en-US" w:eastAsia="zh-CN"/>
        </w:rPr>
      </w:pPr>
      <w:r>
        <w:rPr>
          <w:rFonts w:hint="eastAsia" w:eastAsia="Times New Roman"/>
          <w:lang w:val="en-US" w:eastAsia="zh-CN"/>
        </w:rPr>
        <w:t>The manufacturer of the bidding product shall have reference (the signature date of contract shall be within the period from January 1st, 2014 to the deadline for submission of bids) of at least 2 sets of the seawater lift pumps (electric submersible pump，the capacity not less than 2700m3/h,the head is not less than 59m or The pressure difference is greater than or equal to 0.59Mpa).</w:t>
      </w:r>
    </w:p>
    <w:p>
      <w:pPr>
        <w:pStyle w:val="2"/>
        <w:rPr>
          <w:rFonts w:hint="eastAsia" w:ascii="华文仿宋" w:hAnsi="华文仿宋" w:eastAsia="华文仿宋" w:cs="华文仿宋"/>
          <w:lang w:val="en-US" w:eastAsia="zh-CN"/>
        </w:rPr>
      </w:pPr>
      <w:r>
        <w:rPr>
          <w:rFonts w:hint="eastAsia" w:ascii="华文仿宋" w:hAnsi="华文仿宋" w:eastAsia="华文仿宋" w:cs="华文仿宋"/>
          <w:color w:val="000000"/>
          <w:kern w:val="0"/>
          <w:sz w:val="24"/>
          <w:szCs w:val="24"/>
          <w:shd w:val="clear" w:color="auto" w:fill="FFFFFF"/>
          <w:lang w:val="en-US" w:eastAsia="zh-CN"/>
        </w:rPr>
        <w:t>投标人须按规定格式提交业绩表，并提交相关业绩证明文件。业绩证明文件包括但不限于：1）销售合同原件扫描件（含相关技术附件）和2）到货验收材料。投标人所提交的业绩证明文件必须至少体现以下内容：合同首页、签字盖章页、合同签署时间、制造厂家名称、货物名称、泵类型为电潜泵，流量，扬程或压差，到货验收证明文件（买方签字的到货验收单）。未提交业绩证明文件，或所提供的业绩证明文件无法体现满足上述业绩要求的，均视为无效业绩</w:t>
      </w:r>
      <w:r>
        <w:rPr>
          <w:rFonts w:hint="eastAsia" w:ascii="华文仿宋" w:hAnsi="华文仿宋" w:eastAsia="华文仿宋" w:cs="华文仿宋"/>
          <w:color w:val="000000"/>
          <w:kern w:val="0"/>
          <w:sz w:val="24"/>
          <w:szCs w:val="24"/>
          <w:lang w:val="en-GB" w:eastAsia="zh-CN"/>
        </w:rPr>
        <w:t>。</w:t>
      </w:r>
    </w:p>
    <w:p>
      <w:pPr>
        <w:widowControl/>
        <w:spacing w:line="400" w:lineRule="exact"/>
        <w:ind w:left="218" w:leftChars="104" w:firstLine="420" w:firstLineChars="200"/>
        <w:rPr>
          <w:rFonts w:hint="eastAsia" w:eastAsia="Times New Roman"/>
          <w:lang w:val="en-US" w:eastAsia="zh-CN"/>
        </w:rPr>
      </w:pPr>
      <w:r>
        <w:rPr>
          <w:rFonts w:hint="eastAsia" w:eastAsia="Times New Roman"/>
          <w:lang w:val="en-US" w:eastAsia="zh-CN"/>
        </w:rPr>
        <w:t xml:space="preserve">The bidder shall submit the performance table in the prescribed format, and submit the relevant performance certification documents. Performance proof documents include but are not limited to: </w:t>
      </w:r>
    </w:p>
    <w:p>
      <w:pPr>
        <w:widowControl/>
        <w:spacing w:line="400" w:lineRule="exact"/>
        <w:ind w:left="218" w:leftChars="104" w:firstLine="420" w:firstLineChars="200"/>
        <w:rPr>
          <w:rFonts w:hint="eastAsia" w:eastAsia="Times New Roman"/>
          <w:lang w:val="en-US" w:eastAsia="zh-CN"/>
        </w:rPr>
      </w:pPr>
      <w:r>
        <w:rPr>
          <w:rFonts w:hint="eastAsia" w:eastAsia="Times New Roman"/>
          <w:lang w:val="en-US" w:eastAsia="zh-CN"/>
        </w:rPr>
        <w:t>1)Scanning copies of the original sales contract (including relevant technical attachments) and 2) arrival acceptance materials. The performance certification documents submitted by the bidder must at least reflect the following contents: contract first page, signature and seal page, contract signing time, manufacturer name, goods name, pump type is electric submersible pump, flow rate, head or pressure difference, arrival acceptance certificate (arrival and acceptance certificate signed by the buyer). Failure to submit performance documentation, or the performance documentation provided cannot reflect that the above performance requirements are met, shall be regarded as invalid performance.</w:t>
      </w:r>
    </w:p>
    <w:p>
      <w:pPr>
        <w:rPr>
          <w:lang w:val="en-GB"/>
        </w:rPr>
      </w:pPr>
    </w:p>
    <w:p>
      <w:pPr>
        <w:widowControl/>
        <w:spacing w:line="400" w:lineRule="exact"/>
        <w:ind w:left="218" w:leftChars="104"/>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4. 有兴趣的投标人可通过以下方式获取招标文件：从20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eastAsia" w:ascii="华文仿宋" w:hAnsi="华文仿宋" w:eastAsia="华文仿宋" w:cs="宋体"/>
          <w:color w:val="000000"/>
          <w:kern w:val="0"/>
          <w:sz w:val="24"/>
          <w:szCs w:val="24"/>
          <w:lang w:val="en-US" w:eastAsia="zh-CN"/>
        </w:rPr>
        <w:t>8</w:t>
      </w:r>
      <w:r>
        <w:rPr>
          <w:rFonts w:hint="eastAsia" w:ascii="华文仿宋" w:hAnsi="华文仿宋" w:eastAsia="华文仿宋" w:cs="宋体"/>
          <w:color w:val="000000"/>
          <w:kern w:val="0"/>
          <w:sz w:val="24"/>
          <w:szCs w:val="24"/>
        </w:rPr>
        <w:t>月</w:t>
      </w:r>
      <w:r>
        <w:rPr>
          <w:rFonts w:hint="eastAsia" w:ascii="华文仿宋" w:hAnsi="华文仿宋" w:eastAsia="华文仿宋" w:cs="宋体"/>
          <w:color w:val="000000"/>
          <w:kern w:val="0"/>
          <w:sz w:val="24"/>
          <w:szCs w:val="24"/>
          <w:lang w:val="en-US" w:eastAsia="zh-CN"/>
        </w:rPr>
        <w:t>29</w:t>
      </w:r>
      <w:r>
        <w:rPr>
          <w:rFonts w:hint="eastAsia" w:ascii="华文仿宋" w:hAnsi="华文仿宋" w:eastAsia="华文仿宋" w:cs="宋体"/>
          <w:color w:val="000000"/>
          <w:kern w:val="0"/>
          <w:sz w:val="24"/>
          <w:szCs w:val="24"/>
        </w:rPr>
        <w:t>日开始至20</w:t>
      </w:r>
      <w:r>
        <w:rPr>
          <w:rFonts w:hint="eastAsia" w:ascii="华文仿宋" w:hAnsi="华文仿宋" w:eastAsia="华文仿宋" w:cs="宋体"/>
          <w:color w:val="000000"/>
          <w:kern w:val="0"/>
          <w:sz w:val="24"/>
          <w:szCs w:val="24"/>
          <w:lang w:val="en-US" w:eastAsia="zh-CN"/>
        </w:rPr>
        <w:t>24</w:t>
      </w:r>
      <w:r>
        <w:rPr>
          <w:rFonts w:hint="eastAsia" w:ascii="华文仿宋" w:hAnsi="华文仿宋" w:eastAsia="华文仿宋" w:cs="宋体"/>
          <w:color w:val="000000"/>
          <w:kern w:val="0"/>
          <w:sz w:val="24"/>
          <w:szCs w:val="24"/>
        </w:rPr>
        <w:t>年</w:t>
      </w:r>
      <w:r>
        <w:rPr>
          <w:rFonts w:hint="eastAsia" w:ascii="华文仿宋" w:hAnsi="华文仿宋" w:eastAsia="华文仿宋" w:cs="宋体"/>
          <w:color w:val="000000"/>
          <w:kern w:val="0"/>
          <w:sz w:val="24"/>
          <w:szCs w:val="24"/>
          <w:lang w:val="en-US" w:eastAsia="zh-CN"/>
        </w:rPr>
        <w:t>9</w:t>
      </w:r>
      <w:r>
        <w:rPr>
          <w:rFonts w:hint="eastAsia" w:ascii="华文仿宋" w:hAnsi="华文仿宋" w:eastAsia="华文仿宋" w:cs="宋体"/>
          <w:color w:val="000000"/>
          <w:kern w:val="0"/>
          <w:sz w:val="24"/>
          <w:szCs w:val="24"/>
        </w:rPr>
        <w:t>月</w:t>
      </w:r>
      <w:r>
        <w:rPr>
          <w:rFonts w:hint="eastAsia" w:ascii="华文仿宋" w:hAnsi="华文仿宋" w:eastAsia="华文仿宋" w:cs="宋体"/>
          <w:color w:val="000000"/>
          <w:kern w:val="0"/>
          <w:sz w:val="24"/>
          <w:szCs w:val="24"/>
          <w:lang w:val="en-US" w:eastAsia="zh-CN"/>
        </w:rPr>
        <w:t>5</w:t>
      </w:r>
      <w:r>
        <w:rPr>
          <w:rFonts w:hint="eastAsia" w:ascii="华文仿宋" w:hAnsi="华文仿宋" w:eastAsia="华文仿宋" w:cs="宋体"/>
          <w:color w:val="000000"/>
          <w:kern w:val="0"/>
          <w:sz w:val="24"/>
          <w:szCs w:val="24"/>
        </w:rPr>
        <w:t>日止，请登录中国海油采办业务管理与交易系统(https://buy.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000000"/>
          <w:kern w:val="0"/>
          <w:sz w:val="24"/>
          <w:szCs w:val="24"/>
          <w:lang w:val="en-US" w:eastAsia="zh-CN"/>
        </w:rPr>
        <w:t>25</w:t>
      </w:r>
      <w:r>
        <w:rPr>
          <w:rFonts w:hint="eastAsia" w:ascii="华文仿宋" w:hAnsi="华文仿宋" w:eastAsia="华文仿宋" w:cs="宋体"/>
          <w:color w:val="000000"/>
          <w:kern w:val="0"/>
          <w:sz w:val="24"/>
          <w:szCs w:val="24"/>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100006。招标</w:t>
      </w:r>
      <w:r>
        <w:rPr>
          <w:rFonts w:ascii="宋体" w:hAnsi="宋体" w:cs="宋体"/>
          <w:sz w:val="24"/>
          <w:szCs w:val="24"/>
        </w:rPr>
        <w:t>文件发售费用用于印刷和邮寄招标文件，有邮寄需求的请在支付时备注收件人相关信息</w:t>
      </w:r>
      <w:r>
        <w:rPr>
          <w:rFonts w:hint="eastAsia" w:ascii="宋体" w:hAnsi="宋体" w:cs="宋体"/>
          <w:sz w:val="24"/>
          <w:szCs w:val="24"/>
        </w:rPr>
        <w:t>。</w:t>
      </w:r>
    </w:p>
    <w:p>
      <w:pPr>
        <w:widowControl/>
        <w:jc w:val="left"/>
        <w:rPr>
          <w:rFonts w:ascii="华文仿宋" w:hAnsi="华文仿宋" w:eastAsia="华文仿宋" w:cs="宋体"/>
          <w:color w:val="000000"/>
          <w:kern w:val="0"/>
          <w:sz w:val="24"/>
          <w:szCs w:val="24"/>
        </w:rPr>
      </w:pPr>
    </w:p>
    <w:p>
      <w:pPr>
        <w:widowControl/>
        <w:spacing w:before="240" w:after="240" w:line="440" w:lineRule="exact"/>
        <w:ind w:left="218" w:leftChars="104"/>
        <w:rPr>
          <w:rFonts w:eastAsia="Times New Roman"/>
          <w:sz w:val="24"/>
          <w:szCs w:val="24"/>
        </w:rPr>
      </w:pPr>
      <w:r>
        <w:rPr>
          <w:rFonts w:eastAsia="Times New Roman"/>
          <w:sz w:val="24"/>
          <w:szCs w:val="24"/>
        </w:rPr>
        <w:t>The interested Bidders may obtain the bidding document by following method: Please login at CNOOC Procurement Operation System (https://buy.cnooc.com.cn) on the page of Invitation for bid for purchasing Bidding Document from</w:t>
      </w:r>
      <w:r>
        <w:rPr>
          <w:rFonts w:hint="eastAsia" w:eastAsia="Times New Roman"/>
          <w:sz w:val="24"/>
          <w:szCs w:val="24"/>
          <w:lang w:val="en-US" w:eastAsia="zh-CN"/>
        </w:rPr>
        <w:t xml:space="preserve"> AUG. 29 ,2024</w:t>
      </w:r>
      <w:r>
        <w:rPr>
          <w:rFonts w:eastAsia="Times New Roman"/>
          <w:sz w:val="24"/>
          <w:szCs w:val="24"/>
        </w:rPr>
        <w:t xml:space="preserve"> to </w:t>
      </w:r>
      <w:r>
        <w:rPr>
          <w:rFonts w:hint="eastAsia" w:eastAsia="Times New Roman"/>
          <w:sz w:val="24"/>
          <w:szCs w:val="24"/>
          <w:lang w:val="en-US" w:eastAsia="zh-CN"/>
        </w:rPr>
        <w:t>Sept. 05, 2024</w:t>
      </w:r>
      <w:r>
        <w:rPr>
          <w:rFonts w:eastAsia="Times New Roman"/>
          <w:sz w:val="24"/>
          <w:szCs w:val="24"/>
        </w:rPr>
        <w:t>. For the first time of login, a registration (free of charge) is needed and only after successful registration</w:t>
      </w:r>
      <w:r>
        <w:rPr>
          <w:rFonts w:hint="eastAsia"/>
          <w:sz w:val="24"/>
          <w:szCs w:val="24"/>
        </w:rPr>
        <w:t xml:space="preserve">, </w:t>
      </w:r>
      <w:r>
        <w:rPr>
          <w:rFonts w:eastAsia="Times New Roman"/>
          <w:sz w:val="24"/>
          <w:szCs w:val="24"/>
        </w:rPr>
        <w:t>Bidder can purchase Bidding documents online.The bidder shall fill in the registration form for purchasing bidding documents online and pay online</w:t>
      </w:r>
      <w:r>
        <w:rPr>
          <w:rFonts w:hint="eastAsia"/>
          <w:sz w:val="24"/>
          <w:szCs w:val="24"/>
        </w:rPr>
        <w:t>. A</w:t>
      </w:r>
      <w:r>
        <w:rPr>
          <w:rFonts w:eastAsia="Times New Roman"/>
          <w:sz w:val="24"/>
          <w:szCs w:val="24"/>
        </w:rPr>
        <w:t>fter successful payment, the bidder can download the bidding documents by itself</w:t>
      </w:r>
      <w:r>
        <w:rPr>
          <w:rFonts w:hint="eastAsia"/>
          <w:sz w:val="24"/>
          <w:szCs w:val="24"/>
        </w:rPr>
        <w:t>. The price of each set of bidding documents is RMB200 or USD</w:t>
      </w:r>
      <w:r>
        <w:rPr>
          <w:rFonts w:hint="eastAsia"/>
          <w:sz w:val="24"/>
          <w:szCs w:val="24"/>
          <w:lang w:val="en-US" w:eastAsia="zh-CN"/>
        </w:rPr>
        <w:t>25</w:t>
      </w:r>
      <w:r>
        <w:rPr>
          <w:rFonts w:hint="eastAsia"/>
          <w:sz w:val="24"/>
          <w:szCs w:val="24"/>
        </w:rPr>
        <w:t xml:space="preserve">, and it is non refundable after sales. </w:t>
      </w:r>
      <w:r>
        <w:rPr>
          <w:rFonts w:eastAsia="Times New Roman"/>
          <w:sz w:val="24"/>
          <w:szCs w:val="24"/>
        </w:rPr>
        <w:t>For the bidder who purchases the bidding documents in US dollars, it is required to wire transfer to the following account number:</w:t>
      </w:r>
    </w:p>
    <w:p>
      <w:pPr>
        <w:widowControl/>
        <w:spacing w:before="240" w:after="240" w:line="440" w:lineRule="exact"/>
        <w:ind w:left="218" w:leftChars="104"/>
        <w:rPr>
          <w:rFonts w:eastAsia="Times New Roman"/>
          <w:sz w:val="24"/>
          <w:szCs w:val="24"/>
        </w:rPr>
      </w:pPr>
      <w:r>
        <w:rPr>
          <w:rFonts w:hint="eastAsia" w:eastAsia="Times New Roman"/>
          <w:sz w:val="24"/>
          <w:szCs w:val="24"/>
        </w:rPr>
        <w:t>Payee:</w:t>
      </w:r>
      <w:r>
        <w:rPr>
          <w:rFonts w:eastAsia="Times New Roman"/>
          <w:sz w:val="24"/>
          <w:szCs w:val="24"/>
        </w:rPr>
        <w:t xml:space="preserve"> CNCCC International Tendering Co., Ltd.</w:t>
      </w:r>
    </w:p>
    <w:p>
      <w:pPr>
        <w:widowControl/>
        <w:spacing w:before="240" w:after="240" w:line="440" w:lineRule="exact"/>
        <w:ind w:left="218" w:leftChars="104"/>
        <w:rPr>
          <w:rFonts w:eastAsia="Times New Roman"/>
          <w:sz w:val="24"/>
          <w:szCs w:val="24"/>
        </w:rPr>
      </w:pPr>
      <w:r>
        <w:rPr>
          <w:rFonts w:hint="eastAsia" w:eastAsia="Times New Roman"/>
          <w:sz w:val="24"/>
          <w:szCs w:val="24"/>
        </w:rPr>
        <w:t>Bank:</w:t>
      </w:r>
      <w:r>
        <w:rPr>
          <w:rFonts w:eastAsia="Times New Roman"/>
          <w:sz w:val="24"/>
          <w:szCs w:val="24"/>
        </w:rPr>
        <w:t xml:space="preserve">I NDUSTRIAL AND COMMERCIAL BANK OF CHINA,Beijing National </w:t>
      </w:r>
      <w:r>
        <w:rPr>
          <w:rFonts w:hint="eastAsia" w:eastAsia="Times New Roman"/>
          <w:sz w:val="24"/>
          <w:szCs w:val="24"/>
        </w:rPr>
        <w:tab/>
      </w:r>
      <w:r>
        <w:rPr>
          <w:rFonts w:eastAsia="Times New Roman"/>
          <w:sz w:val="24"/>
          <w:szCs w:val="24"/>
        </w:rPr>
        <w:t>Cultural and Financial Cooperation Demonstration Zone Jinjie Sub-branch：</w:t>
      </w:r>
    </w:p>
    <w:p>
      <w:pPr>
        <w:widowControl/>
        <w:spacing w:before="240" w:after="240" w:line="440" w:lineRule="exact"/>
        <w:ind w:left="218" w:leftChars="104"/>
        <w:rPr>
          <w:rFonts w:eastAsia="Times New Roman"/>
          <w:sz w:val="24"/>
          <w:szCs w:val="24"/>
        </w:rPr>
      </w:pPr>
      <w:r>
        <w:rPr>
          <w:rFonts w:hint="eastAsia" w:eastAsia="Times New Roman"/>
          <w:sz w:val="24"/>
          <w:szCs w:val="24"/>
        </w:rPr>
        <w:t>Account:</w:t>
      </w:r>
      <w:r>
        <w:rPr>
          <w:rFonts w:eastAsia="Times New Roman"/>
          <w:sz w:val="24"/>
          <w:szCs w:val="24"/>
        </w:rPr>
        <w:t>0200000709117000351</w:t>
      </w:r>
      <w:r>
        <w:rPr>
          <w:rFonts w:hint="eastAsia" w:eastAsia="Times New Roman"/>
          <w:sz w:val="24"/>
          <w:szCs w:val="24"/>
        </w:rPr>
        <w:t>;</w:t>
      </w:r>
    </w:p>
    <w:p>
      <w:pPr>
        <w:widowControl/>
        <w:spacing w:before="240" w:after="240" w:line="440" w:lineRule="exact"/>
        <w:ind w:left="218" w:leftChars="104"/>
        <w:rPr>
          <w:rFonts w:eastAsia="Times New Roman"/>
          <w:sz w:val="24"/>
          <w:szCs w:val="24"/>
        </w:rPr>
      </w:pPr>
      <w:r>
        <w:rPr>
          <w:rFonts w:eastAsia="Times New Roman"/>
          <w:sz w:val="24"/>
          <w:szCs w:val="24"/>
        </w:rPr>
        <w:t>SWIFT CODE: ICBKCNBJBJM，</w:t>
      </w:r>
    </w:p>
    <w:p>
      <w:pPr>
        <w:widowControl/>
        <w:spacing w:before="240" w:after="240" w:line="440" w:lineRule="exact"/>
        <w:ind w:left="218" w:leftChars="104"/>
        <w:rPr>
          <w:rFonts w:eastAsia="Times New Roman"/>
          <w:sz w:val="24"/>
          <w:szCs w:val="24"/>
        </w:rPr>
      </w:pPr>
      <w:r>
        <w:rPr>
          <w:rFonts w:eastAsia="Times New Roman"/>
          <w:sz w:val="24"/>
          <w:szCs w:val="24"/>
        </w:rPr>
        <w:t>Bank Address:No. 237 Wang fu jing Street, Dongcheng District, Beijing, China</w:t>
      </w:r>
      <w:r>
        <w:rPr>
          <w:rFonts w:hint="eastAsia" w:eastAsia="Times New Roman"/>
          <w:sz w:val="24"/>
          <w:szCs w:val="24"/>
        </w:rPr>
        <w:t xml:space="preserve"> </w:t>
      </w:r>
      <w:r>
        <w:rPr>
          <w:rFonts w:eastAsia="Times New Roman"/>
          <w:sz w:val="24"/>
          <w:szCs w:val="24"/>
        </w:rPr>
        <w:t>PR,100006</w:t>
      </w:r>
      <w:r>
        <w:rPr>
          <w:rFonts w:hint="eastAsia" w:eastAsia="Times New Roman"/>
          <w:sz w:val="24"/>
          <w:szCs w:val="24"/>
        </w:rPr>
        <w:t>.</w:t>
      </w:r>
    </w:p>
    <w:p>
      <w:pPr>
        <w:widowControl/>
        <w:jc w:val="left"/>
        <w:rPr>
          <w:rFonts w:ascii="华文仿宋" w:hAnsi="华文仿宋" w:eastAsia="华文仿宋" w:cs="宋体"/>
          <w:color w:val="000000"/>
          <w:kern w:val="0"/>
          <w:sz w:val="24"/>
          <w:szCs w:val="24"/>
        </w:rPr>
      </w:pPr>
    </w:p>
    <w:p>
      <w:pPr>
        <w:widowControl/>
        <w:numPr>
          <w:ilvl w:val="0"/>
          <w:numId w:val="4"/>
        </w:numPr>
        <w:spacing w:line="400" w:lineRule="exact"/>
        <w:jc w:val="left"/>
        <w:rPr>
          <w:rFonts w:hint="eastAsia" w:ascii="华文仿宋" w:hAnsi="华文仿宋" w:eastAsia="华文仿宋" w:cs="宋体"/>
          <w:color w:val="000000"/>
          <w:kern w:val="0"/>
          <w:sz w:val="24"/>
          <w:szCs w:val="24"/>
          <w:lang w:val="en-US" w:eastAsia="zh-CN"/>
        </w:rPr>
      </w:pPr>
      <w:r>
        <w:rPr>
          <w:rFonts w:hint="eastAsia" w:ascii="华文仿宋" w:hAnsi="华文仿宋" w:eastAsia="华文仿宋" w:cs="宋体"/>
          <w:color w:val="000000"/>
          <w:kern w:val="0"/>
          <w:sz w:val="24"/>
          <w:szCs w:val="24"/>
        </w:rPr>
        <w:t>投</w:t>
      </w:r>
      <w:r>
        <w:rPr>
          <w:rFonts w:hint="eastAsia" w:ascii="华文仿宋" w:hAnsi="华文仿宋" w:eastAsia="华文仿宋" w:cs="宋体"/>
          <w:color w:val="000000"/>
          <w:kern w:val="0"/>
          <w:sz w:val="24"/>
          <w:szCs w:val="24"/>
          <w:lang w:val="en-US" w:eastAsia="zh-CN"/>
        </w:rPr>
        <w:t>标文件的递交 Submission of bid</w:t>
      </w:r>
    </w:p>
    <w:p>
      <w:pPr>
        <w:widowControl/>
        <w:spacing w:line="400" w:lineRule="exact"/>
        <w:jc w:val="left"/>
        <w:rPr>
          <w:rFonts w:hint="eastAsia" w:ascii="华文仿宋" w:hAnsi="华文仿宋" w:eastAsia="华文仿宋" w:cs="宋体"/>
          <w:color w:val="000000"/>
          <w:kern w:val="0"/>
          <w:sz w:val="24"/>
          <w:szCs w:val="24"/>
          <w:lang w:val="en-US" w:eastAsia="zh-CN"/>
        </w:rPr>
      </w:pPr>
      <w:r>
        <w:rPr>
          <w:rFonts w:hint="eastAsia" w:ascii="华文仿宋" w:hAnsi="华文仿宋" w:eastAsia="华文仿宋" w:cs="宋体"/>
          <w:color w:val="000000"/>
          <w:kern w:val="0"/>
          <w:sz w:val="24"/>
          <w:szCs w:val="24"/>
          <w:lang w:val="en-US" w:eastAsia="zh-CN"/>
        </w:rPr>
        <w:t>投标截止时间（开标时间）： 2024年9月19日9:00时（北京时间）</w:t>
      </w:r>
    </w:p>
    <w:p>
      <w:pPr>
        <w:widowControl/>
        <w:spacing w:line="400" w:lineRule="exact"/>
        <w:jc w:val="left"/>
        <w:rPr>
          <w:rFonts w:hint="eastAsia" w:ascii="华文仿宋" w:hAnsi="华文仿宋" w:eastAsia="华文仿宋" w:cs="宋体"/>
          <w:color w:val="000000"/>
          <w:kern w:val="0"/>
          <w:sz w:val="24"/>
          <w:szCs w:val="24"/>
          <w:lang w:val="en-GB" w:eastAsia="zh-CN"/>
        </w:rPr>
      </w:pPr>
      <w:r>
        <w:rPr>
          <w:rFonts w:hint="eastAsia" w:ascii="华文仿宋" w:hAnsi="华文仿宋" w:eastAsia="华文仿宋" w:cs="宋体"/>
          <w:color w:val="000000"/>
          <w:kern w:val="0"/>
          <w:sz w:val="24"/>
          <w:szCs w:val="24"/>
          <w:lang w:val="en-US" w:eastAsia="zh-CN"/>
        </w:rPr>
        <w:t xml:space="preserve">The deadline for submission of bid (bid opening time): </w:t>
      </w:r>
      <w:r>
        <w:rPr>
          <w:rFonts w:hint="eastAsia" w:ascii="华文仿宋" w:hAnsi="华文仿宋" w:eastAsia="华文仿宋" w:cs="宋体"/>
          <w:color w:val="000000"/>
          <w:kern w:val="0"/>
          <w:sz w:val="24"/>
          <w:szCs w:val="24"/>
          <w:lang w:val="en-GB" w:eastAsia="zh-CN"/>
        </w:rPr>
        <w:t>9:</w:t>
      </w:r>
      <w:r>
        <w:rPr>
          <w:rFonts w:hint="eastAsia" w:ascii="华文仿宋" w:hAnsi="华文仿宋" w:eastAsia="华文仿宋" w:cs="宋体"/>
          <w:color w:val="000000"/>
          <w:kern w:val="0"/>
          <w:sz w:val="24"/>
          <w:szCs w:val="24"/>
          <w:lang w:val="en-US" w:eastAsia="zh-CN"/>
        </w:rPr>
        <w:t>0</w:t>
      </w:r>
      <w:r>
        <w:rPr>
          <w:rFonts w:hint="eastAsia" w:ascii="华文仿宋" w:hAnsi="华文仿宋" w:eastAsia="华文仿宋" w:cs="宋体"/>
          <w:color w:val="000000"/>
          <w:kern w:val="0"/>
          <w:sz w:val="24"/>
          <w:szCs w:val="24"/>
          <w:lang w:val="en-GB" w:eastAsia="zh-CN"/>
        </w:rPr>
        <w:t>0 a.m. (Beijing time) on</w:t>
      </w:r>
      <w:r>
        <w:rPr>
          <w:rFonts w:hint="eastAsia" w:ascii="华文仿宋" w:hAnsi="华文仿宋" w:eastAsia="华文仿宋" w:cs="宋体"/>
          <w:color w:val="000000"/>
          <w:kern w:val="0"/>
          <w:sz w:val="24"/>
          <w:szCs w:val="24"/>
          <w:lang w:val="en-US" w:eastAsia="zh-CN"/>
        </w:rPr>
        <w:t xml:space="preserve"> Sept. 19</w:t>
      </w:r>
      <w:r>
        <w:rPr>
          <w:rFonts w:hint="eastAsia" w:ascii="华文仿宋" w:hAnsi="华文仿宋" w:eastAsia="华文仿宋" w:cs="宋体"/>
          <w:color w:val="000000"/>
          <w:kern w:val="0"/>
          <w:sz w:val="24"/>
          <w:szCs w:val="24"/>
          <w:lang w:val="en-GB" w:eastAsia="zh-CN"/>
        </w:rPr>
        <w:t>, 202</w:t>
      </w:r>
      <w:r>
        <w:rPr>
          <w:rFonts w:hint="eastAsia" w:ascii="华文仿宋" w:hAnsi="华文仿宋" w:eastAsia="华文仿宋" w:cs="宋体"/>
          <w:color w:val="000000"/>
          <w:kern w:val="0"/>
          <w:sz w:val="24"/>
          <w:szCs w:val="24"/>
          <w:lang w:val="en-US" w:eastAsia="zh-CN"/>
        </w:rPr>
        <w:t>4</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在此时间后收到的投标文件恕不接受。</w:t>
      </w:r>
    </w:p>
    <w:p>
      <w:pPr>
        <w:widowControl/>
        <w:spacing w:line="400" w:lineRule="exact"/>
        <w:jc w:val="left"/>
        <w:rPr>
          <w:rFonts w:eastAsia="Times New Roman"/>
          <w:sz w:val="24"/>
          <w:szCs w:val="24"/>
        </w:rPr>
      </w:pPr>
      <w:r>
        <w:rPr>
          <w:rFonts w:eastAsia="Times New Roman"/>
          <w:sz w:val="24"/>
          <w:szCs w:val="24"/>
        </w:rPr>
        <w:t>Any bid beyond the required time and date shall be subject for rejection.</w:t>
      </w:r>
    </w:p>
    <w:p>
      <w:pPr>
        <w:widowControl/>
        <w:spacing w:line="400" w:lineRule="exact"/>
        <w:jc w:val="left"/>
        <w:rPr>
          <w:rFonts w:eastAsia="Times New Roman"/>
          <w:sz w:val="24"/>
          <w:szCs w:val="24"/>
        </w:rPr>
      </w:pPr>
    </w:p>
    <w:p>
      <w:pPr>
        <w:widowControl/>
        <w:numPr>
          <w:ilvl w:val="0"/>
          <w:numId w:val="5"/>
        </w:numPr>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本次招标公告同时在机电产品招标投标电子交易平台（http://www.chinabidding.com）</w:t>
      </w:r>
      <w:r>
        <w:rPr>
          <w:rFonts w:hint="eastAsia" w:ascii="华文仿宋" w:hAnsi="华文仿宋" w:eastAsia="华文仿宋" w:cs="宋体"/>
          <w:color w:val="000000"/>
          <w:kern w:val="0"/>
          <w:sz w:val="24"/>
          <w:szCs w:val="24"/>
          <w:lang w:val="en-US" w:eastAsia="zh-CN"/>
        </w:rPr>
        <w:t xml:space="preserve"> </w:t>
      </w:r>
      <w:r>
        <w:rPr>
          <w:rFonts w:hint="eastAsia" w:ascii="华文仿宋" w:hAnsi="华文仿宋" w:eastAsia="华文仿宋" w:cs="宋体"/>
          <w:color w:val="000000"/>
          <w:kern w:val="0"/>
          <w:sz w:val="24"/>
          <w:szCs w:val="24"/>
        </w:rPr>
        <w:t>和中海油采办业务管理与交易系统（https://buy.cnooc.com.cn）上发布。</w:t>
      </w:r>
    </w:p>
    <w:p>
      <w:pPr>
        <w:widowControl/>
        <w:spacing w:before="240" w:after="240" w:line="440" w:lineRule="exact"/>
        <w:rPr>
          <w:rFonts w:eastAsia="Times New Roman"/>
        </w:rPr>
      </w:pPr>
      <w:r>
        <w:rPr>
          <w:rFonts w:eastAsia="Times New Roman"/>
          <w:sz w:val="24"/>
          <w:szCs w:val="24"/>
        </w:rPr>
        <w:t xml:space="preserve">This Invitation for Bids will be published on </w:t>
      </w:r>
      <w:r>
        <w:rPr>
          <w:rFonts w:hint="eastAsia"/>
          <w:sz w:val="24"/>
          <w:szCs w:val="24"/>
        </w:rPr>
        <w:t>the website</w:t>
      </w:r>
      <w:r>
        <w:rPr>
          <w:rFonts w:eastAsia="Times New Roman"/>
          <w:sz w:val="24"/>
          <w:szCs w:val="24"/>
        </w:rPr>
        <w:t xml:space="preserve"> (http://www.chinabidding.com) and China National Offshore Oil Corporation Procurement Platform (https://buy.cnooc.com.cn) at the same time.</w:t>
      </w:r>
    </w:p>
    <w:p>
      <w:pPr>
        <w:widowControl/>
        <w:spacing w:line="400" w:lineRule="exact"/>
        <w:jc w:val="left"/>
        <w:rPr>
          <w:rFonts w:ascii="华文仿宋" w:hAnsi="华文仿宋" w:eastAsia="华文仿宋" w:cs="宋体"/>
          <w:color w:val="000000"/>
          <w:kern w:val="0"/>
          <w:sz w:val="24"/>
          <w:szCs w:val="24"/>
          <w:highlight w:val="yellow"/>
        </w:rPr>
      </w:pPr>
      <w:r>
        <w:rPr>
          <w:rFonts w:hint="eastAsia" w:ascii="华文仿宋" w:hAnsi="华文仿宋" w:eastAsia="华文仿宋" w:cs="宋体"/>
          <w:color w:val="000000"/>
          <w:kern w:val="0"/>
          <w:sz w:val="24"/>
          <w:szCs w:val="24"/>
        </w:rPr>
        <w:t>7.投标人在投标前应在必联网（https://www.ebnew.com）或机电产品招标投标电子交易平台（https://www.chinabidding.com）完成注册及信息核验。评标结果将在机电产品招标投标电子交易平台（http://www.chinabidding.com）和中海油采办业务管理与交易系统（https://buy.cnooc.com.cn）上发布。</w:t>
      </w:r>
    </w:p>
    <w:p>
      <w:pPr>
        <w:widowControl/>
        <w:spacing w:before="240" w:after="240" w:line="440" w:lineRule="exact"/>
        <w:rPr>
          <w:rFonts w:eastAsia="Times New Roman"/>
        </w:rPr>
      </w:pPr>
      <w:r>
        <w:rPr>
          <w:rFonts w:eastAsia="Times New Roman"/>
          <w:sz w:val="24"/>
          <w:szCs w:val="24"/>
        </w:rPr>
        <w:t xml:space="preserve">Before bidding, the bidder should complete registration and information verification at https://www.ebnew.com </w:t>
      </w:r>
      <w:r>
        <w:rPr>
          <w:rFonts w:hint="eastAsia"/>
          <w:sz w:val="24"/>
          <w:szCs w:val="24"/>
        </w:rPr>
        <w:t>o</w:t>
      </w:r>
      <w:r>
        <w:rPr>
          <w:rFonts w:eastAsia="Times New Roman"/>
          <w:sz w:val="24"/>
          <w:szCs w:val="24"/>
        </w:rPr>
        <w:t xml:space="preserve">r https://www.chinabidding.com .The bid evaluation results  will be published on </w:t>
      </w:r>
      <w:r>
        <w:rPr>
          <w:rFonts w:hint="eastAsia"/>
          <w:sz w:val="24"/>
          <w:szCs w:val="24"/>
        </w:rPr>
        <w:t>the website</w:t>
      </w:r>
      <w:r>
        <w:rPr>
          <w:rFonts w:eastAsia="Times New Roman"/>
          <w:sz w:val="24"/>
          <w:szCs w:val="24"/>
        </w:rPr>
        <w:t xml:space="preserve"> (http://www.chinabidding.com) and China National Offshore Oil Corporation Procurement Platform (https://buy.cnooc.com.cn) .</w:t>
      </w:r>
    </w:p>
    <w:p>
      <w:pPr>
        <w:widowControl/>
        <w:spacing w:before="240" w:after="240" w:line="440" w:lineRule="exact"/>
        <w:jc w:val="left"/>
        <w:rPr>
          <w:rFonts w:eastAsia="华文仿宋"/>
          <w:color w:val="000000"/>
          <w:kern w:val="0"/>
          <w:sz w:val="24"/>
          <w:szCs w:val="24"/>
        </w:rPr>
      </w:pPr>
      <w:r>
        <w:rPr>
          <w:rFonts w:hint="eastAsia" w:ascii="华文仿宋" w:hAnsi="华文仿宋" w:eastAsia="华文仿宋" w:cs="宋体"/>
          <w:color w:val="000000"/>
          <w:kern w:val="0"/>
          <w:sz w:val="24"/>
          <w:szCs w:val="24"/>
        </w:rPr>
        <w:t>8. 联系方式：</w:t>
      </w:r>
      <w:r>
        <w:rPr>
          <w:rFonts w:eastAsia="华文仿宋"/>
          <w:color w:val="000000"/>
          <w:kern w:val="0"/>
          <w:sz w:val="24"/>
          <w:szCs w:val="24"/>
        </w:rPr>
        <w:t>Contact Information:</w:t>
      </w:r>
    </w:p>
    <w:p>
      <w:pPr>
        <w:widowControl/>
        <w:spacing w:line="440" w:lineRule="exact"/>
        <w:rPr>
          <w:rFonts w:ascii="华文仿宋" w:hAnsi="华文仿宋" w:eastAsia="华文仿宋" w:cs="宋体"/>
          <w:b/>
          <w:bCs/>
          <w:color w:val="000000"/>
          <w:kern w:val="0"/>
          <w:sz w:val="24"/>
          <w:szCs w:val="24"/>
          <w:highlight w:val="none"/>
        </w:rPr>
      </w:pPr>
      <w:r>
        <w:rPr>
          <w:rFonts w:ascii="华文仿宋" w:hAnsi="华文仿宋" w:eastAsia="华文仿宋" w:cs="宋体"/>
          <w:b/>
          <w:bCs/>
          <w:color w:val="000000"/>
          <w:kern w:val="0"/>
          <w:sz w:val="24"/>
          <w:szCs w:val="24"/>
          <w:highlight w:val="none"/>
        </w:rPr>
        <w:t>招标人：</w:t>
      </w:r>
      <w:r>
        <w:rPr>
          <w:rFonts w:hint="eastAsia" w:ascii="华文仿宋" w:hAnsi="华文仿宋" w:eastAsia="华文仿宋" w:cs="宋体"/>
          <w:b/>
          <w:bCs/>
          <w:color w:val="000000"/>
          <w:kern w:val="0"/>
          <w:sz w:val="24"/>
          <w:szCs w:val="24"/>
          <w:highlight w:val="none"/>
        </w:rPr>
        <w:t>中海石油深海开发有限公司</w:t>
      </w:r>
    </w:p>
    <w:p>
      <w:pPr>
        <w:widowControl/>
        <w:spacing w:line="400" w:lineRule="exact"/>
        <w:jc w:val="left"/>
        <w:rPr>
          <w:rFonts w:ascii="华文仿宋" w:hAnsi="华文仿宋" w:eastAsia="华文仿宋" w:cs="宋体"/>
          <w:b/>
          <w:bCs/>
          <w:color w:val="000000"/>
          <w:kern w:val="0"/>
          <w:sz w:val="24"/>
          <w:szCs w:val="24"/>
          <w:highlight w:val="none"/>
        </w:rPr>
      </w:pPr>
      <w:r>
        <w:rPr>
          <w:rFonts w:hint="eastAsia" w:ascii="华文仿宋" w:hAnsi="华文仿宋" w:eastAsia="华文仿宋" w:cs="宋体"/>
          <w:b/>
          <w:bCs/>
          <w:color w:val="000000"/>
          <w:kern w:val="0"/>
          <w:sz w:val="24"/>
          <w:szCs w:val="24"/>
          <w:highlight w:val="none"/>
        </w:rPr>
        <w:t>Name of Purchaser: CNOOC DEEPWATER DEVELOPMENT LIMITE</w:t>
      </w:r>
    </w:p>
    <w:p>
      <w:pPr>
        <w:widowControl/>
        <w:spacing w:line="440" w:lineRule="exac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地</w:t>
      </w:r>
      <w:r>
        <w:rPr>
          <w:rFonts w:hint="eastAsia" w:ascii="华文仿宋" w:hAnsi="华文仿宋" w:eastAsia="华文仿宋" w:cs="宋体"/>
          <w:color w:val="000000"/>
          <w:kern w:val="0"/>
          <w:sz w:val="24"/>
          <w:szCs w:val="24"/>
        </w:rPr>
        <w:t xml:space="preserve">    </w:t>
      </w:r>
      <w:r>
        <w:rPr>
          <w:rFonts w:ascii="华文仿宋" w:hAnsi="华文仿宋" w:eastAsia="华文仿宋" w:cs="宋体"/>
          <w:color w:val="000000"/>
          <w:kern w:val="0"/>
          <w:sz w:val="24"/>
          <w:szCs w:val="24"/>
        </w:rPr>
        <w:t>址：广东省深圳市南山区后海滨路3168号海洋石油大厦A座32层</w:t>
      </w:r>
    </w:p>
    <w:p>
      <w:pPr>
        <w:widowControl/>
        <w:spacing w:line="400" w:lineRule="exact"/>
        <w:jc w:val="left"/>
        <w:rPr>
          <w:rFonts w:eastAsia="Times New Roman"/>
          <w:sz w:val="24"/>
          <w:szCs w:val="24"/>
        </w:rPr>
      </w:pPr>
      <w:r>
        <w:rPr>
          <w:rFonts w:hint="eastAsia" w:eastAsia="Times New Roman"/>
          <w:sz w:val="24"/>
          <w:szCs w:val="24"/>
        </w:rPr>
        <w:t>Address:Floor32, CNOOC Tower A (Shenzhen), No. 3168, Shenzhen Bay Section, HouhaibinRoad,Nanshan District, Shenzhen 518000, Guangdong Province, P.R. China, 518000</w:t>
      </w:r>
    </w:p>
    <w:p>
      <w:pPr>
        <w:widowControl/>
        <w:spacing w:line="440" w:lineRule="exact"/>
        <w:rPr>
          <w:rFonts w:ascii="华文仿宋" w:hAnsi="华文仿宋" w:eastAsia="华文仿宋" w:cs="宋体"/>
          <w:color w:val="000000"/>
          <w:kern w:val="0"/>
          <w:sz w:val="24"/>
          <w:szCs w:val="24"/>
        </w:rPr>
      </w:pPr>
      <w:r>
        <w:rPr>
          <w:rFonts w:ascii="华文仿宋" w:hAnsi="华文仿宋" w:eastAsia="华文仿宋" w:cs="宋体"/>
          <w:color w:val="000000"/>
          <w:kern w:val="0"/>
          <w:sz w:val="24"/>
          <w:szCs w:val="24"/>
        </w:rPr>
        <w:t>联 系 人：</w:t>
      </w:r>
      <w:r>
        <w:rPr>
          <w:rFonts w:hint="eastAsia" w:ascii="华文仿宋" w:hAnsi="华文仿宋" w:eastAsia="华文仿宋" w:cs="宋体"/>
          <w:color w:val="000000"/>
          <w:kern w:val="0"/>
          <w:sz w:val="24"/>
          <w:szCs w:val="24"/>
        </w:rPr>
        <w:t>黄怡惟</w:t>
      </w:r>
    </w:p>
    <w:p>
      <w:pPr>
        <w:widowControl/>
        <w:spacing w:line="400" w:lineRule="exact"/>
        <w:jc w:val="left"/>
        <w:rPr>
          <w:sz w:val="24"/>
          <w:szCs w:val="24"/>
        </w:rPr>
      </w:pPr>
      <w:r>
        <w:rPr>
          <w:rFonts w:hint="eastAsia" w:eastAsia="Times New Roman"/>
          <w:sz w:val="24"/>
          <w:szCs w:val="24"/>
        </w:rPr>
        <w:t xml:space="preserve">Contact Person: </w:t>
      </w:r>
      <w:r>
        <w:rPr>
          <w:rFonts w:hint="eastAsia"/>
          <w:sz w:val="24"/>
          <w:szCs w:val="24"/>
        </w:rPr>
        <w:t>Huang Yiwei</w:t>
      </w:r>
    </w:p>
    <w:p>
      <w:pPr>
        <w:widowControl/>
        <w:spacing w:line="440" w:lineRule="exact"/>
        <w:rPr>
          <w:sz w:val="24"/>
          <w:szCs w:val="24"/>
        </w:rPr>
      </w:pPr>
      <w:r>
        <w:rPr>
          <w:rFonts w:ascii="华文仿宋" w:hAnsi="华文仿宋" w:eastAsia="华文仿宋" w:cs="宋体"/>
          <w:color w:val="000000"/>
          <w:kern w:val="0"/>
          <w:sz w:val="24"/>
          <w:szCs w:val="24"/>
        </w:rPr>
        <w:t>电话</w:t>
      </w:r>
      <w:r>
        <w:rPr>
          <w:rFonts w:hint="eastAsia" w:eastAsia="Times New Roman"/>
          <w:sz w:val="24"/>
          <w:szCs w:val="24"/>
        </w:rPr>
        <w:t>/Tel</w:t>
      </w:r>
      <w:r>
        <w:rPr>
          <w:rFonts w:ascii="华文仿宋" w:hAnsi="华文仿宋" w:eastAsia="华文仿宋" w:cs="宋体"/>
          <w:color w:val="000000"/>
          <w:kern w:val="0"/>
          <w:sz w:val="24"/>
          <w:szCs w:val="24"/>
        </w:rPr>
        <w:t>：</w:t>
      </w:r>
      <w:r>
        <w:rPr>
          <w:rFonts w:hint="eastAsia" w:eastAsia="Times New Roman"/>
          <w:sz w:val="24"/>
          <w:szCs w:val="24"/>
        </w:rPr>
        <w:t>+86-755-2602</w:t>
      </w:r>
      <w:r>
        <w:rPr>
          <w:rFonts w:hint="eastAsia"/>
          <w:sz w:val="24"/>
          <w:szCs w:val="24"/>
        </w:rPr>
        <w:t>2304</w:t>
      </w:r>
    </w:p>
    <w:p>
      <w:pPr>
        <w:widowControl/>
        <w:spacing w:line="440" w:lineRule="exact"/>
        <w:rPr>
          <w:rFonts w:eastAsia="Times New Roman"/>
          <w:sz w:val="24"/>
          <w:szCs w:val="24"/>
        </w:rPr>
      </w:pPr>
      <w:r>
        <w:rPr>
          <w:rFonts w:ascii="华文仿宋" w:hAnsi="华文仿宋" w:eastAsia="华文仿宋" w:cs="宋体"/>
          <w:color w:val="000000"/>
          <w:kern w:val="0"/>
          <w:sz w:val="24"/>
          <w:szCs w:val="24"/>
        </w:rPr>
        <w:t>电子信箱</w:t>
      </w:r>
      <w:r>
        <w:rPr>
          <w:rFonts w:hint="eastAsia" w:eastAsia="Times New Roman"/>
          <w:sz w:val="24"/>
          <w:szCs w:val="24"/>
        </w:rPr>
        <w:t>/Email</w:t>
      </w:r>
      <w:r>
        <w:rPr>
          <w:rFonts w:ascii="华文仿宋" w:hAnsi="华文仿宋" w:eastAsia="华文仿宋" w:cs="宋体"/>
          <w:color w:val="000000"/>
          <w:kern w:val="0"/>
          <w:sz w:val="24"/>
          <w:szCs w:val="24"/>
        </w:rPr>
        <w:t>：</w:t>
      </w:r>
      <w:r>
        <w:rPr>
          <w:rFonts w:hint="eastAsia" w:eastAsia="Times New Roman"/>
          <w:sz w:val="24"/>
          <w:szCs w:val="24"/>
        </w:rPr>
        <w:fldChar w:fldCharType="begin"/>
      </w:r>
      <w:r>
        <w:rPr>
          <w:rFonts w:hint="eastAsia" w:eastAsia="Times New Roman"/>
          <w:sz w:val="24"/>
          <w:szCs w:val="24"/>
        </w:rPr>
        <w:instrText xml:space="preserve"> HYPERLINK "mailto:</w:instrText>
      </w:r>
      <w:r>
        <w:rPr>
          <w:rFonts w:eastAsia="Times New Roman"/>
          <w:sz w:val="24"/>
          <w:szCs w:val="24"/>
        </w:rPr>
        <w:instrText xml:space="preserve">zuoyy</w:instrText>
      </w:r>
      <w:r>
        <w:rPr>
          <w:rFonts w:hint="eastAsia" w:eastAsia="Times New Roman"/>
          <w:sz w:val="24"/>
          <w:szCs w:val="24"/>
        </w:rPr>
        <w:instrText xml:space="preserve">@cnooc.com.cn" </w:instrText>
      </w:r>
      <w:r>
        <w:rPr>
          <w:rFonts w:hint="eastAsia" w:eastAsia="Times New Roman"/>
          <w:sz w:val="24"/>
          <w:szCs w:val="24"/>
        </w:rPr>
        <w:fldChar w:fldCharType="separate"/>
      </w:r>
      <w:r>
        <w:rPr>
          <w:rFonts w:hint="eastAsia"/>
          <w:sz w:val="24"/>
          <w:szCs w:val="24"/>
        </w:rPr>
        <w:t>huangyw10</w:t>
      </w:r>
      <w:r>
        <w:rPr>
          <w:rFonts w:hint="eastAsia" w:eastAsia="Times New Roman"/>
          <w:sz w:val="24"/>
          <w:szCs w:val="24"/>
        </w:rPr>
        <w:t>@cnooc.com.cn</w:t>
      </w:r>
      <w:r>
        <w:rPr>
          <w:rFonts w:hint="eastAsia" w:eastAsia="Times New Roman"/>
          <w:sz w:val="24"/>
          <w:szCs w:val="24"/>
        </w:rPr>
        <w:fldChar w:fldCharType="end"/>
      </w:r>
    </w:p>
    <w:p>
      <w:pPr>
        <w:pStyle w:val="2"/>
        <w:ind w:firstLine="480"/>
      </w:pPr>
    </w:p>
    <w:p>
      <w:pPr>
        <w:widowControl/>
        <w:spacing w:line="440" w:lineRule="exact"/>
        <w:rPr>
          <w:rFonts w:ascii="华文仿宋" w:hAnsi="华文仿宋" w:eastAsia="华文仿宋" w:cs="宋体"/>
          <w:b/>
          <w:bCs/>
          <w:color w:val="000000"/>
          <w:kern w:val="0"/>
          <w:sz w:val="24"/>
          <w:szCs w:val="24"/>
        </w:rPr>
      </w:pPr>
      <w:r>
        <w:rPr>
          <w:rFonts w:hint="eastAsia" w:ascii="华文仿宋" w:hAnsi="华文仿宋" w:eastAsia="华文仿宋" w:cs="宋体"/>
          <w:b/>
          <w:bCs/>
          <w:color w:val="000000"/>
          <w:kern w:val="0"/>
          <w:sz w:val="24"/>
          <w:szCs w:val="24"/>
        </w:rPr>
        <w:t>招标代理机构：中化建国际招标有限责任公司</w:t>
      </w:r>
    </w:p>
    <w:p>
      <w:pPr>
        <w:widowControl/>
        <w:spacing w:line="440" w:lineRule="exact"/>
        <w:rPr>
          <w:rFonts w:ascii="华文仿宋" w:hAnsi="华文仿宋" w:eastAsia="华文仿宋" w:cs="宋体"/>
          <w:b/>
          <w:bCs/>
          <w:color w:val="000000"/>
          <w:kern w:val="0"/>
          <w:sz w:val="24"/>
          <w:szCs w:val="24"/>
        </w:rPr>
      </w:pPr>
      <w:r>
        <w:rPr>
          <w:rFonts w:ascii="华文仿宋" w:hAnsi="华文仿宋" w:eastAsia="华文仿宋" w:cs="宋体"/>
          <w:b/>
          <w:bCs/>
          <w:color w:val="000000"/>
          <w:kern w:val="0"/>
          <w:sz w:val="24"/>
          <w:szCs w:val="24"/>
        </w:rPr>
        <w:t>Tendering Agent: CNCCC International Tendering Co., Ltd.</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地    址：北京市东城区东直门外小街6号海油大厦四层，邮编100027</w:t>
      </w:r>
    </w:p>
    <w:p>
      <w:pPr>
        <w:widowControl/>
        <w:spacing w:line="440" w:lineRule="exact"/>
        <w:rPr>
          <w:rFonts w:ascii="华文仿宋" w:hAnsi="华文仿宋" w:eastAsia="华文仿宋" w:cs="宋体"/>
          <w:b/>
          <w:bCs/>
          <w:color w:val="000000"/>
          <w:kern w:val="0"/>
          <w:sz w:val="24"/>
          <w:szCs w:val="24"/>
        </w:rPr>
      </w:pPr>
      <w:r>
        <w:rPr>
          <w:rFonts w:ascii="华文仿宋" w:hAnsi="华文仿宋" w:eastAsia="华文仿宋" w:cs="宋体"/>
          <w:b/>
          <w:bCs/>
          <w:color w:val="000000"/>
          <w:kern w:val="0"/>
          <w:sz w:val="24"/>
          <w:szCs w:val="24"/>
        </w:rPr>
        <w:t>Address:</w:t>
      </w:r>
      <w:r>
        <w:rPr>
          <w:rFonts w:eastAsia="Times New Roman"/>
          <w:sz w:val="24"/>
          <w:szCs w:val="24"/>
        </w:rPr>
        <w:t>Floor 4 CNOOC Tower, No.6 Dongzhimenwaixiaojie, Dongcheng District, Beijing100</w:t>
      </w:r>
      <w:r>
        <w:rPr>
          <w:rFonts w:ascii="华文仿宋" w:hAnsi="华文仿宋" w:eastAsia="华文仿宋" w:cs="宋体"/>
          <w:b/>
          <w:bCs/>
          <w:color w:val="000000"/>
          <w:kern w:val="0"/>
          <w:sz w:val="24"/>
          <w:szCs w:val="24"/>
        </w:rPr>
        <w:t xml:space="preserve">027, P. R. China </w:t>
      </w:r>
    </w:p>
    <w:p>
      <w:pPr>
        <w:widowControl/>
        <w:spacing w:line="440" w:lineRule="exact"/>
        <w:rPr>
          <w:rFonts w:ascii="华文仿宋" w:hAnsi="华文仿宋" w:eastAsia="华文仿宋" w:cs="宋体"/>
          <w:b/>
          <w:bCs/>
          <w:color w:val="000000"/>
          <w:kern w:val="0"/>
          <w:sz w:val="24"/>
          <w:szCs w:val="24"/>
        </w:rPr>
      </w:pPr>
      <w:r>
        <w:rPr>
          <w:rFonts w:hint="eastAsia" w:ascii="华文仿宋" w:hAnsi="华文仿宋" w:eastAsia="华文仿宋" w:cs="宋体"/>
          <w:b/>
          <w:bCs/>
          <w:color w:val="000000"/>
          <w:kern w:val="0"/>
          <w:sz w:val="24"/>
          <w:szCs w:val="24"/>
        </w:rPr>
        <w:t>联 系 人：王立峰</w:t>
      </w:r>
    </w:p>
    <w:p>
      <w:pPr>
        <w:widowControl/>
        <w:spacing w:line="440" w:lineRule="exact"/>
        <w:rPr>
          <w:rFonts w:ascii="华文仿宋" w:hAnsi="华文仿宋" w:eastAsia="华文仿宋" w:cs="宋体"/>
          <w:b/>
          <w:bCs/>
          <w:color w:val="000000"/>
          <w:kern w:val="0"/>
          <w:sz w:val="24"/>
          <w:szCs w:val="24"/>
        </w:rPr>
      </w:pPr>
      <w:r>
        <w:rPr>
          <w:rFonts w:hint="eastAsia" w:ascii="华文仿宋" w:hAnsi="华文仿宋" w:eastAsia="华文仿宋" w:cs="宋体"/>
          <w:b/>
          <w:bCs/>
          <w:color w:val="000000"/>
          <w:kern w:val="0"/>
          <w:sz w:val="24"/>
          <w:szCs w:val="24"/>
        </w:rPr>
        <w:t>Contact Person: Wang Lifeng</w:t>
      </w:r>
    </w:p>
    <w:p>
      <w:pPr>
        <w:widowControl/>
        <w:spacing w:line="440" w:lineRule="exact"/>
        <w:rPr>
          <w:rFonts w:ascii="华文仿宋" w:hAnsi="华文仿宋" w:eastAsia="华文仿宋" w:cs="宋体"/>
          <w:b/>
          <w:bCs/>
          <w:color w:val="000000"/>
          <w:kern w:val="0"/>
          <w:sz w:val="24"/>
          <w:szCs w:val="24"/>
        </w:rPr>
      </w:pPr>
      <w:r>
        <w:rPr>
          <w:rFonts w:hint="eastAsia" w:ascii="华文仿宋" w:hAnsi="华文仿宋" w:eastAsia="华文仿宋" w:cs="宋体"/>
          <w:b/>
          <w:bCs/>
          <w:color w:val="000000"/>
          <w:kern w:val="0"/>
          <w:sz w:val="24"/>
          <w:szCs w:val="24"/>
        </w:rPr>
        <w:t>电话/Tel：+86 10-84527969</w:t>
      </w:r>
    </w:p>
    <w:p>
      <w:pPr>
        <w:widowControl/>
        <w:spacing w:line="440" w:lineRule="exact"/>
        <w:rPr>
          <w:rFonts w:ascii="华文仿宋" w:hAnsi="华文仿宋" w:eastAsia="华文仿宋" w:cs="宋体"/>
          <w:b/>
          <w:bCs/>
          <w:color w:val="000000"/>
          <w:kern w:val="0"/>
          <w:sz w:val="24"/>
          <w:szCs w:val="24"/>
        </w:rPr>
      </w:pPr>
      <w:r>
        <w:rPr>
          <w:rFonts w:hint="eastAsia" w:ascii="华文仿宋" w:hAnsi="华文仿宋" w:eastAsia="华文仿宋" w:cs="宋体"/>
          <w:b/>
          <w:bCs/>
          <w:color w:val="000000"/>
          <w:kern w:val="0"/>
          <w:sz w:val="24"/>
          <w:szCs w:val="24"/>
        </w:rPr>
        <w:t>电子信箱/Email：</w:t>
      </w:r>
      <w:r>
        <w:rPr>
          <w:rFonts w:hint="eastAsia" w:ascii="华文仿宋" w:hAnsi="华文仿宋" w:eastAsia="华文仿宋" w:cs="宋体"/>
          <w:b/>
          <w:bCs/>
          <w:color w:val="000000"/>
          <w:kern w:val="0"/>
          <w:sz w:val="24"/>
          <w:szCs w:val="24"/>
        </w:rPr>
        <w:fldChar w:fldCharType="begin"/>
      </w:r>
      <w:r>
        <w:rPr>
          <w:rFonts w:hint="eastAsia" w:ascii="华文仿宋" w:hAnsi="华文仿宋" w:eastAsia="华文仿宋" w:cs="宋体"/>
          <w:b/>
          <w:bCs/>
          <w:color w:val="000000"/>
          <w:kern w:val="0"/>
          <w:sz w:val="24"/>
          <w:szCs w:val="24"/>
        </w:rPr>
        <w:instrText xml:space="preserve"> HYPERLINK "mailto:wanglf2@cnooc.com.cn" </w:instrText>
      </w:r>
      <w:r>
        <w:rPr>
          <w:rFonts w:hint="eastAsia" w:ascii="华文仿宋" w:hAnsi="华文仿宋" w:eastAsia="华文仿宋" w:cs="宋体"/>
          <w:b/>
          <w:bCs/>
          <w:color w:val="000000"/>
          <w:kern w:val="0"/>
          <w:sz w:val="24"/>
          <w:szCs w:val="24"/>
        </w:rPr>
        <w:fldChar w:fldCharType="separate"/>
      </w:r>
      <w:r>
        <w:rPr>
          <w:rFonts w:hint="eastAsia" w:ascii="华文仿宋" w:hAnsi="华文仿宋" w:eastAsia="华文仿宋" w:cs="宋体"/>
          <w:b/>
          <w:bCs/>
          <w:color w:val="000000"/>
          <w:kern w:val="0"/>
          <w:sz w:val="24"/>
          <w:szCs w:val="24"/>
        </w:rPr>
        <w:t>wanglf2@cnooc.com.cn</w:t>
      </w:r>
      <w:r>
        <w:rPr>
          <w:rFonts w:hint="eastAsia" w:ascii="华文仿宋" w:hAnsi="华文仿宋" w:eastAsia="华文仿宋" w:cs="宋体"/>
          <w:b/>
          <w:bCs/>
          <w:color w:val="000000"/>
          <w:kern w:val="0"/>
          <w:sz w:val="24"/>
          <w:szCs w:val="24"/>
        </w:rPr>
        <w:fldChar w:fldCharType="end"/>
      </w:r>
    </w:p>
    <w:p>
      <w:pPr>
        <w:pStyle w:val="2"/>
        <w:ind w:firstLine="480"/>
      </w:pPr>
    </w:p>
    <w:p>
      <w:pPr>
        <w:widowControl/>
        <w:numPr>
          <w:ilvl w:val="0"/>
          <w:numId w:val="6"/>
        </w:numPr>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异议渠道</w:t>
      </w:r>
    </w:p>
    <w:p>
      <w:pPr>
        <w:widowControl/>
        <w:spacing w:line="400" w:lineRule="exact"/>
        <w:jc w:val="left"/>
        <w:rPr>
          <w:rFonts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异议须在机电产品招标投标电子交易平台（www.chinabidding.com)和中海油采办业务管理与交易系统（https://buy.cnooc.com.cn）上同时提出。</w:t>
      </w:r>
    </w:p>
    <w:p>
      <w:pPr>
        <w:widowControl/>
        <w:spacing w:line="400" w:lineRule="exact"/>
        <w:jc w:val="left"/>
        <w:rPr>
          <w:rFonts w:hint="eastAsia" w:ascii="华文仿宋" w:hAnsi="华文仿宋" w:eastAsia="华文仿宋" w:cs="宋体"/>
          <w:color w:val="000000"/>
          <w:kern w:val="0"/>
          <w:sz w:val="24"/>
          <w:szCs w:val="24"/>
        </w:rPr>
      </w:pPr>
      <w:r>
        <w:rPr>
          <w:rFonts w:eastAsia="华文仿宋"/>
          <w:color w:val="000000"/>
          <w:kern w:val="0"/>
          <w:sz w:val="24"/>
          <w:szCs w:val="24"/>
        </w:rPr>
        <w:t>Objections need to be pro</w:t>
      </w:r>
      <w:r>
        <w:rPr>
          <w:rFonts w:hint="eastAsia" w:ascii="华文仿宋" w:hAnsi="华文仿宋" w:eastAsia="华文仿宋" w:cs="宋体"/>
          <w:color w:val="000000"/>
          <w:kern w:val="0"/>
          <w:sz w:val="24"/>
          <w:szCs w:val="24"/>
        </w:rPr>
        <w:t xml:space="preserve">posed on </w:t>
      </w:r>
      <w:r>
        <w:rPr>
          <w:rFonts w:hint="eastAsia" w:ascii="华文仿宋" w:hAnsi="华文仿宋" w:eastAsia="华文仿宋" w:cs="宋体"/>
          <w:color w:val="000000"/>
          <w:kern w:val="0"/>
          <w:sz w:val="24"/>
          <w:szCs w:val="24"/>
        </w:rPr>
        <w:fldChar w:fldCharType="begin"/>
      </w:r>
      <w:r>
        <w:rPr>
          <w:rFonts w:hint="eastAsia" w:ascii="华文仿宋" w:hAnsi="华文仿宋" w:eastAsia="华文仿宋" w:cs="宋体"/>
          <w:color w:val="000000"/>
          <w:kern w:val="0"/>
          <w:sz w:val="24"/>
          <w:szCs w:val="24"/>
        </w:rPr>
        <w:instrText xml:space="preserve"> HYPERLINK "http://www.chinabidding.com" </w:instrText>
      </w:r>
      <w:r>
        <w:rPr>
          <w:rFonts w:hint="eastAsia" w:ascii="华文仿宋" w:hAnsi="华文仿宋" w:eastAsia="华文仿宋" w:cs="宋体"/>
          <w:color w:val="000000"/>
          <w:kern w:val="0"/>
          <w:sz w:val="24"/>
          <w:szCs w:val="24"/>
        </w:rPr>
        <w:fldChar w:fldCharType="separate"/>
      </w:r>
      <w:r>
        <w:rPr>
          <w:rFonts w:hint="eastAsia" w:ascii="华文仿宋" w:hAnsi="华文仿宋" w:eastAsia="华文仿宋" w:cs="宋体"/>
          <w:color w:val="000000"/>
          <w:kern w:val="0"/>
          <w:sz w:val="24"/>
          <w:szCs w:val="24"/>
        </w:rPr>
        <w:t>www.chinabidding.com</w:t>
      </w:r>
      <w:r>
        <w:rPr>
          <w:rFonts w:hint="eastAsia" w:ascii="华文仿宋" w:hAnsi="华文仿宋" w:eastAsia="华文仿宋" w:cs="宋体"/>
          <w:color w:val="000000"/>
          <w:kern w:val="0"/>
          <w:sz w:val="24"/>
          <w:szCs w:val="24"/>
        </w:rPr>
        <w:fldChar w:fldCharType="end"/>
      </w:r>
      <w:r>
        <w:rPr>
          <w:rFonts w:hint="eastAsia" w:ascii="华文仿宋" w:hAnsi="华文仿宋" w:eastAsia="华文仿宋" w:cs="宋体"/>
          <w:color w:val="000000"/>
          <w:kern w:val="0"/>
          <w:sz w:val="24"/>
          <w:szCs w:val="24"/>
        </w:rPr>
        <w:t xml:space="preserve"> and </w:t>
      </w:r>
      <w:r>
        <w:rPr>
          <w:rFonts w:hint="eastAsia" w:ascii="华文仿宋" w:hAnsi="华文仿宋" w:eastAsia="华文仿宋" w:cs="宋体"/>
          <w:color w:val="000000"/>
          <w:kern w:val="0"/>
          <w:sz w:val="24"/>
          <w:szCs w:val="24"/>
        </w:rPr>
        <w:fldChar w:fldCharType="begin"/>
      </w:r>
      <w:r>
        <w:rPr>
          <w:rFonts w:hint="eastAsia" w:ascii="华文仿宋" w:hAnsi="华文仿宋" w:eastAsia="华文仿宋" w:cs="宋体"/>
          <w:color w:val="000000"/>
          <w:kern w:val="0"/>
          <w:sz w:val="24"/>
          <w:szCs w:val="24"/>
        </w:rPr>
        <w:instrText xml:space="preserve"> HYPERLINK "https://buy.cnooc.com.cn" </w:instrText>
      </w:r>
      <w:r>
        <w:rPr>
          <w:rFonts w:hint="eastAsia" w:ascii="华文仿宋" w:hAnsi="华文仿宋" w:eastAsia="华文仿宋" w:cs="宋体"/>
          <w:color w:val="000000"/>
          <w:kern w:val="0"/>
          <w:sz w:val="24"/>
          <w:szCs w:val="24"/>
        </w:rPr>
        <w:fldChar w:fldCharType="separate"/>
      </w:r>
      <w:r>
        <w:rPr>
          <w:rFonts w:hint="eastAsia" w:ascii="华文仿宋" w:hAnsi="华文仿宋" w:eastAsia="华文仿宋" w:cs="宋体"/>
          <w:color w:val="000000"/>
          <w:kern w:val="0"/>
          <w:sz w:val="24"/>
          <w:szCs w:val="24"/>
        </w:rPr>
        <w:t>https://buy.cnooc.com.cn</w:t>
      </w:r>
      <w:r>
        <w:rPr>
          <w:rFonts w:hint="eastAsia" w:ascii="华文仿宋" w:hAnsi="华文仿宋" w:eastAsia="华文仿宋" w:cs="宋体"/>
          <w:color w:val="000000"/>
          <w:kern w:val="0"/>
          <w:sz w:val="24"/>
          <w:szCs w:val="24"/>
        </w:rPr>
        <w:fldChar w:fldCharType="end"/>
      </w:r>
      <w:r>
        <w:rPr>
          <w:rFonts w:hint="eastAsia" w:ascii="华文仿宋" w:hAnsi="华文仿宋" w:eastAsia="华文仿宋" w:cs="宋体"/>
          <w:color w:val="000000"/>
          <w:kern w:val="0"/>
          <w:sz w:val="24"/>
          <w:szCs w:val="24"/>
        </w:rPr>
        <w:t xml:space="preserve"> at the same time.</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异议联系人：王立峰</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Contact Person:Wang Lifeng</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rPr>
        <w:t>联系方式：Tel:+86 10-84527969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7E778"/>
    <w:multiLevelType w:val="singleLevel"/>
    <w:tmpl w:val="9FF7E778"/>
    <w:lvl w:ilvl="0" w:tentative="0">
      <w:start w:val="6"/>
      <w:numFmt w:val="decimal"/>
      <w:suff w:val="space"/>
      <w:lvlText w:val="%1."/>
      <w:lvlJc w:val="left"/>
    </w:lvl>
  </w:abstractNum>
  <w:abstractNum w:abstractNumId="1">
    <w:nsid w:val="CF092B84"/>
    <w:multiLevelType w:val="multilevel"/>
    <w:tmpl w:val="CF092B84"/>
    <w:lvl w:ilvl="0" w:tentative="0">
      <w:start w:val="1"/>
      <w:numFmt w:val="decimal"/>
      <w:lvlText w:val="%1."/>
      <w:lvlJc w:val="left"/>
      <w:pPr>
        <w:ind w:left="960" w:hanging="360"/>
      </w:pPr>
      <w:rPr>
        <w:rFonts w:hint="default" w:ascii="Arial" w:hAnsi="Arial" w:eastAsia="Arial" w:cs="Arial"/>
        <w:b/>
        <w:bCs/>
        <w:i w:val="0"/>
        <w:iCs w:val="0"/>
        <w:w w:val="100"/>
        <w:sz w:val="24"/>
        <w:szCs w:val="24"/>
        <w:lang w:val="en-US" w:eastAsia="en-US" w:bidi="ar-SA"/>
      </w:rPr>
    </w:lvl>
    <w:lvl w:ilvl="1" w:tentative="0">
      <w:start w:val="1"/>
      <w:numFmt w:val="decimal"/>
      <w:lvlText w:val="%1.%2"/>
      <w:lvlJc w:val="left"/>
      <w:pPr>
        <w:ind w:left="1026" w:hanging="425"/>
      </w:pPr>
      <w:rPr>
        <w:rFonts w:hint="default" w:ascii="Arial" w:hAnsi="Arial" w:eastAsia="Arial" w:cs="Arial"/>
        <w:b w:val="0"/>
        <w:bCs w:val="0"/>
        <w:i w:val="0"/>
        <w:iCs w:val="0"/>
        <w:w w:val="100"/>
        <w:sz w:val="24"/>
        <w:szCs w:val="24"/>
        <w:lang w:val="en-US" w:eastAsia="en-US" w:bidi="ar-SA"/>
      </w:rPr>
    </w:lvl>
    <w:lvl w:ilvl="2" w:tentative="0">
      <w:start w:val="0"/>
      <w:numFmt w:val="bullet"/>
      <w:lvlText w:val=""/>
      <w:lvlJc w:val="left"/>
      <w:pPr>
        <w:ind w:left="1451" w:hanging="425"/>
      </w:pPr>
      <w:rPr>
        <w:rFonts w:hint="default" w:ascii="Wingdings" w:hAnsi="Wingdings" w:eastAsia="Wingdings" w:cs="Wingdings"/>
        <w:b w:val="0"/>
        <w:bCs w:val="0"/>
        <w:i w:val="0"/>
        <w:iCs w:val="0"/>
        <w:w w:val="100"/>
        <w:sz w:val="24"/>
        <w:szCs w:val="24"/>
        <w:lang w:val="en-US" w:eastAsia="en-US" w:bidi="ar-SA"/>
      </w:rPr>
    </w:lvl>
    <w:lvl w:ilvl="3" w:tentative="0">
      <w:start w:val="0"/>
      <w:numFmt w:val="bullet"/>
      <w:lvlText w:val="•"/>
      <w:lvlJc w:val="left"/>
      <w:pPr>
        <w:ind w:left="2538" w:hanging="425"/>
      </w:pPr>
      <w:rPr>
        <w:rFonts w:hint="default"/>
        <w:lang w:val="en-US" w:eastAsia="en-US" w:bidi="ar-SA"/>
      </w:rPr>
    </w:lvl>
    <w:lvl w:ilvl="4" w:tentative="0">
      <w:start w:val="0"/>
      <w:numFmt w:val="bullet"/>
      <w:lvlText w:val="•"/>
      <w:lvlJc w:val="left"/>
      <w:pPr>
        <w:ind w:left="3616" w:hanging="425"/>
      </w:pPr>
      <w:rPr>
        <w:rFonts w:hint="default"/>
        <w:lang w:val="en-US" w:eastAsia="en-US" w:bidi="ar-SA"/>
      </w:rPr>
    </w:lvl>
    <w:lvl w:ilvl="5" w:tentative="0">
      <w:start w:val="0"/>
      <w:numFmt w:val="bullet"/>
      <w:lvlText w:val="•"/>
      <w:lvlJc w:val="left"/>
      <w:pPr>
        <w:ind w:left="4694" w:hanging="425"/>
      </w:pPr>
      <w:rPr>
        <w:rFonts w:hint="default"/>
        <w:lang w:val="en-US" w:eastAsia="en-US" w:bidi="ar-SA"/>
      </w:rPr>
    </w:lvl>
    <w:lvl w:ilvl="6" w:tentative="0">
      <w:start w:val="0"/>
      <w:numFmt w:val="bullet"/>
      <w:lvlText w:val="•"/>
      <w:lvlJc w:val="left"/>
      <w:pPr>
        <w:ind w:left="5773" w:hanging="425"/>
      </w:pPr>
      <w:rPr>
        <w:rFonts w:hint="default"/>
        <w:lang w:val="en-US" w:eastAsia="en-US" w:bidi="ar-SA"/>
      </w:rPr>
    </w:lvl>
    <w:lvl w:ilvl="7" w:tentative="0">
      <w:start w:val="0"/>
      <w:numFmt w:val="bullet"/>
      <w:lvlText w:val="•"/>
      <w:lvlJc w:val="left"/>
      <w:pPr>
        <w:ind w:left="6851" w:hanging="425"/>
      </w:pPr>
      <w:rPr>
        <w:rFonts w:hint="default"/>
        <w:lang w:val="en-US" w:eastAsia="en-US" w:bidi="ar-SA"/>
      </w:rPr>
    </w:lvl>
    <w:lvl w:ilvl="8" w:tentative="0">
      <w:start w:val="0"/>
      <w:numFmt w:val="bullet"/>
      <w:lvlText w:val="•"/>
      <w:lvlJc w:val="left"/>
      <w:pPr>
        <w:ind w:left="7929" w:hanging="425"/>
      </w:pPr>
      <w:rPr>
        <w:rFonts w:hint="default"/>
        <w:lang w:val="en-US" w:eastAsia="en-US" w:bidi="ar-SA"/>
      </w:rPr>
    </w:lvl>
  </w:abstractNum>
  <w:abstractNum w:abstractNumId="2">
    <w:nsid w:val="006B2FE4"/>
    <w:multiLevelType w:val="singleLevel"/>
    <w:tmpl w:val="006B2FE4"/>
    <w:lvl w:ilvl="0" w:tentative="0">
      <w:start w:val="5"/>
      <w:numFmt w:val="decimal"/>
      <w:suff w:val="space"/>
      <w:lvlText w:val="%1."/>
      <w:lvlJc w:val="left"/>
    </w:lvl>
  </w:abstractNum>
  <w:abstractNum w:abstractNumId="3">
    <w:nsid w:val="4EE10B59"/>
    <w:multiLevelType w:val="singleLevel"/>
    <w:tmpl w:val="4EE10B59"/>
    <w:lvl w:ilvl="0" w:tentative="0">
      <w:start w:val="9"/>
      <w:numFmt w:val="decimal"/>
      <w:suff w:val="space"/>
      <w:lvlText w:val="%1."/>
      <w:lvlJc w:val="left"/>
    </w:lvl>
  </w:abstractNum>
  <w:abstractNum w:abstractNumId="4">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74438E19"/>
    <w:multiLevelType w:val="singleLevel"/>
    <w:tmpl w:val="74438E19"/>
    <w:lvl w:ilvl="0" w:tentative="0">
      <w:start w:val="2"/>
      <w:numFmt w:val="decimal"/>
      <w:suff w:val="space"/>
      <w:lvlText w:val="%1."/>
      <w:lvlJc w:val="left"/>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545F0"/>
    <w:rsid w:val="0385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默认段落字体 Para Char"/>
    <w:basedOn w:val="3"/>
    <w:next w:val="1"/>
    <w:qFormat/>
    <w:uiPriority w:val="0"/>
    <w:pPr>
      <w:spacing w:line="360" w:lineRule="auto"/>
      <w:ind w:firstLine="720" w:firstLineChars="200"/>
    </w:pPr>
    <w:rPr>
      <w:rFonts w:eastAsia="仿宋"/>
      <w:kern w:val="10"/>
      <w:sz w:val="24"/>
      <w:szCs w:val="28"/>
    </w:rPr>
  </w:style>
  <w:style w:type="paragraph" w:customStyle="1" w:styleId="3">
    <w:name w:val="Normal_1"/>
    <w:qFormat/>
    <w:uiPriority w:val="0"/>
    <w:pPr>
      <w:widowControl w:val="0"/>
      <w:jc w:val="both"/>
    </w:pPr>
    <w:rPr>
      <w:rFonts w:ascii="Times New Roman" w:hAnsi="Times New Roman" w:eastAsia="宋体" w:cs="Times New Roman"/>
      <w:lang w:val="en-US" w:eastAsia="zh-CN" w:bidi="ar-SA"/>
    </w:rPr>
  </w:style>
  <w:style w:type="paragraph" w:styleId="4">
    <w:name w:val="Body Text"/>
    <w:basedOn w:val="1"/>
    <w:qFormat/>
    <w:uiPriority w:val="1"/>
    <w:pPr>
      <w:ind w:left="730"/>
      <w:jc w:val="left"/>
    </w:pPr>
    <w:rPr>
      <w:rFonts w:ascii="宋体" w:hAnsi="宋体"/>
      <w:kern w:val="0"/>
      <w:sz w:val="24"/>
      <w:szCs w:val="23"/>
      <w:lang w:eastAsia="en-US"/>
    </w:rPr>
  </w:style>
  <w:style w:type="paragraph" w:customStyle="1" w:styleId="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List Paragraph"/>
    <w:basedOn w:val="1"/>
    <w:qFormat/>
    <w:uiPriority w:val="34"/>
    <w:pPr>
      <w:jc w:val="left"/>
    </w:pPr>
    <w:rPr>
      <w:kern w:val="0"/>
      <w:sz w:val="22"/>
      <w:lang w:eastAsia="en-US"/>
    </w:rPr>
  </w:style>
  <w:style w:type="paragraph" w:customStyle="1" w:styleId="9">
    <w:name w:val="_Style 58"/>
    <w:basedOn w:val="1"/>
    <w:next w:val="1"/>
    <w:qFormat/>
    <w:uiPriority w:val="0"/>
    <w:pPr>
      <w:pBdr>
        <w:bottom w:val="single" w:color="auto" w:sz="6" w:space="1"/>
      </w:pBdr>
      <w:jc w:val="center"/>
    </w:pPr>
    <w:rPr>
      <w:rFonts w:ascii="Arial"/>
      <w:vanish/>
      <w:sz w:val="16"/>
    </w:rPr>
  </w:style>
  <w:style w:type="paragraph" w:customStyle="1" w:styleId="10">
    <w:name w:val="_Style 6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2024-08-29T00:21:00Z</dcterms:created>
  <dc:creator>王立峰</dc:creator>
  <cp:lastModifiedBy>王立峰</cp:lastModifiedBy>
  <dcterms:modified xsi:type="dcterms:W3CDTF">2024-08-29T00:23:00Z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