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53F04">
      <w:pPr>
        <w:rPr>
          <w:rFonts w:hint="eastAsia" w:eastAsiaTheme="minorEastAsia"/>
          <w:lang w:eastAsia="zh-CN"/>
        </w:rPr>
      </w:pPr>
      <w:r>
        <w:rPr>
          <w:rFonts w:hint="eastAsia"/>
        </w:rPr>
        <w:t>宁波连通设备集团有限公司</w:t>
      </w:r>
      <w:r>
        <w:rPr>
          <w:rFonts w:hint="eastAsia"/>
          <w:lang w:val="en-US" w:eastAsia="zh-CN"/>
        </w:rPr>
        <w:t>资质业绩</w:t>
      </w:r>
      <w:bookmarkStart w:id="0" w:name="_GoBack"/>
      <w:bookmarkEnd w:id="0"/>
      <w:r>
        <w:rPr>
          <w:rFonts w:hint="eastAsia"/>
          <w:lang w:eastAsia="zh-CN"/>
        </w:rPr>
        <w:t>：</w:t>
      </w:r>
    </w:p>
    <w:p w14:paraId="7CCC8F2F">
      <w:r>
        <w:drawing>
          <wp:inline distT="0" distB="0" distL="114300" distR="114300">
            <wp:extent cx="5269230" cy="99631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727A"/>
    <w:p w14:paraId="47DDEFE5">
      <w:r>
        <w:drawing>
          <wp:inline distT="0" distB="0" distL="114300" distR="114300">
            <wp:extent cx="5265420" cy="3142615"/>
            <wp:effectExtent l="0" t="0" r="508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4A71"/>
    <w:p w14:paraId="12E51C85"/>
    <w:p w14:paraId="535DD4A7"/>
    <w:p w14:paraId="344BB820"/>
    <w:p w14:paraId="2E92F627"/>
    <w:p w14:paraId="4709F725"/>
    <w:p w14:paraId="77E68DB1"/>
    <w:p w14:paraId="2DD0C1E5"/>
    <w:p w14:paraId="028E4B7E"/>
    <w:p w14:paraId="5BFD486C">
      <w:r>
        <w:drawing>
          <wp:inline distT="0" distB="0" distL="114300" distR="114300">
            <wp:extent cx="5269230" cy="30226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40F2"/>
    <w:p w14:paraId="110C92AA"/>
    <w:p w14:paraId="6F977FAE"/>
    <w:p w14:paraId="5006D91A"/>
    <w:p w14:paraId="5367922B"/>
    <w:p w14:paraId="478A507E"/>
    <w:p w14:paraId="39AEF1E1"/>
    <w:p w14:paraId="2D4C5323"/>
    <w:p w14:paraId="1B69750F"/>
    <w:p w14:paraId="28D8BF66"/>
    <w:p w14:paraId="283EC1E2"/>
    <w:p w14:paraId="52AFD98F"/>
    <w:p w14:paraId="35C876A6"/>
    <w:p w14:paraId="0700A0D0"/>
    <w:p w14:paraId="44381316"/>
    <w:p w14:paraId="0C946376"/>
    <w:p w14:paraId="5DE43C4E"/>
    <w:p w14:paraId="718DA06D"/>
    <w:p w14:paraId="76F899AC"/>
    <w:p w14:paraId="054BB01E"/>
    <w:p w14:paraId="41B89BA3"/>
    <w:p w14:paraId="41B5DFAC">
      <w:pPr>
        <w:rPr>
          <w:rFonts w:hint="eastAsia"/>
        </w:rPr>
      </w:pPr>
    </w:p>
    <w:p w14:paraId="1D244E0E">
      <w:pPr>
        <w:rPr>
          <w:rFonts w:hint="eastAsia"/>
        </w:rPr>
      </w:pPr>
    </w:p>
    <w:p w14:paraId="02854FEB">
      <w:pPr>
        <w:rPr>
          <w:rFonts w:hint="eastAsia"/>
        </w:rPr>
      </w:pPr>
    </w:p>
    <w:p w14:paraId="0C2180DE">
      <w:pPr>
        <w:rPr>
          <w:rFonts w:hint="eastAsia"/>
        </w:rPr>
      </w:pPr>
    </w:p>
    <w:p w14:paraId="1B7B9A46">
      <w:pPr>
        <w:rPr>
          <w:rFonts w:hint="eastAsia"/>
        </w:rPr>
      </w:pPr>
    </w:p>
    <w:p w14:paraId="29CBE513">
      <w:pPr>
        <w:rPr>
          <w:rFonts w:hint="eastAsia"/>
        </w:rPr>
      </w:pPr>
    </w:p>
    <w:p w14:paraId="624B2E7D">
      <w:pPr>
        <w:rPr>
          <w:rFonts w:hint="eastAsia"/>
        </w:rPr>
      </w:pPr>
    </w:p>
    <w:p w14:paraId="0523F0B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上海卓然工程技术股份有限公司</w:t>
      </w:r>
      <w:r>
        <w:rPr>
          <w:rFonts w:hint="eastAsia"/>
          <w:lang w:val="en-US" w:eastAsia="zh-CN"/>
        </w:rPr>
        <w:t>资质业绩：</w:t>
      </w:r>
    </w:p>
    <w:p w14:paraId="4E83E254">
      <w:r>
        <w:drawing>
          <wp:inline distT="0" distB="0" distL="114300" distR="114300">
            <wp:extent cx="5273675" cy="575500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7E2E"/>
    <w:p w14:paraId="0C338B02"/>
    <w:p w14:paraId="4BA9A821"/>
    <w:p w14:paraId="61272CF1"/>
    <w:p w14:paraId="258041E5"/>
    <w:p w14:paraId="665DC421"/>
    <w:p w14:paraId="7F2C67A8"/>
    <w:p w14:paraId="68CB915B"/>
    <w:p w14:paraId="6A235EC2"/>
    <w:p w14:paraId="73F2794C"/>
    <w:p w14:paraId="7B26712E"/>
    <w:p w14:paraId="75877704"/>
    <w:p w14:paraId="43A3C9F3"/>
    <w:p w14:paraId="117E49C7">
      <w:r>
        <w:drawing>
          <wp:inline distT="0" distB="0" distL="114300" distR="114300">
            <wp:extent cx="5273675" cy="61093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997C"/>
    <w:p w14:paraId="339690E4"/>
    <w:p w14:paraId="34BBB15E"/>
    <w:p w14:paraId="02C02B58"/>
    <w:p w14:paraId="4311D706"/>
    <w:p w14:paraId="11CAFCAA"/>
    <w:p w14:paraId="7626D3BA"/>
    <w:p w14:paraId="53902366"/>
    <w:p w14:paraId="641CF9EB"/>
    <w:p w14:paraId="04812991"/>
    <w:p w14:paraId="4F1F426B"/>
    <w:p w14:paraId="409C551B"/>
    <w:p w14:paraId="57B56DE8"/>
    <w:p w14:paraId="2B605320">
      <w:r>
        <w:drawing>
          <wp:inline distT="0" distB="0" distL="114300" distR="114300">
            <wp:extent cx="5272405" cy="6365875"/>
            <wp:effectExtent l="0" t="0" r="107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BFB2"/>
    <w:p w14:paraId="1BCE5B76"/>
    <w:p w14:paraId="001D7BE0"/>
    <w:p w14:paraId="3AE2FD91"/>
    <w:p w14:paraId="1EB1A626"/>
    <w:p w14:paraId="59916761"/>
    <w:p w14:paraId="0C4DCCFE"/>
    <w:p w14:paraId="72A12010"/>
    <w:p w14:paraId="02F600E2"/>
    <w:p w14:paraId="0B49C886"/>
    <w:p w14:paraId="0455F98C"/>
    <w:p w14:paraId="57888D7C">
      <w:pPr>
        <w:rPr>
          <w:rFonts w:hint="eastAsia"/>
        </w:rPr>
      </w:pPr>
      <w:r>
        <w:drawing>
          <wp:inline distT="0" distB="0" distL="114300" distR="114300">
            <wp:extent cx="5274310" cy="5201285"/>
            <wp:effectExtent l="0" t="0" r="889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OWRiMjAxOWY4YjE0Y2I0ZTA1YTEwMDg2ZmE4MmYifQ=="/>
  </w:docVars>
  <w:rsids>
    <w:rsidRoot w:val="447A7636"/>
    <w:rsid w:val="28167912"/>
    <w:rsid w:val="32F82B7B"/>
    <w:rsid w:val="447A7636"/>
    <w:rsid w:val="5FAB1E0A"/>
    <w:rsid w:val="60307BC1"/>
    <w:rsid w:val="6F0862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ind w:left="768"/>
      <w:outlineLvl w:val="1"/>
    </w:pPr>
    <w:rPr>
      <w:rFonts w:ascii="Noto Sans CJK JP Regular" w:hAnsi="Noto Sans CJK JP Regular" w:cs="Noto Sans CJK JP Regular"/>
      <w:sz w:val="32"/>
      <w:szCs w:val="32"/>
      <w:lang w:val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2024-09-30T12:08:00Z</dcterms:created>
  <dc:creator>李志强</dc:creator>
  <cp:lastModifiedBy>李志强</cp:lastModifiedBy>
  <dcterms:modified xsi:type="dcterms:W3CDTF">2024-09-30T12:24:04Z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7F2E9C427A0E46A8AD4F965FAEEC24AA_11</vt:lpwstr>
  </property>
</Properties>
</file>