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cs="宋体" w:asciiTheme="minorEastAsia" w:hAnsiTheme="minorEastAsia"/>
          <w:color w:val="000000" w:themeColor="text1"/>
          <w:sz w:val="72"/>
          <w:szCs w:val="72"/>
          <w:highlight w:val="none"/>
          <w14:textFill>
            <w14:solidFill>
              <w14:schemeClr w14:val="tx1"/>
            </w14:solidFill>
          </w14:textFill>
        </w:rPr>
      </w:pPr>
      <w:r>
        <w:rPr>
          <w:rFonts w:hint="eastAsia" w:cs="宋体" w:asciiTheme="minorEastAsia" w:hAnsiTheme="minorEastAsia"/>
          <w:color w:val="C00000"/>
          <w:sz w:val="44"/>
          <w:szCs w:val="44"/>
          <w:highlight w:val="none"/>
          <w:lang w:val="en-US" w:eastAsia="zh-CN"/>
        </w:rPr>
        <w:t>公开询价文件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5"/>
          <w:szCs w:val="5"/>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1840"/>
        <w:textAlignment w:val="auto"/>
        <w:outlineLvl w:val="9"/>
        <w:rPr>
          <w:rFonts w:cs="宋体" w:asciiTheme="minorEastAsia" w:hAnsiTheme="minorEastAsia"/>
          <w:color w:val="000000" w:themeColor="text1"/>
          <w:sz w:val="4"/>
          <w:szCs w:val="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7"/>
          <w:szCs w:val="7"/>
          <w:highlight w:val="none"/>
          <w14:textFill>
            <w14:solidFill>
              <w14:schemeClr w14:val="tx1"/>
            </w14:solidFill>
          </w14:textFill>
        </w:rPr>
      </w:pP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C00000"/>
          <w:highlight w:val="none"/>
        </w:rPr>
      </w:pPr>
      <w:r>
        <w:rPr>
          <w:rFonts w:asciiTheme="minorEastAsia" w:hAnsiTheme="minorEastAsia" w:eastAsiaTheme="minorEastAsia"/>
          <w:color w:val="C00000"/>
          <w:spacing w:val="-3"/>
          <w:highlight w:val="none"/>
        </w:rPr>
        <w:t>（</w:t>
      </w:r>
      <w:r>
        <w:rPr>
          <w:rFonts w:hint="eastAsia" w:asciiTheme="minorEastAsia" w:hAnsiTheme="minorEastAsia"/>
          <w:color w:val="C00000"/>
          <w:spacing w:val="-3"/>
          <w:highlight w:val="none"/>
          <w:lang w:val="en-US" w:eastAsia="zh-CN"/>
        </w:rPr>
        <w:t>项目名称：常州院常州地区内衬塑料袋采购专有化协议</w:t>
      </w:r>
      <w:r>
        <w:rPr>
          <w:rFonts w:asciiTheme="minorEastAsia" w:hAnsiTheme="minorEastAsia" w:eastAsiaTheme="minorEastAsia"/>
          <w:color w:val="C00000"/>
          <w:highlight w:val="none"/>
        </w:rPr>
        <w:t>）</w:t>
      </w: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spacing w:val="-3"/>
          <w:highlight w:val="none"/>
          <w14:textFill>
            <w14:solidFill>
              <w14:schemeClr w14:val="tx1"/>
            </w14:solidFill>
          </w14:textFill>
        </w:rPr>
        <w:t>（采购编号：</w:t>
      </w:r>
      <w:r>
        <w:rPr>
          <w:rFonts w:hint="eastAsia" w:asciiTheme="minorEastAsia" w:hAnsiTheme="minorEastAsia" w:eastAsiaTheme="minorEastAsia"/>
          <w:color w:val="000000" w:themeColor="text1"/>
          <w:spacing w:val="-3"/>
          <w:highlight w:val="none"/>
          <w14:textFill>
            <w14:solidFill>
              <w14:schemeClr w14:val="tx1"/>
            </w14:solidFill>
          </w14:textFill>
        </w:rPr>
        <w:t>GKXJ-2024-CT-2931</w:t>
      </w:r>
      <w:r>
        <w:rPr>
          <w:rFonts w:asciiTheme="minorEastAsia" w:hAnsiTheme="minorEastAsia" w:eastAsiaTheme="minorEastAsia"/>
          <w:color w:val="000000" w:themeColor="text1"/>
          <w:highlight w:val="none"/>
          <w14:textFill>
            <w14:solidFill>
              <w14:schemeClr w14:val="tx1"/>
            </w14:solidFill>
          </w14:textFill>
        </w:rPr>
        <w:t>）</w:t>
      </w:r>
    </w:p>
    <w:p>
      <w:pPr>
        <w:pStyle w:val="9"/>
      </w:pPr>
    </w:p>
    <w:p>
      <w:pPr>
        <w:keepNext w:val="0"/>
        <w:keepLines w:val="0"/>
        <w:pageBreakBefore w:val="0"/>
        <w:widowControl w:val="0"/>
        <w:kinsoku/>
        <w:wordWrap/>
        <w:overflowPunct/>
        <w:topLinePunct w:val="0"/>
        <w:autoSpaceDE/>
        <w:autoSpaceDN/>
        <w:bidi w:val="0"/>
        <w:adjustRightInd/>
        <w:snapToGrid/>
        <w:spacing w:line="360" w:lineRule="auto"/>
        <w:ind w:left="4772"/>
        <w:textAlignment w:val="auto"/>
        <w:outlineLvl w:val="9"/>
        <w:rPr>
          <w:rFonts w:cs="宋体" w:asciiTheme="minorEastAsia" w:hAnsiTheme="minorEastAsia"/>
          <w:color w:val="000000" w:themeColor="text1"/>
          <w:sz w:val="2"/>
          <w:szCs w:val="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tabs>
          <w:tab w:val="left" w:pos="6618"/>
        </w:tabs>
        <w:kinsoku/>
        <w:wordWrap/>
        <w:overflowPunct/>
        <w:topLinePunct w:val="0"/>
        <w:autoSpaceDE/>
        <w:autoSpaceDN/>
        <w:bidi w:val="0"/>
        <w:adjustRightInd/>
        <w:snapToGrid/>
        <w:spacing w:line="360" w:lineRule="auto"/>
        <w:ind w:right="134" w:firstLine="2250" w:firstLineChars="900"/>
        <w:textAlignment w:val="auto"/>
        <w:outlineLvl w:val="9"/>
        <w:rPr>
          <w:rFonts w:hint="default" w:cs="宋体" w:asciiTheme="minorEastAsia" w:hAnsiTheme="minorEastAsia" w:eastAsiaTheme="minorEastAsia"/>
          <w:color w:val="000000" w:themeColor="text1"/>
          <w:sz w:val="28"/>
          <w:szCs w:val="28"/>
          <w:highlight w:val="none"/>
          <w:u w:val="single"/>
          <w:lang w:val="en-US" w:eastAsia="zh-CN"/>
          <w14:textFill>
            <w14:solidFill>
              <w14:schemeClr w14:val="tx1"/>
            </w14:solidFill>
          </w14:textFill>
        </w:rPr>
      </w:pPr>
      <w:r>
        <w:rPr>
          <w:rFonts w:cs="宋体" w:asciiTheme="minorEastAsia" w:hAnsiTheme="minorEastAsia"/>
          <w:color w:val="000000" w:themeColor="text1"/>
          <w:spacing w:val="-15"/>
          <w:sz w:val="28"/>
          <w:szCs w:val="28"/>
          <w:highlight w:val="none"/>
          <w14:textFill>
            <w14:solidFill>
              <w14:schemeClr w14:val="tx1"/>
            </w14:solidFill>
          </w14:textFill>
        </w:rPr>
        <w:t>采购人：</w:t>
      </w:r>
      <w:r>
        <w:rPr>
          <w:rFonts w:hint="eastAsia" w:cs="宋体" w:asciiTheme="minorEastAsia" w:hAnsiTheme="minorEastAsia"/>
          <w:color w:val="000000" w:themeColor="text1"/>
          <w:spacing w:val="-15"/>
          <w:sz w:val="28"/>
          <w:szCs w:val="28"/>
          <w:highlight w:val="none"/>
          <w:u w:val="single"/>
          <w:lang w:val="en-US" w:eastAsia="zh-CN"/>
          <w14:textFill>
            <w14:solidFill>
              <w14:schemeClr w14:val="tx1"/>
            </w14:solidFill>
          </w14:textFill>
        </w:rPr>
        <w:t>中海油能源发展采办共享中心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19"/>
          <w:szCs w:val="19"/>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3920" w:firstLineChars="1400"/>
        <w:textAlignment w:val="auto"/>
        <w:outlineLvl w:val="9"/>
        <w:rPr>
          <w:rFonts w:cs="宋体" w:asciiTheme="minorEastAsia" w:hAnsiTheme="minorEastAsia"/>
          <w:color w:val="000000" w:themeColor="text1"/>
          <w:sz w:val="28"/>
          <w:szCs w:val="28"/>
          <w:highlight w:val="none"/>
          <w14:textFill>
            <w14:solidFill>
              <w14:schemeClr w14:val="tx1"/>
            </w14:solidFill>
          </w14:textFill>
        </w:rPr>
      </w:pP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2024</w:t>
      </w:r>
      <w:r>
        <w:rPr>
          <w:rFonts w:cs="宋体" w:asciiTheme="minorEastAsia" w:hAnsiTheme="minorEastAsia"/>
          <w:color w:val="000000" w:themeColor="text1"/>
          <w:sz w:val="28"/>
          <w:szCs w:val="28"/>
          <w:highlight w:val="none"/>
          <w14:textFill>
            <w14:solidFill>
              <w14:schemeClr w14:val="tx1"/>
            </w14:solidFill>
          </w14:textFill>
        </w:rPr>
        <w:t>年</w:t>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11</w:t>
      </w:r>
      <w:r>
        <w:rPr>
          <w:rFonts w:cs="宋体" w:asciiTheme="minorEastAsia" w:hAnsiTheme="minorEastAsia"/>
          <w:color w:val="000000" w:themeColor="text1"/>
          <w:sz w:val="28"/>
          <w:szCs w:val="28"/>
          <w:highlight w:val="none"/>
          <w14:textFill>
            <w14:solidFill>
              <w14:schemeClr w14:val="tx1"/>
            </w14:solidFill>
          </w14:textFill>
        </w:rPr>
        <w:t>月</w:t>
      </w:r>
      <w:r>
        <w:rPr>
          <w:rFonts w:hint="eastAsia" w:cs="宋体" w:asciiTheme="minorEastAsia" w:hAnsiTheme="minorEastAsia"/>
          <w:color w:val="000000" w:themeColor="text1"/>
          <w:sz w:val="28"/>
          <w:szCs w:val="28"/>
          <w:highlight w:val="none"/>
          <w:u w:val="single"/>
          <w:lang w:val="en-US" w:eastAsia="zh-CN"/>
          <w14:textFill>
            <w14:solidFill>
              <w14:schemeClr w14:val="tx1"/>
            </w14:solidFill>
          </w14:textFill>
        </w:rPr>
        <w:t>04</w:t>
      </w:r>
      <w:r>
        <w:rPr>
          <w:rFonts w:cs="宋体" w:asciiTheme="minorEastAsia" w:hAnsiTheme="minorEastAsia"/>
          <w:color w:val="000000" w:themeColor="text1"/>
          <w:sz w:val="28"/>
          <w:szCs w:val="28"/>
          <w:highlight w:val="none"/>
          <w14:textFill>
            <w14:solidFill>
              <w14:schemeClr w14:val="tx1"/>
            </w14:solidFill>
          </w14:textFill>
        </w:rPr>
        <w:t>日</w:t>
      </w:r>
    </w:p>
    <w:p>
      <w:pPr>
        <w:spacing w:line="360" w:lineRule="auto"/>
        <w:jc w:val="left"/>
        <w:rPr>
          <w:rFonts w:asciiTheme="minorEastAsia" w:hAnsiTheme="minorEastAsia"/>
          <w:color w:val="000000" w:themeColor="text1"/>
          <w:sz w:val="24"/>
          <w:szCs w:val="24"/>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pStyle w:val="7"/>
        <w:rPr>
          <w:rFonts w:hint="eastAsia"/>
          <w:color w:val="000000" w:themeColor="text1"/>
          <w:highlight w:val="none"/>
          <w14:textFill>
            <w14:solidFill>
              <w14:schemeClr w14:val="tx1"/>
            </w14:solidFill>
          </w14:textFill>
        </w:rPr>
        <w:sectPr>
          <w:pgSz w:w="11906" w:h="16838"/>
          <w:pgMar w:top="1135" w:right="1701" w:bottom="1440" w:left="1701" w:header="568" w:footer="992" w:gutter="0"/>
          <w:pgNumType w:fmt="decimal" w:start="0"/>
          <w:cols w:space="720" w:num="1"/>
          <w:titlePg/>
          <w:docGrid w:type="lines" w:linePitch="312" w:charSpace="0"/>
        </w:sectPr>
      </w:pPr>
    </w:p>
    <w:p>
      <w:pPr>
        <w:rPr>
          <w:rFonts w:hint="eastAsia"/>
        </w:rPr>
      </w:pPr>
    </w:p>
    <w:p>
      <w:pPr>
        <w:rPr>
          <w:rFonts w:hint="eastAsia"/>
          <w:color w:val="000000" w:themeColor="text1"/>
          <w:highlight w:val="none"/>
          <w14:textFill>
            <w14:solidFill>
              <w14:schemeClr w14:val="tx1"/>
            </w14:solidFill>
          </w14:textFill>
        </w:rPr>
      </w:pPr>
    </w:p>
    <w:p>
      <w:pPr>
        <w:spacing w:line="360" w:lineRule="auto"/>
        <w:jc w:val="center"/>
        <w:outlineLvl w:val="0"/>
        <w:rPr>
          <w:rFonts w:ascii="黑体" w:hAnsi="黑体" w:eastAsia="黑体"/>
          <w:b/>
          <w:color w:val="000000" w:themeColor="text1"/>
          <w:sz w:val="30"/>
          <w:szCs w:val="30"/>
          <w:highlight w:val="none"/>
          <w14:textFill>
            <w14:solidFill>
              <w14:schemeClr w14:val="tx1"/>
            </w14:solidFill>
          </w14:textFill>
        </w:rPr>
      </w:pPr>
      <w:r>
        <w:rPr>
          <w:rFonts w:hint="eastAsia" w:ascii="黑体" w:hAnsi="黑体" w:eastAsia="黑体"/>
          <w:b/>
          <w:color w:val="000000" w:themeColor="text1"/>
          <w:sz w:val="30"/>
          <w:szCs w:val="30"/>
          <w:highlight w:val="none"/>
          <w14:textFill>
            <w14:solidFill>
              <w14:schemeClr w14:val="tx1"/>
            </w14:solidFill>
          </w14:textFill>
        </w:rPr>
        <w:t>询价文件</w:t>
      </w:r>
    </w:p>
    <w:p>
      <w:pPr>
        <w:spacing w:line="360" w:lineRule="auto"/>
        <w:jc w:val="center"/>
        <w:rPr>
          <w:rFonts w:asciiTheme="minorEastAsia" w:hAnsiTheme="minorEastAsia"/>
          <w:color w:val="000000" w:themeColor="text1"/>
          <w:sz w:val="24"/>
          <w:szCs w:val="24"/>
          <w:highlight w:val="none"/>
          <w14:textFill>
            <w14:solidFill>
              <w14:schemeClr w14:val="tx1"/>
            </w14:solidFill>
          </w14:textFill>
        </w:rPr>
      </w:pPr>
    </w:p>
    <w:p>
      <w:pPr>
        <w:spacing w:line="360" w:lineRule="auto"/>
        <w:ind w:firstLine="420" w:firstLineChars="20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海油发展采办共享中心对</w:t>
      </w:r>
      <w:r>
        <w:rPr>
          <w:rFonts w:hint="eastAsia" w:asciiTheme="minorEastAsia" w:hAnsiTheme="minorEastAsia" w:eastAsiaTheme="minorEastAsia"/>
          <w:color w:val="C00000"/>
          <w:spacing w:val="-3"/>
          <w:highlight w:val="none"/>
          <w:u w:val="single"/>
        </w:rPr>
        <w:t>常州院常州地区内衬塑料袋采购专有化协议</w:t>
      </w:r>
      <w:r>
        <w:rPr>
          <w:rFonts w:hint="eastAsia" w:asciiTheme="minorEastAsia" w:hAnsiTheme="minorEastAsia"/>
          <w:color w:val="000000" w:themeColor="text1"/>
          <w:sz w:val="21"/>
          <w:szCs w:val="21"/>
          <w:highlight w:val="none"/>
          <w14:textFill>
            <w14:solidFill>
              <w14:schemeClr w14:val="tx1"/>
            </w14:solidFill>
          </w14:textFill>
        </w:rPr>
        <w:t>项目进行公开询价采购，欢迎供应商参加。现将有关事项明确如下：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1"/>
        <w:rPr>
          <w:rFonts w:asciiTheme="minorEastAsia" w:hAnsiTheme="minorEastAsia"/>
          <w:b/>
          <w:color w:val="000000" w:themeColor="text1"/>
          <w:sz w:val="21"/>
          <w:szCs w:val="21"/>
          <w:highlight w:val="none"/>
          <w14:textFill>
            <w14:solidFill>
              <w14:schemeClr w14:val="tx1"/>
            </w14:solidFill>
          </w14:textFill>
        </w:rPr>
      </w:pPr>
      <w:r>
        <w:rPr>
          <w:rFonts w:hint="eastAsia" w:asciiTheme="minorEastAsia" w:hAnsiTheme="minorEastAsia"/>
          <w:b/>
          <w:color w:val="000000" w:themeColor="text1"/>
          <w:sz w:val="21"/>
          <w:szCs w:val="21"/>
          <w:highlight w:val="none"/>
          <w14:textFill>
            <w14:solidFill>
              <w14:schemeClr w14:val="tx1"/>
            </w14:solidFill>
          </w14:textFill>
        </w:rPr>
        <w:t>总则</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1</w:t>
      </w:r>
      <w:r>
        <w:rPr>
          <w:rFonts w:hint="eastAsia" w:asciiTheme="minorEastAsia" w:hAnsiTheme="minorEastAsia"/>
          <w:color w:val="000000" w:themeColor="text1"/>
          <w:sz w:val="21"/>
          <w:szCs w:val="21"/>
          <w:highlight w:val="none"/>
          <w14:textFill>
            <w14:solidFill>
              <w14:schemeClr w14:val="tx1"/>
            </w14:solidFill>
          </w14:textFill>
        </w:rPr>
        <w:t>.合格的</w:t>
      </w:r>
      <w:r>
        <w:rPr>
          <w:rFonts w:hint="eastAsia" w:asciiTheme="minorEastAsia" w:hAnsiTheme="minorEastAsia"/>
          <w:color w:val="000000" w:themeColor="text1"/>
          <w:sz w:val="21"/>
          <w:szCs w:val="21"/>
          <w:highlight w:val="none"/>
          <w:lang w:eastAsia="zh-CN"/>
          <w14:textFill>
            <w14:solidFill>
              <w14:schemeClr w14:val="tx1"/>
            </w14:solidFill>
          </w14:textFill>
        </w:rPr>
        <w:t>应答人</w:t>
      </w:r>
      <w:r>
        <w:rPr>
          <w:rFonts w:hint="eastAsia" w:asciiTheme="minorEastAsia" w:hAnsiTheme="minorEastAsia"/>
          <w:color w:val="000000" w:themeColor="text1"/>
          <w:sz w:val="21"/>
          <w:szCs w:val="21"/>
          <w:highlight w:val="none"/>
          <w14:textFill>
            <w14:solidFill>
              <w14:schemeClr w14:val="tx1"/>
            </w14:solidFill>
          </w14:textFill>
        </w:rPr>
        <w:t>：符合询价公告的供应商资格条件。</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2.采购内容、技术参数及要求：见本询价文件附件</w:t>
      </w:r>
      <w:r>
        <w:rPr>
          <w:rFonts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14:textFill>
            <w14:solidFill>
              <w14:schemeClr w14:val="tx1"/>
            </w14:solidFill>
          </w14:textFill>
        </w:rPr>
        <w:t>。</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3</w:t>
      </w:r>
      <w:r>
        <w:rPr>
          <w:rFonts w:hint="eastAsia" w:asciiTheme="minorEastAsia" w:hAnsiTheme="minorEastAsia"/>
          <w:color w:val="000000" w:themeColor="text1"/>
          <w:sz w:val="21"/>
          <w:szCs w:val="21"/>
          <w:highlight w:val="none"/>
          <w14:textFill>
            <w14:solidFill>
              <w14:schemeClr w14:val="tx1"/>
            </w14:solidFill>
          </w14:textFill>
        </w:rPr>
        <w:t>.公告时间：自</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11</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04</w:t>
      </w:r>
      <w:r>
        <w:rPr>
          <w:rFonts w:hint="eastAsia" w:asciiTheme="minorEastAsia" w:hAnsiTheme="minorEastAsia"/>
          <w:color w:val="000000" w:themeColor="text1"/>
          <w:sz w:val="21"/>
          <w:szCs w:val="21"/>
          <w:highlight w:val="none"/>
          <w14:textFill>
            <w14:solidFill>
              <w14:schemeClr w14:val="tx1"/>
            </w14:solidFill>
          </w14:textFill>
        </w:rPr>
        <w:t>日起至</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11</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11</w:t>
      </w:r>
      <w:r>
        <w:rPr>
          <w:rFonts w:hint="eastAsia" w:asciiTheme="minorEastAsia" w:hAnsiTheme="minorEastAsia"/>
          <w:color w:val="000000" w:themeColor="text1"/>
          <w:sz w:val="21"/>
          <w:szCs w:val="21"/>
          <w:highlight w:val="none"/>
          <w14:textFill>
            <w14:solidFill>
              <w14:schemeClr w14:val="tx1"/>
            </w14:solidFill>
          </w14:textFill>
        </w:rPr>
        <w:t>日止。</w:t>
      </w:r>
    </w:p>
    <w:p>
      <w:pPr>
        <w:spacing w:line="360" w:lineRule="auto"/>
        <w:ind w:firstLine="630" w:firstLineChars="300"/>
        <w:jc w:val="left"/>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lang w:eastAsia="zh-CN"/>
          <w14:textFill>
            <w14:solidFill>
              <w14:schemeClr w14:val="tx1"/>
            </w14:solidFill>
          </w14:textFill>
        </w:rPr>
        <w:t>采购人</w:t>
      </w:r>
      <w:r>
        <w:rPr>
          <w:rFonts w:asciiTheme="minorEastAsia" w:hAnsiTheme="minorEastAsia"/>
          <w:color w:val="000000" w:themeColor="text1"/>
          <w:sz w:val="21"/>
          <w:szCs w:val="21"/>
          <w:highlight w:val="none"/>
          <w14:textFill>
            <w14:solidFill>
              <w14:schemeClr w14:val="tx1"/>
            </w14:solidFill>
          </w14:textFill>
        </w:rPr>
        <w:t>于</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11</w:t>
      </w:r>
      <w:r>
        <w:rPr>
          <w:rFonts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04</w:t>
      </w:r>
      <w:r>
        <w:rPr>
          <w:rFonts w:asciiTheme="minorEastAsia" w:hAnsiTheme="minorEastAsia"/>
          <w:color w:val="000000" w:themeColor="text1"/>
          <w:sz w:val="21"/>
          <w:szCs w:val="21"/>
          <w:highlight w:val="none"/>
          <w14:textFill>
            <w14:solidFill>
              <w14:schemeClr w14:val="tx1"/>
            </w14:solidFill>
          </w14:textFill>
        </w:rPr>
        <w:t>日（北京时间</w:t>
      </w:r>
      <w:r>
        <w:rPr>
          <w:rFonts w:hint="eastAsia" w:asciiTheme="minorEastAsia" w:hAnsiTheme="minorEastAsia"/>
          <w:color w:val="000000" w:themeColor="text1"/>
          <w:sz w:val="21"/>
          <w:szCs w:val="21"/>
          <w:highlight w:val="none"/>
          <w14:textFill>
            <w14:solidFill>
              <w14:schemeClr w14:val="tx1"/>
            </w14:solidFill>
          </w14:textFill>
        </w:rPr>
        <w:t>）将询价文件发布至中国海洋石油集团有限公司《中国海油供应链数字化平台》（以下简称“系统”）https://bid.cnooc.com.cn/，请登陆并下载。</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4.递交响应文件的截止时间及地点：递交</w:t>
      </w:r>
      <w:r>
        <w:rPr>
          <w:rFonts w:hint="eastAsia" w:asciiTheme="minorEastAsia" w:hAnsiTheme="minorEastAsia"/>
          <w:color w:val="000000" w:themeColor="text1"/>
          <w:sz w:val="21"/>
          <w:szCs w:val="21"/>
          <w:highlight w:val="none"/>
          <w14:textFill>
            <w14:solidFill>
              <w14:schemeClr w14:val="tx1"/>
            </w14:solidFill>
          </w14:textFill>
        </w:rPr>
        <w:t>报价</w:t>
      </w:r>
      <w:r>
        <w:rPr>
          <w:rFonts w:asciiTheme="minorEastAsia" w:hAnsiTheme="minorEastAsia"/>
          <w:color w:val="000000" w:themeColor="text1"/>
          <w:sz w:val="21"/>
          <w:szCs w:val="21"/>
          <w:highlight w:val="none"/>
          <w14:textFill>
            <w14:solidFill>
              <w14:schemeClr w14:val="tx1"/>
            </w14:solidFill>
          </w14:textFill>
        </w:rPr>
        <w:t>文件的截止时间为</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11</w:t>
      </w:r>
      <w:r>
        <w:rPr>
          <w:rFonts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11</w:t>
      </w:r>
      <w:r>
        <w:rPr>
          <w:rFonts w:asciiTheme="minorEastAsia" w:hAnsiTheme="minorEastAsia"/>
          <w:color w:val="000000" w:themeColor="text1"/>
          <w:sz w:val="21"/>
          <w:szCs w:val="21"/>
          <w:highlight w:val="none"/>
          <w14:textFill>
            <w14:solidFill>
              <w14:schemeClr w14:val="tx1"/>
            </w14:solidFill>
          </w14:textFill>
        </w:rPr>
        <w:t>日</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14</w:t>
      </w:r>
      <w:bookmarkStart w:id="442" w:name="_GoBack"/>
      <w:bookmarkEnd w:id="442"/>
      <w:r>
        <w:rPr>
          <w:rFonts w:asciiTheme="minorEastAsia" w:hAnsiTheme="minorEastAsia"/>
          <w:color w:val="000000" w:themeColor="text1"/>
          <w:sz w:val="21"/>
          <w:szCs w:val="21"/>
          <w:highlight w:val="none"/>
          <w14:textFill>
            <w14:solidFill>
              <w14:schemeClr w14:val="tx1"/>
            </w14:solidFill>
          </w14:textFill>
        </w:rPr>
        <w:t>时，</w:t>
      </w:r>
      <w:r>
        <w:rPr>
          <w:rFonts w:hint="eastAsia" w:asciiTheme="minorEastAsia" w:hAnsiTheme="minorEastAsia"/>
          <w:color w:val="000000" w:themeColor="text1"/>
          <w:sz w:val="21"/>
          <w:szCs w:val="21"/>
          <w:highlight w:val="none"/>
          <w14:textFill>
            <w14:solidFill>
              <w14:schemeClr w14:val="tx1"/>
            </w14:solidFill>
          </w14:textFill>
        </w:rPr>
        <w:t>请在规定报价截止时间前通过系统报价及挂接</w:t>
      </w:r>
      <w:r>
        <w:rPr>
          <w:rFonts w:hint="eastAsia" w:asciiTheme="minorEastAsia" w:hAnsiTheme="minorEastAsia"/>
          <w:color w:val="000000" w:themeColor="text1"/>
          <w:sz w:val="21"/>
          <w:szCs w:val="21"/>
          <w:highlight w:val="none"/>
          <w:lang w:val="en-US" w:eastAsia="zh-CN"/>
          <w14:textFill>
            <w14:solidFill>
              <w14:schemeClr w14:val="tx1"/>
            </w14:solidFill>
          </w14:textFill>
        </w:rPr>
        <w:t>价格明细文件</w:t>
      </w:r>
      <w:r>
        <w:rPr>
          <w:rFonts w:hint="eastAsia" w:asciiTheme="minorEastAsia" w:hAnsiTheme="minorEastAsia"/>
          <w:color w:val="000000" w:themeColor="text1"/>
          <w:sz w:val="21"/>
          <w:szCs w:val="21"/>
          <w:highlight w:val="none"/>
          <w14:textFill>
            <w14:solidFill>
              <w14:schemeClr w14:val="tx1"/>
            </w14:solidFill>
          </w14:textFill>
        </w:rPr>
        <w:t>。</w:t>
      </w:r>
    </w:p>
    <w:p>
      <w:pPr>
        <w:widowControl/>
        <w:snapToGrid w:val="0"/>
        <w:spacing w:line="460" w:lineRule="exact"/>
        <w:ind w:firstLine="420" w:firstLineChars="2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应答人须知</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）凡参加的</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均视作认同本次询价的各项约定事宜(包括供应商资格、技术参数、相关日期</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注册、准入</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等)</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不得以各类约定事宜提出质疑。</w:t>
      </w:r>
    </w:p>
    <w:p>
      <w:pPr>
        <w:pStyle w:val="7"/>
        <w:spacing w:line="360" w:lineRule="auto"/>
        <w:rPr>
          <w:rFonts w:hint="eastAsia"/>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应答人在《中国海油供应链数字化平台》填报供应商注册信息，并在注册审核通过后，方可具备参与采购业务的基本资格，未通过注册审核的应答人应答均视为无效。</w:t>
      </w:r>
    </w:p>
    <w:p>
      <w:pPr>
        <w:pStyle w:val="44"/>
        <w:numPr>
          <w:ilvl w:val="-1"/>
          <w:numId w:val="0"/>
        </w:numPr>
        <w:spacing w:line="360" w:lineRule="auto"/>
        <w:ind w:firstLine="420" w:firstLineChars="200"/>
        <w:jc w:val="both"/>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（3）应答人（非海油发展供应商资源库供应商）应于收到中标通知书后 2 日内按照纳入海油发展供应商资源库的资料提报要求完成资料准备和上传工作。如应答人超时效未完成上传工作，有可能影响其中标资格，因此造成的损失，由供应商自行承担。</w:t>
      </w:r>
    </w:p>
    <w:p>
      <w:pPr>
        <w:pStyle w:val="7"/>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（4）应答人成交后申请供应商资源库准入阶段，采购人有权对供应商进行考察工作，具体考察工作以项目经办人通知为准。如考察结果与应答文件要求不符，采购人有权取消其成交资格。</w:t>
      </w:r>
    </w:p>
    <w:p>
      <w:pPr>
        <w:pStyle w:val="7"/>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（5）供应商履约异常处理标准，详见附件4。</w:t>
      </w:r>
    </w:p>
    <w:p>
      <w:pPr>
        <w:pStyle w:val="7"/>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6）应答人如发现询价文件及其评审办法中存在含糊不清、相互矛盾、多种含义以及歧视性不公正条款或违法违规内容时，请在报价截止日到期前一天书面形式反映，未对询价文件提出异议或要求澄清的，将视为完全理解并默认询价文件所有条款，并同意放弃对询价文件有不明或误解而询问、质疑、投诉的权利。</w:t>
      </w:r>
    </w:p>
    <w:p>
      <w:pPr>
        <w:pStyle w:val="7"/>
        <w:spacing w:line="360" w:lineRule="auto"/>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（7）</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其他：</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《招标投标法实施条例》第四十条　串通投标的认定</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,1)</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有下列情形之一的，视为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a</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的投标文件由同一单位或者个人编制；</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b</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委托同一单位或者个人办理投标事宜；</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c</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的投标文件载明的项目管理成员为同一人；</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d</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的投标文件异常一致或者投标报价呈规律性差异；</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e</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的投标文件相互混装；</w:t>
      </w:r>
    </w:p>
    <w:p>
      <w:pPr>
        <w:pStyle w:val="7"/>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,2)</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报价文件特征码：若发现不同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在采办信息系统上“报价文件特征码”环节里“文件制作机器码、文件创建标识码和MAC地址”中的任何一类内容一致时，视为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相互串通投标，否决所有涉及</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评审原则：</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本次采用响应询价文件要求且</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最低原则。如</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存在两家应答人一致的情形，可按照付款条件、交货期、质保期、注册资金等优先顺序确定成交供应商</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7.联系方式：</w:t>
      </w:r>
    </w:p>
    <w:p>
      <w:pPr>
        <w:pStyle w:val="9"/>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采购人</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商务代表联系人与联系方式如下：</w:t>
      </w:r>
    </w:p>
    <w:p>
      <w:pPr>
        <w:pStyle w:val="9"/>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联系单位：</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海油发展</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采办共享中心</w:t>
      </w:r>
    </w:p>
    <w:p>
      <w:pPr>
        <w:pStyle w:val="9"/>
        <w:ind w:left="415" w:leftChars="135" w:right="10" w:hanging="132" w:hangingChars="63"/>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联系人：</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农思诗</w:t>
      </w:r>
    </w:p>
    <w:p>
      <w:pPr>
        <w:pStyle w:val="9"/>
        <w:ind w:left="415" w:leftChars="135" w:right="10" w:hanging="132" w:hangingChars="63"/>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联系电话：</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022-25802279</w:t>
      </w:r>
    </w:p>
    <w:p>
      <w:pPr>
        <w:pStyle w:val="9"/>
        <w:ind w:left="415" w:leftChars="135" w:right="10" w:hanging="132" w:hangingChars="63"/>
        <w:rPr>
          <w:rFonts w:hint="default"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邮  箱：</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nongssh@cnooc.com.cn</w:t>
      </w:r>
    </w:p>
    <w:p>
      <w:pPr>
        <w:rPr>
          <w:rFonts w:hint="eastAsia"/>
          <w:lang w:val="en-US" w:eastAsia="zh-CN"/>
        </w:rPr>
      </w:pPr>
    </w:p>
    <w:p>
      <w:pPr>
        <w:rPr>
          <w:rFonts w:hint="eastAsia"/>
          <w:lang w:val="en-US" w:eastAsia="zh-CN"/>
        </w:rPr>
      </w:pPr>
    </w:p>
    <w:p>
      <w:pPr>
        <w:widowControl/>
        <w:snapToGrid w:val="0"/>
        <w:spacing w:line="240" w:lineRule="auto"/>
        <w:ind w:firstLine="210" w:firstLineChars="1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附件</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pStyle w:val="7"/>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附件1：询价评议内容</w:t>
      </w:r>
    </w:p>
    <w:p>
      <w:pPr>
        <w:pStyle w:val="7"/>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附件2：采购内容及技术要求</w:t>
      </w:r>
    </w:p>
    <w:p>
      <w:pPr>
        <w:pStyle w:val="7"/>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附件3：合同文本</w:t>
      </w:r>
    </w:p>
    <w:p>
      <w:pPr>
        <w:pStyle w:val="7"/>
        <w:keepNext w:val="0"/>
        <w:keepLines w:val="0"/>
        <w:pageBreakBefore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附件</w:t>
      </w:r>
      <w:r>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t>4</w:t>
      </w: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：供应商履约异常处罚方式</w:t>
      </w:r>
    </w:p>
    <w:p>
      <w:pPr>
        <w:pStyle w:val="7"/>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附件5：商务文件</w:t>
      </w:r>
    </w:p>
    <w:p>
      <w:pPr>
        <w:pStyle w:val="7"/>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附件6: 技术文件</w:t>
      </w:r>
    </w:p>
    <w:p>
      <w:pPr>
        <w:spacing w:line="240" w:lineRule="auto"/>
        <w:ind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附件7: 报价文件</w:t>
      </w:r>
    </w:p>
    <w:p>
      <w:pP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br w:type="page"/>
      </w:r>
    </w:p>
    <w:p>
      <w:pPr>
        <w:outlineLvl w:val="0"/>
        <w:rPr>
          <w:rFonts w:ascii="黑体" w:hAnsi="黑体" w:eastAsia="黑体"/>
          <w:color w:val="auto"/>
          <w:sz w:val="24"/>
          <w:szCs w:val="24"/>
          <w:highlight w:val="none"/>
        </w:rPr>
      </w:pPr>
      <w:r>
        <w:rPr>
          <w:rFonts w:hint="eastAsia" w:ascii="黑体" w:hAnsi="黑体" w:eastAsia="黑体"/>
          <w:b/>
          <w:bCs/>
          <w:color w:val="auto"/>
          <w:sz w:val="24"/>
          <w:szCs w:val="24"/>
          <w:highlight w:val="none"/>
        </w:rPr>
        <w:t>附件1</w:t>
      </w:r>
      <w:r>
        <w:rPr>
          <w:rFonts w:hint="eastAsia" w:ascii="黑体" w:hAnsi="黑体" w:eastAsia="黑体"/>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询价</w:t>
      </w:r>
      <w:r>
        <w:rPr>
          <w:rFonts w:hint="eastAsia" w:asciiTheme="minorEastAsia" w:hAnsiTheme="minorEastAsia" w:cstheme="minorEastAsia"/>
          <w:b/>
          <w:bCs/>
          <w:color w:val="auto"/>
          <w:sz w:val="24"/>
          <w:szCs w:val="24"/>
          <w:highlight w:val="none"/>
          <w:lang w:val="en-US" w:eastAsia="zh-CN"/>
        </w:rPr>
        <w:t>评议内容</w:t>
      </w:r>
      <w:r>
        <w:rPr>
          <w:rFonts w:hint="eastAsia" w:ascii="黑体" w:hAnsi="黑体" w:eastAsia="黑体"/>
          <w:b/>
          <w:bCs/>
          <w:color w:val="auto"/>
          <w:sz w:val="24"/>
          <w:szCs w:val="24"/>
          <w:highlight w:val="none"/>
        </w:rPr>
        <w:t xml:space="preserve"> </w:t>
      </w:r>
      <w:r>
        <w:rPr>
          <w:rFonts w:ascii="黑体" w:hAnsi="黑体" w:eastAsia="黑体"/>
          <w:b/>
          <w:bCs/>
          <w:color w:val="auto"/>
          <w:sz w:val="24"/>
          <w:szCs w:val="24"/>
          <w:highlight w:val="none"/>
        </w:rPr>
        <w:t xml:space="preserve"> </w:t>
      </w:r>
      <w:r>
        <w:rPr>
          <w:rFonts w:ascii="黑体" w:hAnsi="黑体" w:eastAsia="黑体"/>
          <w:color w:val="auto"/>
          <w:sz w:val="24"/>
          <w:szCs w:val="24"/>
          <w:highlight w:val="none"/>
        </w:rPr>
        <w:t xml:space="preserve">                    </w:t>
      </w:r>
    </w:p>
    <w:p>
      <w:pPr>
        <w:ind w:firstLine="281" w:firstLineChars="100"/>
        <w:jc w:val="center"/>
        <w:rPr>
          <w:rFonts w:hint="default" w:ascii="仿宋" w:hAnsi="仿宋" w:eastAsia="仿宋" w:cs="Calibri"/>
          <w:b/>
          <w:bCs/>
          <w:color w:val="auto"/>
          <w:sz w:val="28"/>
          <w:szCs w:val="28"/>
          <w:highlight w:val="none"/>
          <w:lang w:val="en-US" w:eastAsia="zh-CN"/>
        </w:rPr>
      </w:pPr>
      <w:r>
        <w:rPr>
          <w:rFonts w:hint="eastAsia" w:ascii="仿宋" w:hAnsi="仿宋" w:eastAsia="仿宋" w:cs="Calibri"/>
          <w:b/>
          <w:bCs/>
          <w:color w:val="auto"/>
          <w:sz w:val="28"/>
          <w:szCs w:val="28"/>
          <w:highlight w:val="none"/>
          <w:lang w:val="en-US" w:eastAsia="zh-CN"/>
        </w:rPr>
        <w:t>评议要求</w:t>
      </w:r>
    </w:p>
    <w:tbl>
      <w:tblPr>
        <w:tblStyle w:val="21"/>
        <w:tblW w:w="5709" w:type="pct"/>
        <w:jc w:val="center"/>
        <w:tblLayout w:type="autofit"/>
        <w:tblCellMar>
          <w:top w:w="0" w:type="dxa"/>
          <w:left w:w="0" w:type="dxa"/>
          <w:bottom w:w="0" w:type="dxa"/>
          <w:right w:w="0" w:type="dxa"/>
        </w:tblCellMar>
      </w:tblPr>
      <w:tblGrid>
        <w:gridCol w:w="604"/>
        <w:gridCol w:w="553"/>
        <w:gridCol w:w="2416"/>
        <w:gridCol w:w="5922"/>
      </w:tblGrid>
      <w:tr>
        <w:tblPrEx>
          <w:tblCellMar>
            <w:top w:w="0" w:type="dxa"/>
            <w:left w:w="0" w:type="dxa"/>
            <w:bottom w:w="0" w:type="dxa"/>
            <w:right w:w="0" w:type="dxa"/>
          </w:tblCellMar>
        </w:tblPrEx>
        <w:trPr>
          <w:trHeight w:val="454" w:hRule="atLeast"/>
          <w:jc w:val="center"/>
        </w:trPr>
        <w:tc>
          <w:tcPr>
            <w:tcW w:w="609" w:type="pct"/>
            <w:gridSpan w:val="2"/>
            <w:tcBorders>
              <w:top w:val="single" w:color="000000" w:sz="4" w:space="0"/>
              <w:left w:val="single" w:color="000000" w:sz="4" w:space="0"/>
              <w:bottom w:val="single" w:color="000000" w:sz="4" w:space="0"/>
              <w:right w:val="single" w:color="000000" w:sz="4" w:space="0"/>
            </w:tcBorders>
            <w:vAlign w:val="center"/>
          </w:tcPr>
          <w:p>
            <w:pPr>
              <w:pStyle w:val="44"/>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序号</w:t>
            </w:r>
          </w:p>
        </w:tc>
        <w:tc>
          <w:tcPr>
            <w:tcW w:w="1272" w:type="pct"/>
            <w:tcBorders>
              <w:top w:val="single" w:color="000000" w:sz="4" w:space="0"/>
              <w:left w:val="nil"/>
              <w:bottom w:val="single" w:color="000000" w:sz="4" w:space="0"/>
              <w:right w:val="single" w:color="000000" w:sz="4" w:space="0"/>
            </w:tcBorders>
            <w:vAlign w:val="center"/>
          </w:tcPr>
          <w:p>
            <w:pPr>
              <w:pStyle w:val="44"/>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内容</w:t>
            </w:r>
          </w:p>
        </w:tc>
        <w:tc>
          <w:tcPr>
            <w:tcW w:w="3118" w:type="pct"/>
            <w:tcBorders>
              <w:top w:val="single" w:color="000000" w:sz="4" w:space="0"/>
              <w:left w:val="nil"/>
              <w:bottom w:val="single" w:color="000000" w:sz="4" w:space="0"/>
              <w:right w:val="single" w:color="000000" w:sz="4" w:space="0"/>
            </w:tcBorders>
            <w:vAlign w:val="center"/>
          </w:tcPr>
          <w:p>
            <w:pPr>
              <w:pStyle w:val="44"/>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标准</w:t>
            </w:r>
          </w:p>
        </w:tc>
      </w:tr>
      <w:tr>
        <w:tblPrEx>
          <w:tblCellMar>
            <w:top w:w="0" w:type="dxa"/>
            <w:left w:w="0" w:type="dxa"/>
            <w:bottom w:w="0" w:type="dxa"/>
            <w:right w:w="0" w:type="dxa"/>
          </w:tblCellMar>
        </w:tblPrEx>
        <w:trPr>
          <w:trHeight w:val="454" w:hRule="atLeast"/>
          <w:jc w:val="center"/>
        </w:trPr>
        <w:tc>
          <w:tcPr>
            <w:tcW w:w="318" w:type="pct"/>
            <w:vMerge w:val="restart"/>
            <w:tcBorders>
              <w:top w:val="nil"/>
              <w:left w:val="single" w:color="000000" w:sz="6" w:space="0"/>
              <w:right w:val="single" w:color="000000" w:sz="6" w:space="0"/>
            </w:tcBorders>
            <w:vAlign w:val="center"/>
          </w:tcPr>
          <w:p>
            <w:pPr>
              <w:pStyle w:val="44"/>
              <w:spacing w:line="300" w:lineRule="exact"/>
              <w:jc w:val="center"/>
              <w:rPr>
                <w:rFonts w:hint="eastAsia" w:ascii="仿宋" w:hAnsi="仿宋" w:eastAsia="仿宋" w:cs="仿宋"/>
                <w:bCs/>
                <w:color w:val="auto"/>
                <w:sz w:val="21"/>
                <w:szCs w:val="21"/>
                <w:highlight w:val="none"/>
                <w:lang w:eastAsia="zh-CN"/>
              </w:rPr>
            </w:pPr>
            <w:bookmarkStart w:id="0" w:name="OLE_LINK1" w:colFirst="2" w:colLast="3"/>
            <w:r>
              <w:rPr>
                <w:rFonts w:hint="eastAsia" w:ascii="仿宋" w:hAnsi="仿宋" w:eastAsia="仿宋" w:cs="仿宋"/>
                <w:bCs/>
                <w:color w:val="auto"/>
                <w:sz w:val="21"/>
                <w:szCs w:val="21"/>
                <w:highlight w:val="none"/>
                <w:lang w:eastAsia="zh-CN"/>
              </w:rPr>
              <w:t>1</w:t>
            </w:r>
          </w:p>
          <w:p>
            <w:pPr>
              <w:spacing w:line="300" w:lineRule="exact"/>
              <w:jc w:val="center"/>
              <w:rPr>
                <w:rFonts w:hint="eastAsia" w:ascii="仿宋" w:hAnsi="仿宋" w:eastAsia="仿宋" w:cs="仿宋"/>
                <w:bCs/>
                <w:color w:val="auto"/>
                <w:sz w:val="21"/>
                <w:szCs w:val="21"/>
                <w:highlight w:val="none"/>
              </w:rPr>
            </w:pPr>
          </w:p>
        </w:tc>
        <w:tc>
          <w:tcPr>
            <w:tcW w:w="290" w:type="pct"/>
            <w:vMerge w:val="restart"/>
            <w:tcBorders>
              <w:top w:val="nil"/>
              <w:left w:val="nil"/>
              <w:right w:val="single" w:color="000000" w:sz="6" w:space="0"/>
            </w:tcBorders>
            <w:textDirection w:val="tbRlV"/>
            <w:vAlign w:val="center"/>
          </w:tcPr>
          <w:p>
            <w:pPr>
              <w:pStyle w:val="44"/>
              <w:spacing w:line="300" w:lineRule="exact"/>
              <w:ind w:left="113" w:right="113"/>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商务标准</w:t>
            </w:r>
          </w:p>
        </w:tc>
        <w:tc>
          <w:tcPr>
            <w:tcW w:w="1272" w:type="pct"/>
            <w:tcBorders>
              <w:top w:val="single" w:color="000000" w:sz="4" w:space="0"/>
              <w:left w:val="nil"/>
              <w:bottom w:val="single" w:color="000000" w:sz="4" w:space="0"/>
              <w:right w:val="single" w:color="000000" w:sz="4" w:space="0"/>
            </w:tcBorders>
            <w:vAlign w:val="center"/>
          </w:tcPr>
          <w:p>
            <w:pPr>
              <w:pStyle w:val="44"/>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应答人名称</w:t>
            </w:r>
          </w:p>
        </w:tc>
        <w:tc>
          <w:tcPr>
            <w:tcW w:w="3118" w:type="pct"/>
            <w:tcBorders>
              <w:top w:val="single" w:color="000000" w:sz="4" w:space="0"/>
              <w:left w:val="nil"/>
              <w:bottom w:val="single" w:color="000000" w:sz="4" w:space="0"/>
              <w:right w:val="single" w:color="000000" w:sz="4" w:space="0"/>
            </w:tcBorders>
            <w:vAlign w:val="center"/>
          </w:tcPr>
          <w:p>
            <w:pPr>
              <w:pStyle w:val="44"/>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与营业执照、资质证书（</w:t>
            </w:r>
            <w:r>
              <w:rPr>
                <w:rFonts w:hint="eastAsia" w:ascii="仿宋" w:hAnsi="仿宋" w:eastAsia="仿宋" w:cs="仿宋"/>
                <w:bCs/>
                <w:color w:val="auto"/>
                <w:sz w:val="21"/>
                <w:szCs w:val="21"/>
                <w:highlight w:val="none"/>
                <w:lang w:val="en-US" w:eastAsia="zh-CN"/>
              </w:rPr>
              <w:t>如涉及</w:t>
            </w:r>
            <w:r>
              <w:rPr>
                <w:rFonts w:hint="eastAsia" w:ascii="仿宋" w:hAnsi="仿宋" w:eastAsia="仿宋" w:cs="仿宋"/>
                <w:bCs/>
                <w:color w:val="auto"/>
                <w:sz w:val="21"/>
                <w:szCs w:val="21"/>
                <w:highlight w:val="none"/>
                <w:lang w:eastAsia="zh-CN"/>
              </w:rPr>
              <w:t>）一致；</w:t>
            </w:r>
          </w:p>
        </w:tc>
      </w:tr>
      <w:tr>
        <w:tblPrEx>
          <w:tblCellMar>
            <w:top w:w="0" w:type="dxa"/>
            <w:left w:w="0" w:type="dxa"/>
            <w:bottom w:w="0" w:type="dxa"/>
            <w:right w:w="0" w:type="dxa"/>
          </w:tblCellMar>
        </w:tblPrEx>
        <w:trPr>
          <w:trHeight w:val="454" w:hRule="atLeast"/>
          <w:jc w:val="center"/>
        </w:trPr>
        <w:tc>
          <w:tcPr>
            <w:tcW w:w="318"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90"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72" w:type="pct"/>
            <w:tcBorders>
              <w:top w:val="single" w:color="000000" w:sz="4" w:space="0"/>
              <w:left w:val="nil"/>
              <w:bottom w:val="nil"/>
              <w:right w:val="single" w:color="000000" w:sz="4" w:space="0"/>
            </w:tcBorders>
            <w:vAlign w:val="center"/>
          </w:tcPr>
          <w:p>
            <w:pPr>
              <w:pStyle w:val="44"/>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报价文件签字盖章</w:t>
            </w:r>
          </w:p>
        </w:tc>
        <w:tc>
          <w:tcPr>
            <w:tcW w:w="3118" w:type="pct"/>
            <w:tcBorders>
              <w:top w:val="single" w:color="000000" w:sz="4" w:space="0"/>
              <w:left w:val="nil"/>
              <w:bottom w:val="nil"/>
              <w:right w:val="single" w:color="000000" w:sz="4" w:space="0"/>
            </w:tcBorders>
            <w:vAlign w:val="center"/>
          </w:tcPr>
          <w:p>
            <w:pPr>
              <w:pStyle w:val="44"/>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由</w:t>
            </w:r>
            <w:r>
              <w:rPr>
                <w:rFonts w:hint="eastAsia" w:ascii="仿宋" w:hAnsi="仿宋" w:eastAsia="仿宋" w:cs="仿宋"/>
                <w:bCs/>
                <w:color w:val="auto"/>
                <w:sz w:val="21"/>
                <w:szCs w:val="21"/>
                <w:highlight w:val="none"/>
                <w:lang w:eastAsia="zh-CN"/>
              </w:rPr>
              <w:t>法定代表人（单位负责人）或其委托代理人签字并加盖单位章。由法定代表人（单位负责人）签字的，应附法定代表人（单位负责人）身份证明，由代理人签字的，应</w:t>
            </w:r>
            <w:r>
              <w:rPr>
                <w:rFonts w:hint="eastAsia" w:ascii="仿宋" w:hAnsi="仿宋" w:eastAsia="仿宋" w:cs="仿宋"/>
                <w:bCs/>
                <w:color w:val="auto"/>
                <w:sz w:val="21"/>
                <w:szCs w:val="21"/>
                <w:highlight w:val="none"/>
                <w:lang w:val="en-US" w:eastAsia="zh-CN"/>
              </w:rPr>
              <w:t>在提供</w:t>
            </w:r>
            <w:r>
              <w:rPr>
                <w:rFonts w:hint="eastAsia" w:ascii="仿宋" w:hAnsi="仿宋" w:eastAsia="仿宋" w:cs="仿宋"/>
                <w:bCs/>
                <w:color w:val="auto"/>
                <w:sz w:val="21"/>
                <w:szCs w:val="21"/>
                <w:highlight w:val="none"/>
                <w:lang w:eastAsia="zh-CN"/>
              </w:rPr>
              <w:t>法定代表人（单位负责人）身份证明</w:t>
            </w:r>
            <w:r>
              <w:rPr>
                <w:rFonts w:hint="eastAsia" w:ascii="仿宋" w:hAnsi="仿宋" w:eastAsia="仿宋" w:cs="仿宋"/>
                <w:bCs/>
                <w:color w:val="auto"/>
                <w:sz w:val="21"/>
                <w:szCs w:val="21"/>
                <w:highlight w:val="none"/>
                <w:lang w:val="en-US" w:eastAsia="zh-CN"/>
              </w:rPr>
              <w:t>基础上，补充提供</w:t>
            </w:r>
            <w:r>
              <w:rPr>
                <w:rFonts w:hint="eastAsia" w:ascii="仿宋" w:hAnsi="仿宋" w:eastAsia="仿宋" w:cs="仿宋"/>
                <w:bCs/>
                <w:color w:val="auto"/>
                <w:sz w:val="21"/>
                <w:szCs w:val="21"/>
                <w:highlight w:val="none"/>
                <w:lang w:eastAsia="zh-CN"/>
              </w:rPr>
              <w:t>授权委托书；缺少签字或盖章的，可以澄清补充，补充后满足上述要求的视为合格。</w:t>
            </w:r>
          </w:p>
        </w:tc>
      </w:tr>
      <w:tr>
        <w:tblPrEx>
          <w:tblCellMar>
            <w:top w:w="0" w:type="dxa"/>
            <w:left w:w="0" w:type="dxa"/>
            <w:bottom w:w="0" w:type="dxa"/>
            <w:right w:w="0" w:type="dxa"/>
          </w:tblCellMar>
        </w:tblPrEx>
        <w:trPr>
          <w:trHeight w:val="454" w:hRule="atLeast"/>
          <w:jc w:val="center"/>
        </w:trPr>
        <w:tc>
          <w:tcPr>
            <w:tcW w:w="318"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90"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72" w:type="pct"/>
            <w:tcBorders>
              <w:top w:val="single" w:color="000000" w:sz="4" w:space="0"/>
              <w:left w:val="nil"/>
              <w:bottom w:val="single" w:color="000000" w:sz="4" w:space="0"/>
              <w:right w:val="single" w:color="000000" w:sz="4" w:space="0"/>
            </w:tcBorders>
            <w:vAlign w:val="center"/>
          </w:tcPr>
          <w:p>
            <w:pPr>
              <w:pStyle w:val="44"/>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报价文件格式</w:t>
            </w:r>
          </w:p>
        </w:tc>
        <w:tc>
          <w:tcPr>
            <w:tcW w:w="3118" w:type="pct"/>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符合附件3：报价单格式的规定；</w:t>
            </w:r>
          </w:p>
        </w:tc>
      </w:tr>
      <w:tr>
        <w:tblPrEx>
          <w:tblCellMar>
            <w:top w:w="0" w:type="dxa"/>
            <w:left w:w="0" w:type="dxa"/>
            <w:bottom w:w="0" w:type="dxa"/>
            <w:right w:w="0" w:type="dxa"/>
          </w:tblCellMar>
        </w:tblPrEx>
        <w:trPr>
          <w:trHeight w:val="454" w:hRule="atLeast"/>
          <w:jc w:val="center"/>
        </w:trPr>
        <w:tc>
          <w:tcPr>
            <w:tcW w:w="318"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90"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72" w:type="pct"/>
            <w:tcBorders>
              <w:top w:val="single" w:color="000000" w:sz="4" w:space="0"/>
              <w:left w:val="nil"/>
              <w:bottom w:val="single" w:color="000000" w:sz="4" w:space="0"/>
              <w:right w:val="single" w:color="000000" w:sz="4" w:space="0"/>
            </w:tcBorders>
            <w:vAlign w:val="center"/>
          </w:tcPr>
          <w:p>
            <w:pPr>
              <w:pStyle w:val="44"/>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报价有效期</w:t>
            </w:r>
          </w:p>
        </w:tc>
        <w:tc>
          <w:tcPr>
            <w:tcW w:w="3118" w:type="pct"/>
            <w:tcBorders>
              <w:top w:val="single" w:color="000000" w:sz="4" w:space="0"/>
              <w:left w:val="nil"/>
              <w:bottom w:val="single" w:color="000000" w:sz="4" w:space="0"/>
              <w:right w:val="single" w:color="000000" w:sz="4" w:space="0"/>
            </w:tcBorders>
            <w:vAlign w:val="center"/>
          </w:tcPr>
          <w:p>
            <w:pPr>
              <w:pStyle w:val="44"/>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报价截止之日起【</w:t>
            </w:r>
            <w:r>
              <w:rPr>
                <w:rFonts w:hint="eastAsia" w:ascii="仿宋" w:hAnsi="仿宋" w:eastAsia="仿宋" w:cs="仿宋"/>
                <w:bCs/>
                <w:color w:val="auto"/>
                <w:sz w:val="21"/>
                <w:szCs w:val="21"/>
                <w:highlight w:val="none"/>
                <w:lang w:val="en-US" w:eastAsia="zh-CN"/>
              </w:rPr>
              <w:t>90</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日历日</w:t>
            </w:r>
            <w:r>
              <w:rPr>
                <w:rFonts w:hint="eastAsia" w:ascii="仿宋" w:hAnsi="仿宋" w:eastAsia="仿宋" w:cs="仿宋"/>
                <w:bCs/>
                <w:color w:val="auto"/>
                <w:sz w:val="21"/>
                <w:szCs w:val="21"/>
                <w:highlight w:val="none"/>
                <w:lang w:eastAsia="zh-CN"/>
              </w:rPr>
              <w:t>内保持有效；</w:t>
            </w:r>
          </w:p>
        </w:tc>
      </w:tr>
      <w:tr>
        <w:tblPrEx>
          <w:tblCellMar>
            <w:top w:w="0" w:type="dxa"/>
            <w:left w:w="0" w:type="dxa"/>
            <w:bottom w:w="0" w:type="dxa"/>
            <w:right w:w="0" w:type="dxa"/>
          </w:tblCellMar>
        </w:tblPrEx>
        <w:trPr>
          <w:trHeight w:val="2036" w:hRule="atLeast"/>
          <w:jc w:val="center"/>
        </w:trPr>
        <w:tc>
          <w:tcPr>
            <w:tcW w:w="318"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90" w:type="pct"/>
            <w:vMerge w:val="continue"/>
            <w:tcBorders>
              <w:left w:val="single" w:color="000000" w:sz="6" w:space="0"/>
              <w:right w:val="single" w:color="000000" w:sz="6" w:space="0"/>
            </w:tcBorders>
            <w:vAlign w:val="center"/>
          </w:tcPr>
          <w:p>
            <w:pPr>
              <w:pStyle w:val="44"/>
              <w:spacing w:line="300" w:lineRule="exact"/>
              <w:jc w:val="center"/>
              <w:rPr>
                <w:rFonts w:hint="eastAsia" w:ascii="仿宋" w:hAnsi="仿宋" w:eastAsia="仿宋" w:cs="仿宋"/>
                <w:bCs/>
                <w:color w:val="auto"/>
                <w:sz w:val="21"/>
                <w:szCs w:val="21"/>
                <w:highlight w:val="none"/>
                <w:lang w:eastAsia="zh-CN"/>
              </w:rPr>
            </w:pPr>
          </w:p>
        </w:tc>
        <w:tc>
          <w:tcPr>
            <w:tcW w:w="1272" w:type="pct"/>
            <w:tcBorders>
              <w:top w:val="single" w:color="000000" w:sz="4" w:space="0"/>
              <w:left w:val="single" w:color="000000" w:sz="6" w:space="0"/>
              <w:bottom w:val="single" w:color="auto" w:sz="4" w:space="0"/>
              <w:right w:val="single" w:color="000000" w:sz="4" w:space="0"/>
            </w:tcBorders>
            <w:vAlign w:val="center"/>
          </w:tcPr>
          <w:p>
            <w:pPr>
              <w:pStyle w:val="44"/>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★商务资格</w:t>
            </w:r>
          </w:p>
        </w:tc>
        <w:tc>
          <w:tcPr>
            <w:tcW w:w="3118" w:type="pct"/>
            <w:tcBorders>
              <w:top w:val="single" w:color="000000" w:sz="4" w:space="0"/>
              <w:left w:val="nil"/>
              <w:bottom w:val="single" w:color="auto"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1.营业执照：应答人具有合法有效的企业法人营业执照、税务登记证及组织机构代码证 或证照合一的营业执照，投标时需提供原件扫描件（原件备查）。 应答人为事业单位的，应具有合法有效的事业单位法人证书，投标时需提供原件扫描件（原件备查）。应答人为分公司的，应具有合法有效的营业执照和上级法人单位授权书，分公司与上级法人单位只可一家参与投标，同时参与投标的，投标均无效。</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2.法定代表人（单位负责人）身份证明</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3.法定代表人授权委托书（如涉及）</w:t>
            </w:r>
          </w:p>
        </w:tc>
      </w:tr>
      <w:tr>
        <w:tblPrEx>
          <w:tblCellMar>
            <w:top w:w="0" w:type="dxa"/>
            <w:left w:w="0" w:type="dxa"/>
            <w:bottom w:w="0" w:type="dxa"/>
            <w:right w:w="0" w:type="dxa"/>
          </w:tblCellMar>
        </w:tblPrEx>
        <w:trPr>
          <w:trHeight w:val="1427" w:hRule="atLeast"/>
          <w:jc w:val="center"/>
        </w:trPr>
        <w:tc>
          <w:tcPr>
            <w:tcW w:w="318"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90" w:type="pct"/>
            <w:vMerge w:val="continue"/>
            <w:tcBorders>
              <w:left w:val="single" w:color="000000" w:sz="6" w:space="0"/>
              <w:right w:val="single" w:color="000000" w:sz="6" w:space="0"/>
            </w:tcBorders>
            <w:vAlign w:val="center"/>
          </w:tcPr>
          <w:p>
            <w:pPr>
              <w:pStyle w:val="44"/>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72" w:type="pct"/>
            <w:tcBorders>
              <w:top w:val="single" w:color="auto" w:sz="4" w:space="0"/>
              <w:left w:val="single" w:color="000000" w:sz="6" w:space="0"/>
              <w:bottom w:val="single" w:color="000000" w:sz="4" w:space="0"/>
              <w:right w:val="single" w:color="000000" w:sz="4" w:space="0"/>
            </w:tcBorders>
            <w:vAlign w:val="center"/>
          </w:tcPr>
          <w:p>
            <w:pPr>
              <w:pStyle w:val="44"/>
              <w:spacing w:line="30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eastAsia="zh-CN"/>
                <w14:textFill>
                  <w14:solidFill>
                    <w14:schemeClr w14:val="tx1"/>
                  </w14:solidFill>
                </w14:textFill>
              </w:rPr>
              <w:t>信誉要求</w:t>
            </w:r>
          </w:p>
        </w:tc>
        <w:tc>
          <w:tcPr>
            <w:tcW w:w="3118" w:type="pct"/>
            <w:tcBorders>
              <w:top w:val="single" w:color="auto" w:sz="4" w:space="0"/>
              <w:left w:val="nil"/>
              <w:bottom w:val="single" w:color="000000" w:sz="4" w:space="0"/>
              <w:right w:val="single" w:color="000000" w:sz="4" w:space="0"/>
            </w:tcBorders>
            <w:vAlign w:val="center"/>
          </w:tcPr>
          <w:p>
            <w:pPr>
              <w:numPr>
                <w:ilvl w:val="0"/>
                <w:numId w:val="0"/>
              </w:numPr>
              <w:rPr>
                <w:rFonts w:hint="default"/>
                <w:strike w:val="0"/>
                <w:dstrike w:val="0"/>
                <w:color w:val="auto"/>
                <w:lang w:val="en-US"/>
              </w:rPr>
            </w:pPr>
            <w:bookmarkStart w:id="1" w:name="OLE_LINK2"/>
            <w:r>
              <w:rPr>
                <w:rFonts w:hint="eastAsia" w:ascii="仿宋" w:hAnsi="仿宋" w:eastAsia="仿宋" w:cs="仿宋"/>
                <w:bCs/>
                <w:strike w:val="0"/>
                <w:dstrike w:val="0"/>
                <w:color w:val="auto"/>
                <w:kern w:val="0"/>
                <w:sz w:val="21"/>
                <w:szCs w:val="21"/>
                <w:highlight w:val="none"/>
                <w:lang w:val="en-US" w:eastAsia="zh-CN" w:bidi="ar-SA"/>
              </w:rPr>
              <w:t>1.应答</w:t>
            </w:r>
            <w:r>
              <w:rPr>
                <w:rFonts w:hint="eastAsia" w:ascii="仿宋" w:hAnsi="仿宋" w:eastAsia="仿宋" w:cs="仿宋"/>
                <w:strike w:val="0"/>
                <w:dstrike w:val="0"/>
                <w:color w:val="auto"/>
                <w:kern w:val="2"/>
                <w:sz w:val="21"/>
                <w:szCs w:val="21"/>
                <w:highlight w:val="none"/>
                <w:lang w:eastAsia="zh-CN"/>
              </w:rPr>
              <w:t>人不得是最高人民法院在“信用中国”网站（</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"http://www.creditchina.gov.cn）或"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www.creditchina.gov.cn）</w:t>
            </w:r>
            <w:r>
              <w:rPr>
                <w:rFonts w:hint="eastAsia" w:ascii="仿宋" w:hAnsi="仿宋" w:eastAsia="仿宋" w:cs="仿宋"/>
                <w:b w:val="0"/>
                <w:bCs w:val="0"/>
                <w:strike w:val="0"/>
                <w:dstrike w:val="0"/>
                <w:color w:val="auto"/>
                <w:kern w:val="2"/>
                <w:sz w:val="21"/>
                <w:szCs w:val="21"/>
                <w:highlight w:val="none"/>
                <w:lang w:val="en-US" w:eastAsia="zh-CN"/>
              </w:rPr>
              <w:t>或</w:t>
            </w:r>
          </w:p>
          <w:p>
            <w:pPr>
              <w:numPr>
                <w:ilvl w:val="0"/>
                <w:numId w:val="0"/>
              </w:numPr>
              <w:jc w:val="both"/>
              <w:rPr>
                <w:rFonts w:hint="eastAsia" w:ascii="仿宋" w:hAnsi="仿宋" w:eastAsia="仿宋" w:cs="仿宋"/>
                <w:strike w:val="0"/>
                <w:dstrike w:val="0"/>
                <w:color w:val="auto"/>
                <w:kern w:val="2"/>
                <w:sz w:val="21"/>
                <w:szCs w:val="21"/>
                <w:highlight w:val="none"/>
                <w:lang w:eastAsia="zh-CN"/>
              </w:rPr>
            </w:pPr>
            <w:r>
              <w:rPr>
                <w:rFonts w:hint="eastAsia" w:ascii="仿宋" w:hAnsi="仿宋" w:eastAsia="仿宋" w:cs="仿宋"/>
                <w:strike w:val="0"/>
                <w:dstrike w:val="0"/>
                <w:color w:val="auto"/>
                <w:kern w:val="2"/>
                <w:sz w:val="21"/>
                <w:szCs w:val="21"/>
                <w:highlight w:val="none"/>
                <w:lang w:eastAsia="zh-CN"/>
              </w:rPr>
              <w:t>“中国执行信息公开网</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kern w:val="2"/>
                <w:sz w:val="21"/>
                <w:szCs w:val="21"/>
                <w:highlight w:val="none"/>
                <w:lang w:eastAsia="zh-CN"/>
              </w:rPr>
              <w:t>”（</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"http://zxgk.court.gov.cn/）列入失信被执行人名单（应附查询结果复印件并加盖单位章"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http://zxgk.court.gov.cn/）列入失信被执行人名单</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sz w:val="21"/>
                <w:szCs w:val="21"/>
                <w:highlight w:val="none"/>
                <w:lang w:eastAsia="zh-CN"/>
              </w:rPr>
              <w:t>；</w:t>
            </w:r>
          </w:p>
          <w:p>
            <w:pPr>
              <w:numPr>
                <w:ilvl w:val="0"/>
                <w:numId w:val="0"/>
              </w:numPr>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2.</w:t>
            </w:r>
            <w:r>
              <w:rPr>
                <w:rFonts w:hint="eastAsia" w:ascii="仿宋" w:hAnsi="仿宋" w:eastAsia="仿宋" w:cs="仿宋"/>
                <w:strike w:val="0"/>
                <w:dstrike w:val="0"/>
                <w:color w:val="auto"/>
                <w:sz w:val="21"/>
                <w:szCs w:val="21"/>
                <w:highlight w:val="none"/>
                <w:lang w:eastAsia="zh-CN"/>
              </w:rPr>
              <w:t>近</w:t>
            </w:r>
            <w:r>
              <w:rPr>
                <w:rFonts w:hint="eastAsia" w:ascii="仿宋" w:hAnsi="仿宋" w:eastAsia="仿宋" w:cs="仿宋"/>
                <w:strike w:val="0"/>
                <w:dstrike w:val="0"/>
                <w:color w:val="auto"/>
                <w:sz w:val="21"/>
                <w:szCs w:val="21"/>
                <w:highlight w:val="none"/>
                <w:lang w:val="en-US" w:eastAsia="zh-CN"/>
              </w:rPr>
              <w:t>3</w:t>
            </w:r>
            <w:r>
              <w:rPr>
                <w:rFonts w:hint="eastAsia" w:ascii="仿宋" w:hAnsi="仿宋" w:eastAsia="仿宋" w:cs="仿宋"/>
                <w:strike w:val="0"/>
                <w:dstrike w:val="0"/>
                <w:color w:val="auto"/>
                <w:sz w:val="21"/>
                <w:szCs w:val="21"/>
                <w:highlight w:val="none"/>
                <w:lang w:eastAsia="zh-CN"/>
              </w:rPr>
              <w:t>年（20</w:t>
            </w:r>
            <w:r>
              <w:rPr>
                <w:rFonts w:hint="eastAsia" w:ascii="仿宋" w:hAnsi="仿宋" w:eastAsia="仿宋" w:cs="仿宋"/>
                <w:strike w:val="0"/>
                <w:dstrike w:val="0"/>
                <w:color w:val="auto"/>
                <w:sz w:val="21"/>
                <w:szCs w:val="21"/>
                <w:highlight w:val="none"/>
                <w:lang w:val="en-US" w:eastAsia="zh-CN"/>
              </w:rPr>
              <w:t>21</w:t>
            </w:r>
            <w:r>
              <w:rPr>
                <w:rFonts w:hint="eastAsia" w:ascii="仿宋" w:hAnsi="仿宋" w:eastAsia="仿宋" w:cs="仿宋"/>
                <w:strike w:val="0"/>
                <w:dstrike w:val="0"/>
                <w:color w:val="auto"/>
                <w:sz w:val="21"/>
                <w:szCs w:val="21"/>
                <w:highlight w:val="none"/>
                <w:lang w:eastAsia="zh-CN"/>
              </w:rPr>
              <w:t>年</w:t>
            </w:r>
            <w:r>
              <w:rPr>
                <w:rFonts w:hint="eastAsia" w:ascii="仿宋" w:hAnsi="仿宋" w:eastAsia="仿宋" w:cs="仿宋"/>
                <w:strike w:val="0"/>
                <w:dstrike w:val="0"/>
                <w:color w:val="auto"/>
                <w:sz w:val="21"/>
                <w:szCs w:val="21"/>
                <w:highlight w:val="none"/>
                <w:lang w:val="en-US" w:eastAsia="zh-CN"/>
              </w:rPr>
              <w:t>1</w:t>
            </w:r>
            <w:r>
              <w:rPr>
                <w:rFonts w:hint="eastAsia" w:ascii="仿宋" w:hAnsi="仿宋" w:eastAsia="仿宋" w:cs="仿宋"/>
                <w:strike w:val="0"/>
                <w:dstrike w:val="0"/>
                <w:color w:val="auto"/>
                <w:sz w:val="21"/>
                <w:szCs w:val="21"/>
                <w:highlight w:val="none"/>
                <w:lang w:eastAsia="zh-CN"/>
              </w:rPr>
              <w:t>月</w:t>
            </w:r>
            <w:r>
              <w:rPr>
                <w:rFonts w:hint="eastAsia" w:ascii="仿宋" w:hAnsi="仿宋" w:eastAsia="仿宋" w:cs="仿宋"/>
                <w:strike w:val="0"/>
                <w:dstrike w:val="0"/>
                <w:color w:val="auto"/>
                <w:sz w:val="21"/>
                <w:szCs w:val="21"/>
                <w:highlight w:val="none"/>
                <w:lang w:val="en-US" w:eastAsia="zh-CN"/>
              </w:rPr>
              <w:t>1</w:t>
            </w:r>
            <w:r>
              <w:rPr>
                <w:rFonts w:hint="eastAsia" w:ascii="仿宋" w:hAnsi="仿宋" w:eastAsia="仿宋" w:cs="仿宋"/>
                <w:strike w:val="0"/>
                <w:dstrike w:val="0"/>
                <w:color w:val="auto"/>
                <w:sz w:val="21"/>
                <w:szCs w:val="21"/>
                <w:highlight w:val="none"/>
                <w:lang w:eastAsia="zh-CN"/>
              </w:rPr>
              <w:t>日-报价截止日前）内应答人或其法定代</w:t>
            </w:r>
            <w:r>
              <w:rPr>
                <w:rFonts w:hint="eastAsia" w:ascii="仿宋" w:hAnsi="仿宋" w:eastAsia="仿宋" w:cs="仿宋"/>
                <w:b w:val="0"/>
                <w:bCs w:val="0"/>
                <w:strike w:val="0"/>
                <w:dstrike w:val="0"/>
                <w:color w:val="auto"/>
                <w:sz w:val="21"/>
                <w:szCs w:val="21"/>
                <w:highlight w:val="none"/>
                <w:lang w:eastAsia="zh-CN"/>
              </w:rPr>
              <w:t>表人、拟委任的项目负责人不得有行贿犯罪行为，查询网站为“中国裁判文书网”http://wenshu.court.gov.cn）；</w:t>
            </w:r>
          </w:p>
          <w:p>
            <w:pPr>
              <w:jc w:val="both"/>
              <w:rPr>
                <w:rFonts w:hint="eastAsia" w:ascii="仿宋" w:hAnsi="仿宋" w:eastAsia="仿宋" w:cs="仿宋"/>
                <w:b w:val="0"/>
                <w:bCs w:val="0"/>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3.</w:t>
            </w:r>
            <w:r>
              <w:rPr>
                <w:rFonts w:hint="eastAsia" w:ascii="仿宋" w:hAnsi="仿宋" w:eastAsia="仿宋" w:cs="仿宋"/>
                <w:strike w:val="0"/>
                <w:dstrike w:val="0"/>
                <w:color w:val="auto"/>
                <w:sz w:val="21"/>
                <w:szCs w:val="21"/>
                <w:highlight w:val="none"/>
                <w:lang w:eastAsia="zh-CN"/>
              </w:rPr>
              <w:t>应答人不得被工商行政管理机关在全国企业信用信息公示系统（http://www.gsxt.gov.cn）中列入严重违法失信企业名单</w:t>
            </w:r>
            <w:r>
              <w:rPr>
                <w:rFonts w:hint="eastAsia" w:ascii="仿宋" w:hAnsi="仿宋" w:eastAsia="仿宋" w:cs="仿宋"/>
                <w:b w:val="0"/>
                <w:bCs w:val="0"/>
                <w:strike w:val="0"/>
                <w:dstrike w:val="0"/>
                <w:color w:val="auto"/>
                <w:sz w:val="21"/>
                <w:szCs w:val="21"/>
                <w:highlight w:val="none"/>
                <w:lang w:eastAsia="zh-CN"/>
              </w:rPr>
              <w:t>。事业单位、大学除外。</w:t>
            </w:r>
          </w:p>
          <w:p>
            <w:pPr>
              <w:numPr>
                <w:ilvl w:val="0"/>
                <w:numId w:val="0"/>
              </w:numPr>
              <w:spacing w:line="240" w:lineRule="auto"/>
              <w:jc w:val="left"/>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4.应答人</w:t>
            </w:r>
            <w:r>
              <w:rPr>
                <w:rFonts w:hint="eastAsia" w:ascii="仿宋" w:hAnsi="仿宋" w:eastAsia="仿宋" w:cs="仿宋"/>
                <w:strike w:val="0"/>
                <w:dstrike w:val="0"/>
                <w:color w:val="auto"/>
                <w:sz w:val="21"/>
                <w:szCs w:val="21"/>
                <w:highlight w:val="none"/>
                <w:lang w:eastAsia="zh-CN"/>
              </w:rPr>
              <w:t>与本采购项目其他应答人不得存在控股关系或管理关系、单位负责人为同一人的情形。</w:t>
            </w:r>
            <w:r>
              <w:rPr>
                <w:rFonts w:hint="eastAsia" w:ascii="仿宋" w:hAnsi="仿宋" w:eastAsia="仿宋" w:cs="仿宋"/>
                <w:strike w:val="0"/>
                <w:dstrike w:val="0"/>
                <w:color w:val="auto"/>
                <w:szCs w:val="21"/>
                <w:highlight w:val="none"/>
                <w:lang w:eastAsia="zh-CN"/>
              </w:rPr>
              <w:t>在非公开采购项目中，严禁存在控股关系或管理关系、单位负责人为同一人、同一自然人同时持有两家公司非公开上市股份</w:t>
            </w:r>
            <w:r>
              <w:rPr>
                <w:rFonts w:hint="eastAsia" w:ascii="仿宋" w:hAnsi="仿宋" w:eastAsia="仿宋" w:cs="仿宋"/>
                <w:strike w:val="0"/>
                <w:dstrike w:val="0"/>
                <w:color w:val="auto"/>
                <w:szCs w:val="21"/>
                <w:highlight w:val="none"/>
                <w:lang w:val="en-US" w:eastAsia="zh-CN"/>
              </w:rPr>
              <w:t>的</w:t>
            </w:r>
            <w:r>
              <w:rPr>
                <w:rFonts w:hint="eastAsia" w:ascii="仿宋" w:hAnsi="仿宋" w:eastAsia="仿宋" w:cs="仿宋"/>
                <w:strike w:val="0"/>
                <w:dstrike w:val="0"/>
                <w:color w:val="auto"/>
                <w:szCs w:val="21"/>
                <w:highlight w:val="none"/>
                <w:lang w:eastAsia="zh-CN"/>
              </w:rPr>
              <w:t>情形。</w:t>
            </w:r>
          </w:p>
          <w:p>
            <w:pPr>
              <w:numPr>
                <w:ilvl w:val="0"/>
                <w:numId w:val="0"/>
              </w:numPr>
              <w:rPr>
                <w:ins w:id="0" w:author="韩啸" w:date="2024-06-07T10:26:59Z"/>
                <w:rFonts w:hint="eastAsia" w:ascii="仿宋" w:hAnsi="仿宋" w:eastAsia="仿宋" w:cs="仿宋"/>
                <w:strike w:val="0"/>
                <w:dstrike w:val="0"/>
                <w:color w:val="000000" w:themeColor="text1"/>
                <w:sz w:val="21"/>
                <w:szCs w:val="21"/>
                <w:highlight w:val="none"/>
                <w:lang w:eastAsia="zh-CN"/>
                <w14:textFill>
                  <w14:solidFill>
                    <w14:schemeClr w14:val="tx1"/>
                  </w14:solidFill>
                </w14:textFill>
              </w:rPr>
            </w:pPr>
            <w:r>
              <w:rPr>
                <w:rFonts w:hint="eastAsia" w:ascii="仿宋" w:hAnsi="仿宋" w:eastAsia="仿宋" w:cs="仿宋"/>
                <w:strike w:val="0"/>
                <w:dstrike w:val="0"/>
                <w:color w:val="000000" w:themeColor="text1"/>
                <w:sz w:val="21"/>
                <w:szCs w:val="21"/>
                <w:highlight w:val="none"/>
                <w:lang w:val="en-US" w:eastAsia="zh-CN"/>
                <w14:textFill>
                  <w14:solidFill>
                    <w14:schemeClr w14:val="tx1"/>
                  </w14:solidFill>
                </w14:textFill>
              </w:rPr>
              <w:t>5.</w:t>
            </w:r>
            <w:r>
              <w:rPr>
                <w:rFonts w:hint="eastAsia" w:ascii="仿宋" w:hAnsi="仿宋" w:eastAsia="仿宋" w:cs="仿宋"/>
                <w:strike w:val="0"/>
                <w:dstrike w:val="0"/>
                <w:color w:val="0000FF"/>
                <w:sz w:val="21"/>
                <w:szCs w:val="21"/>
                <w:highlight w:val="none"/>
                <w:lang w:eastAsia="zh-CN"/>
              </w:rPr>
              <w:t>应答人应在应答文件中提供其公司章程</w:t>
            </w:r>
            <w:r>
              <w:rPr>
                <w:rFonts w:hint="eastAsia" w:ascii="仿宋" w:hAnsi="仿宋" w:eastAsia="仿宋" w:cs="仿宋"/>
                <w:strike w:val="0"/>
                <w:dstrike w:val="0"/>
                <w:color w:val="000000" w:themeColor="text1"/>
                <w:sz w:val="21"/>
                <w:szCs w:val="21"/>
                <w:highlight w:val="none"/>
                <w:lang w:eastAsia="zh-CN"/>
                <w14:textFill>
                  <w14:solidFill>
                    <w14:schemeClr w14:val="tx1"/>
                  </w14:solidFill>
                </w14:textFill>
              </w:rPr>
              <w:t>或其他能够体现出资人、股东信息的法定文件，作为评标/评审时的依据。</w:t>
            </w:r>
          </w:p>
          <w:p>
            <w:pPr>
              <w:numPr>
                <w:ilvl w:val="0"/>
                <w:numId w:val="0"/>
              </w:numP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r>
              <w:rPr>
                <w:rFonts w:hint="eastAsia" w:ascii="仿宋" w:hAnsi="仿宋" w:eastAsia="仿宋" w:cs="仿宋"/>
                <w:color w:val="000000" w:themeColor="text1"/>
                <w:sz w:val="21"/>
                <w:szCs w:val="21"/>
                <w:highlight w:val="none"/>
                <w:lang w:eastAsia="zh-CN"/>
                <w14:textFill>
                  <w14:solidFill>
                    <w14:schemeClr w14:val="tx1"/>
                  </w14:solidFill>
                </w14:textFill>
              </w:rPr>
              <w:t>应答人承诺：中国海油在职员工（不含正式派出的）未有在应答人单位担任股东、法人代表、董事、监事和其他任职人员的情形。</w:t>
            </w:r>
          </w:p>
          <w:p>
            <w:pPr>
              <w:numPr>
                <w:ilvl w:val="0"/>
                <w:numId w:val="0"/>
              </w:numP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C00000"/>
                <w:sz w:val="21"/>
                <w:szCs w:val="21"/>
                <w:highlight w:val="none"/>
                <w:lang w:val="en-US" w:eastAsia="zh-CN"/>
              </w:rPr>
              <w:t>上述要求应答人应提供供应商承诺书。</w:t>
            </w:r>
            <w:bookmarkEnd w:id="1"/>
          </w:p>
        </w:tc>
      </w:tr>
      <w:tr>
        <w:tblPrEx>
          <w:tblCellMar>
            <w:top w:w="0" w:type="dxa"/>
            <w:left w:w="0" w:type="dxa"/>
            <w:bottom w:w="0" w:type="dxa"/>
            <w:right w:w="0" w:type="dxa"/>
          </w:tblCellMar>
        </w:tblPrEx>
        <w:trPr>
          <w:trHeight w:val="454" w:hRule="atLeast"/>
          <w:jc w:val="center"/>
        </w:trPr>
        <w:tc>
          <w:tcPr>
            <w:tcW w:w="318"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90" w:type="pct"/>
            <w:vMerge w:val="continue"/>
            <w:tcBorders>
              <w:left w:val="single" w:color="000000" w:sz="6" w:space="0"/>
              <w:right w:val="single" w:color="000000" w:sz="6" w:space="0"/>
            </w:tcBorders>
            <w:vAlign w:val="center"/>
          </w:tcPr>
          <w:p>
            <w:pPr>
              <w:pStyle w:val="44"/>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72" w:type="pct"/>
            <w:tcBorders>
              <w:top w:val="single" w:color="000000" w:sz="4" w:space="0"/>
              <w:left w:val="single" w:color="000000" w:sz="6" w:space="0"/>
              <w:bottom w:val="single" w:color="000000" w:sz="4" w:space="0"/>
              <w:right w:val="single" w:color="000000" w:sz="4" w:space="0"/>
            </w:tcBorders>
            <w:vAlign w:val="center"/>
          </w:tcPr>
          <w:p>
            <w:pPr>
              <w:pStyle w:val="44"/>
              <w:numPr>
                <w:ilvl w:val="-1"/>
                <w:numId w:val="0"/>
              </w:numPr>
              <w:jc w:val="both"/>
              <w:rPr>
                <w:rFonts w:hint="eastAsia" w:ascii="仿宋" w:hAnsi="仿宋" w:eastAsia="仿宋" w:cs="仿宋"/>
                <w:color w:val="C00000"/>
                <w:kern w:val="2"/>
                <w:sz w:val="21"/>
                <w:szCs w:val="21"/>
                <w:highlight w:val="none"/>
                <w:lang w:eastAsia="zh-CN"/>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应答人或应答人所提供的第三方不得存在的其他情形</w:t>
            </w:r>
          </w:p>
          <w:p>
            <w:pPr>
              <w:pStyle w:val="44"/>
              <w:jc w:val="center"/>
              <w:rPr>
                <w:rFonts w:hint="eastAsia" w:ascii="仿宋" w:hAnsi="仿宋" w:eastAsia="仿宋" w:cs="仿宋"/>
                <w:color w:val="000000" w:themeColor="text1"/>
                <w:sz w:val="21"/>
                <w:szCs w:val="21"/>
                <w:highlight w:val="none"/>
                <w:lang w:eastAsia="zh-CN"/>
                <w14:textFill>
                  <w14:solidFill>
                    <w14:schemeClr w14:val="tx1"/>
                  </w14:solidFill>
                </w14:textFill>
              </w:rPr>
            </w:pPr>
          </w:p>
        </w:tc>
        <w:tc>
          <w:tcPr>
            <w:tcW w:w="3118" w:type="pct"/>
            <w:tcBorders>
              <w:top w:val="single" w:color="000000" w:sz="4" w:space="0"/>
              <w:left w:val="nil"/>
              <w:bottom w:val="single" w:color="000000" w:sz="4" w:space="0"/>
              <w:right w:val="single" w:color="000000" w:sz="4" w:space="0"/>
            </w:tcBorders>
            <w:vAlign w:val="center"/>
          </w:tcPr>
          <w:p>
            <w:pPr>
              <w:pStyle w:val="44"/>
              <w:jc w:val="both"/>
              <w:rPr>
                <w:rFonts w:hint="eastAsia" w:ascii="仿宋" w:hAnsi="仿宋" w:eastAsia="仿宋" w:cs="仿宋"/>
                <w:color w:val="000000" w:themeColor="text1"/>
                <w:sz w:val="21"/>
                <w:szCs w:val="21"/>
                <w:highlight w:val="none"/>
                <w:lang w:eastAsia="zh-CN"/>
                <w14:textFill>
                  <w14:solidFill>
                    <w14:schemeClr w14:val="tx1"/>
                  </w14:solidFill>
                </w14:textFill>
              </w:rPr>
            </w:pPr>
            <w:bookmarkStart w:id="2" w:name="OLE_LINK3"/>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被中国海洋石油集团有限公司在集团范围内进行风险提示，且在中国海洋石油集团有限公司《中国海油供应链数字化平台》中被采购冻结，进入调查程序的；</w:t>
            </w:r>
          </w:p>
          <w:p>
            <w:pPr>
              <w:pStyle w:val="44"/>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被中国海洋石油集团有限公司处以“取消投标资格”及以上处罚，且仍在处罚期内或处罚期满但在系统中的供应商档案中的“档案状态”为“采购冻结”、“业务状态”为“冻结”的；</w:t>
            </w:r>
          </w:p>
          <w:p>
            <w:pPr>
              <w:pStyle w:val="44"/>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eastAsia="zh-CN"/>
                <w14:textFill>
                  <w14:solidFill>
                    <w14:schemeClr w14:val="tx1"/>
                  </w14:solidFill>
                </w14:textFill>
              </w:rPr>
              <w:t>被</w:t>
            </w:r>
            <w:r>
              <w:rPr>
                <w:rFonts w:hint="eastAsia" w:ascii="仿宋" w:hAnsi="仿宋" w:eastAsia="仿宋" w:cs="仿宋"/>
                <w:color w:val="000000" w:themeColor="text1"/>
                <w:sz w:val="21"/>
                <w:szCs w:val="21"/>
                <w:highlight w:val="none"/>
                <w:lang w:val="en-US" w:eastAsia="zh-CN"/>
                <w14:textFill>
                  <w14:solidFill>
                    <w14:schemeClr w14:val="tx1"/>
                  </w14:solidFill>
                </w14:textFill>
              </w:rPr>
              <w:t>采购</w:t>
            </w:r>
            <w:r>
              <w:rPr>
                <w:rFonts w:hint="eastAsia" w:ascii="仿宋" w:hAnsi="仿宋" w:eastAsia="仿宋" w:cs="仿宋"/>
                <w:color w:val="000000" w:themeColor="text1"/>
                <w:sz w:val="21"/>
                <w:szCs w:val="21"/>
                <w:highlight w:val="none"/>
                <w:lang w:eastAsia="zh-CN"/>
                <w14:textFill>
                  <w14:solidFill>
                    <w14:schemeClr w14:val="tx1"/>
                  </w14:solidFill>
                </w14:textFill>
              </w:rPr>
              <w:t>人所属单位处以“取消投标资格”及以上处罚，且仍在处罚期内或处罚期满但在系统中的供应商档案中的“业务状态”为冻结的；</w:t>
            </w:r>
            <w:bookmarkEnd w:id="2"/>
          </w:p>
        </w:tc>
      </w:tr>
      <w:tr>
        <w:tblPrEx>
          <w:tblCellMar>
            <w:top w:w="0" w:type="dxa"/>
            <w:left w:w="0" w:type="dxa"/>
            <w:bottom w:w="0" w:type="dxa"/>
            <w:right w:w="0" w:type="dxa"/>
          </w:tblCellMar>
        </w:tblPrEx>
        <w:trPr>
          <w:trHeight w:val="479" w:hRule="atLeast"/>
          <w:jc w:val="center"/>
        </w:trPr>
        <w:tc>
          <w:tcPr>
            <w:tcW w:w="318"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90" w:type="pct"/>
            <w:vMerge w:val="continue"/>
            <w:tcBorders>
              <w:left w:val="single" w:color="000000" w:sz="6" w:space="0"/>
              <w:right w:val="single" w:color="000000" w:sz="6" w:space="0"/>
            </w:tcBorders>
            <w:vAlign w:val="center"/>
          </w:tcPr>
          <w:p>
            <w:pPr>
              <w:pStyle w:val="44"/>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72" w:type="pct"/>
            <w:tcBorders>
              <w:top w:val="single" w:color="000000" w:sz="4" w:space="0"/>
              <w:left w:val="single" w:color="000000" w:sz="6" w:space="0"/>
              <w:right w:val="single" w:color="000000" w:sz="4" w:space="0"/>
            </w:tcBorders>
            <w:vAlign w:val="center"/>
          </w:tcPr>
          <w:p>
            <w:pPr>
              <w:pStyle w:val="9"/>
              <w:tabs>
                <w:tab w:val="left" w:pos="770"/>
              </w:tabs>
              <w:ind w:left="0" w:right="134"/>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★代理商、贸易商、制造商要求（</w:t>
            </w:r>
            <w:r>
              <w:rPr>
                <w:rFonts w:hint="eastAsia" w:ascii="仿宋" w:hAnsi="仿宋" w:eastAsia="仿宋" w:cs="仿宋"/>
                <w:b w:val="0"/>
                <w:bCs w:val="0"/>
                <w:color w:val="auto"/>
                <w:kern w:val="0"/>
                <w:sz w:val="21"/>
                <w:szCs w:val="21"/>
                <w:highlight w:val="none"/>
                <w:lang w:val="en-US" w:eastAsia="zh-CN" w:bidi="ar-SA"/>
              </w:rPr>
              <w:t>对不满足要求的或未能提供相应证明材料的</w:t>
            </w:r>
            <w:r>
              <w:rPr>
                <w:rFonts w:hint="eastAsia" w:ascii="仿宋" w:hAnsi="仿宋" w:eastAsia="仿宋" w:cs="仿宋"/>
                <w:color w:val="auto"/>
                <w:sz w:val="21"/>
                <w:szCs w:val="21"/>
                <w:highlight w:val="none"/>
                <w:lang w:val="en-US" w:eastAsia="zh-CN"/>
              </w:rPr>
              <w:t>代理商、贸易商、制造商</w:t>
            </w:r>
            <w:r>
              <w:rPr>
                <w:rFonts w:hint="eastAsia" w:ascii="仿宋" w:hAnsi="仿宋" w:eastAsia="仿宋" w:cs="仿宋"/>
                <w:b w:val="0"/>
                <w:bCs w:val="0"/>
                <w:color w:val="auto"/>
                <w:kern w:val="0"/>
                <w:sz w:val="21"/>
                <w:szCs w:val="21"/>
                <w:highlight w:val="none"/>
                <w:lang w:val="en-US" w:eastAsia="zh-CN" w:bidi="ar-SA"/>
              </w:rPr>
              <w:t>，将影响评审结果。</w:t>
            </w:r>
            <w:r>
              <w:rPr>
                <w:rFonts w:hint="eastAsia" w:ascii="仿宋" w:hAnsi="仿宋" w:eastAsia="仿宋" w:cs="仿宋"/>
                <w:color w:val="auto"/>
                <w:sz w:val="21"/>
                <w:szCs w:val="21"/>
                <w:highlight w:val="none"/>
                <w:lang w:val="en-US" w:eastAsia="zh-CN"/>
              </w:rPr>
              <w:t>）</w:t>
            </w:r>
          </w:p>
        </w:tc>
        <w:tc>
          <w:tcPr>
            <w:tcW w:w="3118"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val="0"/>
              <w:tabs>
                <w:tab w:val="left" w:pos="770"/>
              </w:tabs>
              <w:kinsoku/>
              <w:wordWrap/>
              <w:overflowPunct/>
              <w:topLinePunct w:val="0"/>
              <w:autoSpaceDE/>
              <w:autoSpaceDN/>
              <w:bidi w:val="0"/>
              <w:adjustRightInd/>
              <w:snapToGrid/>
              <w:spacing w:before="0" w:line="240" w:lineRule="auto"/>
              <w:ind w:left="0" w:leftChars="0" w:right="134" w:firstLine="0" w:firstLineChars="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贸易商需满足：1）</w:t>
            </w:r>
            <w:r>
              <w:rPr>
                <w:rFonts w:hint="eastAsia" w:ascii="仿宋" w:hAnsi="仿宋" w:eastAsia="仿宋" w:cs="仿宋"/>
                <w:color w:val="auto"/>
                <w:sz w:val="21"/>
                <w:szCs w:val="21"/>
                <w:highlight w:val="none"/>
                <w:lang w:val="en-US" w:eastAsia="zh-CN"/>
              </w:rPr>
              <w:t>提供近三年经审计财务报表</w:t>
            </w:r>
            <w:r>
              <w:rPr>
                <w:rFonts w:hint="eastAsia" w:ascii="仿宋" w:hAnsi="仿宋" w:eastAsia="仿宋" w:cs="仿宋"/>
                <w:b w:val="0"/>
                <w:bCs w:val="0"/>
                <w:color w:val="auto"/>
                <w:sz w:val="21"/>
                <w:szCs w:val="21"/>
                <w:highlight w:val="none"/>
                <w:lang w:val="en-US" w:eastAsia="zh-CN"/>
              </w:rPr>
              <w:t>（如适用）</w:t>
            </w:r>
            <w:r>
              <w:rPr>
                <w:rFonts w:hint="eastAsia" w:ascii="仿宋" w:hAnsi="仿宋" w:eastAsia="仿宋" w:cs="仿宋"/>
                <w:color w:val="auto"/>
                <w:sz w:val="21"/>
                <w:szCs w:val="21"/>
                <w:highlight w:val="none"/>
                <w:lang w:eastAsia="zh-CN"/>
              </w:rPr>
              <w:t>，且</w:t>
            </w:r>
            <w:r>
              <w:rPr>
                <w:rFonts w:hint="eastAsia" w:ascii="仿宋" w:hAnsi="仿宋" w:eastAsia="仿宋" w:cs="仿宋"/>
                <w:color w:val="auto"/>
                <w:sz w:val="21"/>
                <w:szCs w:val="21"/>
                <w:highlight w:val="none"/>
                <w:lang w:val="en-US" w:eastAsia="zh-CN"/>
              </w:rPr>
              <w:t>近一年利润不能为负且近一年资产负债率＜80%</w:t>
            </w:r>
            <w:r>
              <w:rPr>
                <w:rFonts w:hint="eastAsia" w:ascii="仿宋" w:hAnsi="仿宋" w:eastAsia="仿宋" w:cs="仿宋"/>
                <w:color w:val="auto"/>
                <w:sz w:val="21"/>
                <w:szCs w:val="21"/>
                <w:highlight w:val="none"/>
                <w:lang w:eastAsia="zh-CN"/>
              </w:rPr>
              <w:t>；2）自有社保人数≥5人，须提供近三月社保证明；3）不得将中国海油作为唯一服务客户，承诺中国海油非其唯一服务客户并提供支持性材料</w:t>
            </w:r>
            <w:r>
              <w:rPr>
                <w:rFonts w:hint="eastAsia" w:ascii="仿宋" w:hAnsi="仿宋" w:eastAsia="仿宋" w:cs="仿宋"/>
                <w:b w:val="0"/>
                <w:bCs w:val="0"/>
                <w:color w:val="auto"/>
                <w:sz w:val="21"/>
                <w:szCs w:val="21"/>
                <w:highlight w:val="none"/>
                <w:lang w:eastAsia="zh-CN"/>
              </w:rPr>
              <w:t>（海油外业绩</w:t>
            </w:r>
            <w:r>
              <w:rPr>
                <w:rFonts w:hint="eastAsia" w:ascii="仿宋" w:hAnsi="仿宋" w:eastAsia="仿宋" w:cs="仿宋"/>
                <w:color w:val="auto"/>
                <w:sz w:val="21"/>
                <w:szCs w:val="21"/>
                <w:highlight w:val="none"/>
                <w:lang w:eastAsia="zh-CN"/>
              </w:rPr>
              <w:t>）。</w:t>
            </w:r>
          </w:p>
          <w:p>
            <w:pPr>
              <w:keepNext w:val="0"/>
              <w:keepLines w:val="0"/>
              <w:pageBreakBefore w:val="0"/>
              <w:widowControl w:val="0"/>
              <w:tabs>
                <w:tab w:val="left" w:pos="770"/>
              </w:tabs>
              <w:kinsoku/>
              <w:wordWrap/>
              <w:overflowPunct/>
              <w:topLinePunct w:val="0"/>
              <w:autoSpaceDE/>
              <w:autoSpaceDN/>
              <w:bidi w:val="0"/>
              <w:adjustRightInd/>
              <w:snapToGrid/>
              <w:spacing w:before="0" w:line="240" w:lineRule="auto"/>
              <w:ind w:left="0" w:leftChars="0" w:right="134" w:firstLine="0" w:firstLineChars="0"/>
              <w:textAlignment w:val="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代理商需满足：1）</w:t>
            </w:r>
            <w:r>
              <w:rPr>
                <w:rFonts w:hint="eastAsia" w:ascii="仿宋" w:hAnsi="仿宋" w:eastAsia="仿宋" w:cs="仿宋"/>
                <w:color w:val="auto"/>
                <w:sz w:val="21"/>
                <w:szCs w:val="21"/>
                <w:highlight w:val="none"/>
                <w:lang w:val="en-US" w:eastAsia="zh-CN"/>
              </w:rPr>
              <w:t>提供近三年经审计财务报表</w:t>
            </w:r>
            <w:r>
              <w:rPr>
                <w:rFonts w:hint="eastAsia" w:ascii="仿宋" w:hAnsi="仿宋" w:eastAsia="仿宋" w:cs="仿宋"/>
                <w:b w:val="0"/>
                <w:bCs w:val="0"/>
                <w:color w:val="auto"/>
                <w:sz w:val="21"/>
                <w:szCs w:val="21"/>
                <w:highlight w:val="none"/>
                <w:lang w:val="en-US" w:eastAsia="zh-CN"/>
              </w:rPr>
              <w:t>（如适用）</w:t>
            </w:r>
            <w:r>
              <w:rPr>
                <w:rFonts w:hint="eastAsia" w:ascii="仿宋" w:hAnsi="仿宋" w:eastAsia="仿宋" w:cs="仿宋"/>
                <w:color w:val="auto"/>
                <w:sz w:val="21"/>
                <w:szCs w:val="21"/>
                <w:highlight w:val="none"/>
                <w:lang w:eastAsia="zh-CN"/>
              </w:rPr>
              <w:t>，且</w:t>
            </w:r>
            <w:r>
              <w:rPr>
                <w:rFonts w:hint="eastAsia" w:ascii="仿宋" w:hAnsi="仿宋" w:eastAsia="仿宋" w:cs="仿宋"/>
                <w:color w:val="auto"/>
                <w:sz w:val="21"/>
                <w:szCs w:val="21"/>
                <w:highlight w:val="none"/>
                <w:lang w:val="en-US" w:eastAsia="zh-CN"/>
              </w:rPr>
              <w:t>近一年利润不能为负且近一年资产负债率＜80%</w:t>
            </w:r>
            <w:r>
              <w:rPr>
                <w:rFonts w:hint="eastAsia" w:ascii="仿宋" w:hAnsi="仿宋" w:eastAsia="仿宋" w:cs="仿宋"/>
                <w:color w:val="auto"/>
                <w:sz w:val="21"/>
                <w:szCs w:val="21"/>
                <w:highlight w:val="none"/>
                <w:lang w:eastAsia="zh-CN"/>
              </w:rPr>
              <w:t>；2）自有社保人数≥5人，须提供近三月社保证明；3）不得将中国海油作为唯一服务客户，承诺中国海油非其唯一服务客户并提供支持性材料</w:t>
            </w:r>
            <w:r>
              <w:rPr>
                <w:rFonts w:hint="eastAsia" w:ascii="仿宋" w:hAnsi="仿宋" w:eastAsia="仿宋" w:cs="仿宋"/>
                <w:b w:val="0"/>
                <w:bCs w:val="0"/>
                <w:color w:val="auto"/>
                <w:sz w:val="21"/>
                <w:szCs w:val="21"/>
                <w:highlight w:val="none"/>
                <w:lang w:eastAsia="zh-CN"/>
              </w:rPr>
              <w:t>（海油外业绩</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具有有效代理证书，且满足资质要求，且不能为项目代理。</w:t>
            </w:r>
          </w:p>
          <w:p>
            <w:pPr>
              <w:ind w:firstLine="0" w:firstLineChars="0"/>
              <w:rPr>
                <w:rFonts w:hint="default"/>
                <w:color w:val="auto"/>
                <w:highlight w:val="none"/>
                <w:lang w:val="en-US" w:eastAsia="zh-CN"/>
              </w:rPr>
            </w:pPr>
            <w:r>
              <w:rPr>
                <w:rFonts w:hint="eastAsia" w:ascii="仿宋" w:hAnsi="仿宋" w:eastAsia="仿宋" w:cs="仿宋"/>
                <w:b w:val="0"/>
                <w:bCs w:val="0"/>
                <w:color w:val="auto"/>
                <w:sz w:val="21"/>
                <w:szCs w:val="21"/>
                <w:highlight w:val="none"/>
                <w:lang w:val="en-US" w:eastAsia="zh-CN"/>
              </w:rPr>
              <w:t>3. 制造商：需按照附件5.9格式及要求（本询价文件65-68页）（涉及部分）提供制造商承诺书。</w:t>
            </w:r>
          </w:p>
        </w:tc>
      </w:tr>
      <w:tr>
        <w:tblPrEx>
          <w:tblCellMar>
            <w:top w:w="0" w:type="dxa"/>
            <w:left w:w="0" w:type="dxa"/>
            <w:bottom w:w="0" w:type="dxa"/>
            <w:right w:w="0" w:type="dxa"/>
          </w:tblCellMar>
        </w:tblPrEx>
        <w:trPr>
          <w:trHeight w:val="454" w:hRule="atLeast"/>
          <w:jc w:val="center"/>
        </w:trPr>
        <w:tc>
          <w:tcPr>
            <w:tcW w:w="318"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90"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72" w:type="pct"/>
            <w:tcBorders>
              <w:top w:val="single" w:color="auto" w:sz="4" w:space="0"/>
              <w:left w:val="single" w:color="000000" w:sz="6" w:space="0"/>
              <w:bottom w:val="nil"/>
              <w:right w:val="single" w:color="000000" w:sz="4" w:space="0"/>
            </w:tcBorders>
            <w:vAlign w:val="center"/>
          </w:tcPr>
          <w:p>
            <w:pPr>
              <w:pStyle w:val="44"/>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付款条款</w:t>
            </w:r>
          </w:p>
        </w:tc>
        <w:tc>
          <w:tcPr>
            <w:tcW w:w="3118" w:type="pct"/>
            <w:tcBorders>
              <w:top w:val="single" w:color="auto" w:sz="4" w:space="0"/>
              <w:left w:val="nil"/>
              <w:bottom w:val="nil"/>
              <w:right w:val="single" w:color="000000" w:sz="4" w:space="0"/>
            </w:tcBorders>
            <w:vAlign w:val="center"/>
          </w:tcPr>
          <w:p>
            <w:pPr>
              <w:pStyle w:val="8"/>
              <w:ind w:right="11"/>
              <w:rPr>
                <w:rFonts w:hint="eastAsia" w:ascii="仿宋" w:hAnsi="仿宋" w:eastAsia="仿宋" w:cs="仿宋"/>
                <w:color w:val="auto"/>
                <w:sz w:val="21"/>
                <w:szCs w:val="21"/>
                <w:highlight w:val="none"/>
                <w:lang w:val="en-US" w:eastAsia="zh-CN"/>
              </w:rPr>
            </w:pPr>
            <w:bookmarkStart w:id="3" w:name="OLE_LINK4"/>
            <w:r>
              <w:rPr>
                <w:rFonts w:hint="eastAsia" w:ascii="仿宋" w:hAnsi="仿宋" w:eastAsia="仿宋" w:cs="仿宋"/>
                <w:color w:val="auto"/>
                <w:sz w:val="21"/>
                <w:szCs w:val="21"/>
                <w:highlight w:val="none"/>
                <w:lang w:val="en-US" w:eastAsia="zh-CN"/>
              </w:rPr>
              <w:t>1、付款方式要求：银行承兑或银行电汇</w:t>
            </w:r>
          </w:p>
          <w:p>
            <w:pPr>
              <w:pStyle w:val="8"/>
              <w:ind w:right="11"/>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2、付款周期要求：买方收到发票及完工验收报告后60天内；</w:t>
            </w:r>
          </w:p>
          <w:p>
            <w:pPr>
              <w:pStyle w:val="8"/>
              <w:ind w:right="11"/>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3、付款进度要求：</w:t>
            </w:r>
          </w:p>
          <w:p>
            <w:pPr>
              <w:pStyle w:val="8"/>
              <w:ind w:right="11" w:firstLine="420" w:firstLineChars="200"/>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color w:val="auto"/>
                <w:kern w:val="2"/>
                <w:sz w:val="21"/>
                <w:szCs w:val="21"/>
                <w:highlight w:val="none"/>
                <w:lang w:val="en-US" w:eastAsia="zh-CN" w:bidi="ar-SA"/>
              </w:rPr>
              <w:t>货到验收合格后、收到发票及所有验收材料之日起60天付银行电汇或银行承兑（如付款到期日为非银行工作日，则付款到期日顺延至下一个银行工作日）。</w:t>
            </w:r>
            <w:bookmarkEnd w:id="3"/>
          </w:p>
        </w:tc>
      </w:tr>
      <w:tr>
        <w:tblPrEx>
          <w:tblCellMar>
            <w:top w:w="0" w:type="dxa"/>
            <w:left w:w="0" w:type="dxa"/>
            <w:bottom w:w="0" w:type="dxa"/>
            <w:right w:w="0" w:type="dxa"/>
          </w:tblCellMar>
        </w:tblPrEx>
        <w:trPr>
          <w:trHeight w:val="454" w:hRule="atLeast"/>
          <w:jc w:val="center"/>
        </w:trPr>
        <w:tc>
          <w:tcPr>
            <w:tcW w:w="318" w:type="pct"/>
            <w:vMerge w:val="continue"/>
            <w:tcBorders>
              <w:left w:val="single" w:color="000000" w:sz="6" w:space="0"/>
              <w:right w:val="single" w:color="000000" w:sz="6" w:space="0"/>
            </w:tcBorders>
            <w:vAlign w:val="center"/>
          </w:tcPr>
          <w:p/>
        </w:tc>
        <w:tc>
          <w:tcPr>
            <w:tcW w:w="290" w:type="pct"/>
            <w:vMerge w:val="continue"/>
            <w:tcBorders>
              <w:left w:val="single" w:color="000000" w:sz="6" w:space="0"/>
              <w:right w:val="single" w:color="000000" w:sz="6" w:space="0"/>
            </w:tcBorders>
            <w:vAlign w:val="center"/>
          </w:tcPr>
          <w:p/>
        </w:tc>
        <w:tc>
          <w:tcPr>
            <w:tcW w:w="1272" w:type="pct"/>
            <w:tcBorders>
              <w:top w:val="single" w:color="000000" w:sz="4" w:space="0"/>
              <w:left w:val="single" w:color="000000" w:sz="6" w:space="0"/>
              <w:bottom w:val="single" w:color="000000" w:sz="4" w:space="0"/>
              <w:right w:val="single" w:color="000000" w:sz="4" w:space="0"/>
            </w:tcBorders>
            <w:vAlign w:val="center"/>
          </w:tcPr>
          <w:p>
            <w:pPr>
              <w:jc w:val="center"/>
              <w:rPr>
                <w:rFonts w:hint="eastAsia" w:eastAsiaTheme="minorEastAsia"/>
                <w:lang w:val="en-US" w:eastAsia="zh-CN"/>
              </w:rPr>
            </w:pPr>
            <w:r>
              <w:rPr>
                <w:rFonts w:hint="eastAsia" w:ascii="仿宋" w:hAnsi="仿宋" w:eastAsia="仿宋" w:cs="仿宋"/>
                <w:bCs/>
                <w:color w:val="000000" w:themeColor="text1"/>
                <w:kern w:val="0"/>
                <w:sz w:val="21"/>
                <w:szCs w:val="21"/>
                <w:highlight w:val="none"/>
                <w:lang w:val="en-US" w:eastAsia="zh-CN" w:bidi="ar-SA"/>
                <w14:textFill>
                  <w14:solidFill>
                    <w14:schemeClr w14:val="tx1"/>
                  </w14:solidFill>
                </w14:textFill>
              </w:rPr>
              <w:t>合同条款</w:t>
            </w:r>
          </w:p>
        </w:tc>
        <w:tc>
          <w:tcPr>
            <w:tcW w:w="3118" w:type="pct"/>
            <w:tcBorders>
              <w:top w:val="single" w:color="000000" w:sz="4" w:space="0"/>
              <w:left w:val="nil"/>
              <w:bottom w:val="single" w:color="000000" w:sz="4" w:space="0"/>
              <w:right w:val="single" w:color="000000" w:sz="4" w:space="0"/>
            </w:tcBorders>
            <w:vAlign w:val="center"/>
          </w:tcPr>
          <w:p>
            <w:pPr>
              <w:rPr>
                <w:rFonts w:hint="default" w:eastAsiaTheme="minorEastAsia"/>
                <w:lang w:val="en-US" w:eastAsia="zh-CN"/>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详见附件三：合同文本</w:t>
            </w:r>
          </w:p>
        </w:tc>
      </w:tr>
      <w:tr>
        <w:tblPrEx>
          <w:tblCellMar>
            <w:top w:w="0" w:type="dxa"/>
            <w:left w:w="0" w:type="dxa"/>
            <w:bottom w:w="0" w:type="dxa"/>
            <w:right w:w="0" w:type="dxa"/>
          </w:tblCellMar>
        </w:tblPrEx>
        <w:trPr>
          <w:trHeight w:val="454" w:hRule="atLeast"/>
          <w:jc w:val="center"/>
        </w:trPr>
        <w:tc>
          <w:tcPr>
            <w:tcW w:w="318"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90"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72" w:type="pct"/>
            <w:tcBorders>
              <w:top w:val="single" w:color="000000" w:sz="4" w:space="0"/>
              <w:left w:val="single" w:color="000000" w:sz="6" w:space="0"/>
              <w:bottom w:val="single" w:color="000000" w:sz="4" w:space="0"/>
              <w:right w:val="single" w:color="000000" w:sz="4" w:space="0"/>
            </w:tcBorders>
            <w:vAlign w:val="center"/>
          </w:tcPr>
          <w:p>
            <w:pPr>
              <w:pStyle w:val="44"/>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★商务偏离要求</w:t>
            </w:r>
          </w:p>
        </w:tc>
        <w:tc>
          <w:tcPr>
            <w:tcW w:w="3118" w:type="pct"/>
            <w:tcBorders>
              <w:top w:val="single" w:color="000000" w:sz="4" w:space="0"/>
              <w:left w:val="nil"/>
              <w:bottom w:val="single" w:color="000000" w:sz="4" w:space="0"/>
              <w:right w:val="single" w:color="000000" w:sz="4" w:space="0"/>
            </w:tcBorders>
            <w:vAlign w:val="center"/>
          </w:tcPr>
          <w:p>
            <w:pPr>
              <w:pStyle w:val="44"/>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1.一般商务指标偏离超过2项，则评议不合格。</w:t>
            </w:r>
          </w:p>
          <w:p>
            <w:pPr>
              <w:pStyle w:val="44"/>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2.标注“★”号的条款为关键条款，对这些关键条款的任何偏离将导致应答文件被拒绝。</w:t>
            </w:r>
          </w:p>
          <w:p>
            <w:pPr>
              <w:pStyle w:val="44"/>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3.商务偏离表，不提供视为无偏离。</w:t>
            </w:r>
          </w:p>
        </w:tc>
      </w:tr>
      <w:bookmarkEnd w:id="0"/>
      <w:tr>
        <w:tblPrEx>
          <w:tblCellMar>
            <w:top w:w="0" w:type="dxa"/>
            <w:left w:w="0" w:type="dxa"/>
            <w:bottom w:w="0" w:type="dxa"/>
            <w:right w:w="0" w:type="dxa"/>
          </w:tblCellMar>
        </w:tblPrEx>
        <w:trPr>
          <w:trHeight w:val="454" w:hRule="atLeast"/>
          <w:jc w:val="center"/>
        </w:trPr>
        <w:tc>
          <w:tcPr>
            <w:tcW w:w="318" w:type="pct"/>
            <w:vMerge w:val="restart"/>
            <w:tcBorders>
              <w:top w:val="single" w:color="auto" w:sz="4" w:space="0"/>
              <w:left w:val="single" w:color="auto" w:sz="4" w:space="0"/>
              <w:bottom w:val="single" w:color="auto" w:sz="4" w:space="0"/>
              <w:right w:val="single" w:color="auto" w:sz="4" w:space="0"/>
            </w:tcBorders>
            <w:vAlign w:val="center"/>
          </w:tcPr>
          <w:p>
            <w:pPr>
              <w:pStyle w:val="44"/>
              <w:spacing w:line="30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2</w:t>
            </w:r>
          </w:p>
        </w:tc>
        <w:tc>
          <w:tcPr>
            <w:tcW w:w="290" w:type="pct"/>
            <w:vMerge w:val="restart"/>
            <w:tcBorders>
              <w:top w:val="single" w:color="auto" w:sz="4" w:space="0"/>
              <w:left w:val="single" w:color="auto" w:sz="4" w:space="0"/>
              <w:bottom w:val="single" w:color="auto" w:sz="4" w:space="0"/>
              <w:right w:val="single" w:color="auto" w:sz="4" w:space="0"/>
            </w:tcBorders>
            <w:textDirection w:val="tbRlV"/>
            <w:vAlign w:val="center"/>
          </w:tcPr>
          <w:p>
            <w:pPr>
              <w:pStyle w:val="44"/>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技术标准</w:t>
            </w:r>
          </w:p>
        </w:tc>
        <w:tc>
          <w:tcPr>
            <w:tcW w:w="1272"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规格型号</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/服务范围</w:t>
            </w:r>
          </w:p>
        </w:tc>
        <w:tc>
          <w:tcPr>
            <w:tcW w:w="3118" w:type="pct"/>
            <w:tcBorders>
              <w:top w:val="single" w:color="000000" w:sz="4" w:space="0"/>
              <w:left w:val="single" w:color="auto" w:sz="4" w:space="0"/>
              <w:bottom w:val="single" w:color="000000" w:sz="4" w:space="0"/>
              <w:right w:val="single" w:color="000000" w:sz="4" w:space="0"/>
            </w:tcBorders>
            <w:vAlign w:val="center"/>
          </w:tcPr>
          <w:p>
            <w:pPr>
              <w:jc w:val="both"/>
              <w:rPr>
                <w:rFonts w:hint="eastAsia" w:ascii="仿宋" w:hAnsi="仿宋" w:eastAsia="仿宋" w:cs="仿宋"/>
                <w:bCs/>
                <w:color w:val="000000" w:themeColor="text1"/>
                <w:kern w:val="0"/>
                <w:sz w:val="21"/>
                <w:szCs w:val="21"/>
                <w:highlight w:val="none"/>
                <w:lang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承诺满足附件2 ：采购内容及技术要求中第三条“</w:t>
            </w:r>
            <w:r>
              <w:rPr>
                <w:rFonts w:hint="eastAsia" w:ascii="仿宋" w:hAnsi="仿宋" w:eastAsia="仿宋" w:cs="仿宋"/>
                <w:bCs/>
                <w:color w:val="000000" w:themeColor="text1"/>
                <w:kern w:val="0"/>
                <w:sz w:val="21"/>
                <w:szCs w:val="21"/>
                <w:highlight w:val="none"/>
                <w14:textFill>
                  <w14:solidFill>
                    <w14:schemeClr w14:val="tx1"/>
                  </w14:solidFill>
                </w14:textFill>
              </w:rPr>
              <w:t>需求一览表</w:t>
            </w:r>
            <w:r>
              <w:rPr>
                <w:rFonts w:hint="eastAsia" w:ascii="仿宋" w:hAnsi="仿宋" w:eastAsia="仿宋" w:cs="仿宋"/>
                <w:bCs/>
                <w:color w:val="000000" w:themeColor="text1"/>
                <w:kern w:val="0"/>
                <w:sz w:val="21"/>
                <w:szCs w:val="21"/>
                <w:highlight w:val="none"/>
                <w:lang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中的要求</w:t>
            </w:r>
            <w:r>
              <w:rPr>
                <w:rFonts w:hint="eastAsia" w:ascii="仿宋" w:hAnsi="仿宋" w:eastAsia="仿宋" w:cs="仿宋"/>
                <w:bCs/>
                <w:color w:val="000000" w:themeColor="text1"/>
                <w:kern w:val="0"/>
                <w:sz w:val="21"/>
                <w:szCs w:val="21"/>
                <w:highlight w:val="none"/>
                <w:lang w:eastAsia="zh-CN"/>
                <w14:textFill>
                  <w14:solidFill>
                    <w14:schemeClr w14:val="tx1"/>
                  </w14:solidFill>
                </w14:textFill>
              </w:rPr>
              <w:t>；若未提异议及偏离默认为满足承诺。</w:t>
            </w:r>
          </w:p>
        </w:tc>
      </w:tr>
      <w:tr>
        <w:tblPrEx>
          <w:tblCellMar>
            <w:top w:w="0" w:type="dxa"/>
            <w:left w:w="0" w:type="dxa"/>
            <w:bottom w:w="0" w:type="dxa"/>
            <w:right w:w="0" w:type="dxa"/>
          </w:tblCellMar>
        </w:tblPrEx>
        <w:trPr>
          <w:trHeight w:val="454" w:hRule="atLeast"/>
          <w:jc w:val="center"/>
        </w:trPr>
        <w:tc>
          <w:tcPr>
            <w:tcW w:w="31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90" w:type="pct"/>
            <w:vMerge w:val="continue"/>
            <w:tcBorders>
              <w:top w:val="single" w:color="auto" w:sz="4" w:space="0"/>
              <w:left w:val="single" w:color="auto" w:sz="4" w:space="0"/>
              <w:bottom w:val="single" w:color="auto" w:sz="4" w:space="0"/>
              <w:right w:val="single" w:color="auto" w:sz="4" w:space="0"/>
            </w:tcBorders>
            <w:vAlign w:val="center"/>
          </w:tcPr>
          <w:p>
            <w:pPr>
              <w:pStyle w:val="44"/>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72" w:type="pct"/>
            <w:tcBorders>
              <w:top w:val="single" w:color="auto" w:sz="4" w:space="0"/>
              <w:left w:val="single" w:color="auto" w:sz="4" w:space="0"/>
              <w:bottom w:val="single" w:color="auto" w:sz="4" w:space="0"/>
              <w:right w:val="single" w:color="auto" w:sz="4" w:space="0"/>
            </w:tcBorders>
            <w:vAlign w:val="center"/>
          </w:tcPr>
          <w:p>
            <w:pPr>
              <w:widowControl/>
              <w:ind w:right="11" w:rightChars="0"/>
              <w:jc w:val="center"/>
              <w:rPr>
                <w:rFonts w:hint="default" w:ascii="仿宋" w:hAnsi="仿宋" w:eastAsia="仿宋" w:cs="仿宋"/>
                <w:bCs/>
                <w:color w:val="auto"/>
                <w:kern w:val="0"/>
                <w:sz w:val="21"/>
                <w:szCs w:val="21"/>
                <w:highlight w:val="none"/>
                <w:lang w:val="en-US" w:eastAsia="zh-CN"/>
              </w:rPr>
            </w:pPr>
            <w:r>
              <w:rPr>
                <w:rFonts w:hint="eastAsia" w:ascii="仿宋" w:hAnsi="仿宋" w:eastAsia="仿宋" w:cs="仿宋"/>
                <w:bCs/>
                <w:color w:val="auto"/>
                <w:kern w:val="0"/>
                <w:sz w:val="21"/>
                <w:szCs w:val="21"/>
                <w:highlight w:val="none"/>
                <w:lang w:val="en-US" w:eastAsia="zh-CN"/>
              </w:rPr>
              <w:t>★执行标准/规范</w:t>
            </w:r>
          </w:p>
        </w:tc>
        <w:tc>
          <w:tcPr>
            <w:tcW w:w="3118" w:type="pct"/>
            <w:tcBorders>
              <w:top w:val="single" w:color="000000" w:sz="4" w:space="0"/>
              <w:left w:val="single" w:color="auto" w:sz="4" w:space="0"/>
              <w:bottom w:val="single" w:color="000000" w:sz="4" w:space="0"/>
              <w:right w:val="single" w:color="000000" w:sz="4" w:space="0"/>
            </w:tcBorders>
            <w:vAlign w:val="center"/>
          </w:tcPr>
          <w:p>
            <w:pPr>
              <w:widowControl/>
              <w:ind w:right="11" w:rightChars="0"/>
              <w:jc w:val="left"/>
              <w:rPr>
                <w:rFonts w:hint="default"/>
                <w:lang w:val="en-US" w:eastAsia="zh-CN"/>
              </w:rPr>
            </w:pPr>
            <w:r>
              <w:rPr>
                <w:rFonts w:hint="default" w:ascii="仿宋" w:hAnsi="仿宋" w:eastAsia="仿宋" w:cs="仿宋"/>
                <w:bCs/>
                <w:color w:val="000000" w:themeColor="text1"/>
                <w:kern w:val="0"/>
                <w:sz w:val="21"/>
                <w:szCs w:val="21"/>
                <w:highlight w:val="none"/>
                <w:lang w:val="en-US" w:eastAsia="zh-CN"/>
                <w14:textFill>
                  <w14:solidFill>
                    <w14:schemeClr w14:val="tx1"/>
                  </w14:solidFill>
                </w14:textFill>
              </w:rPr>
              <w:t>厂家标准（编号：Q/JCSW J2.1-2021）</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；若未提异议及偏离默认为满足承诺。</w:t>
            </w:r>
          </w:p>
        </w:tc>
      </w:tr>
      <w:tr>
        <w:tblPrEx>
          <w:tblCellMar>
            <w:top w:w="0" w:type="dxa"/>
            <w:left w:w="0" w:type="dxa"/>
            <w:bottom w:w="0" w:type="dxa"/>
            <w:right w:w="0" w:type="dxa"/>
          </w:tblCellMar>
        </w:tblPrEx>
        <w:trPr>
          <w:trHeight w:val="454" w:hRule="atLeast"/>
          <w:jc w:val="center"/>
        </w:trPr>
        <w:tc>
          <w:tcPr>
            <w:tcW w:w="31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90" w:type="pct"/>
            <w:vMerge w:val="continue"/>
            <w:tcBorders>
              <w:top w:val="single" w:color="auto" w:sz="4" w:space="0"/>
              <w:left w:val="single" w:color="auto" w:sz="4" w:space="0"/>
              <w:bottom w:val="single" w:color="auto" w:sz="4" w:space="0"/>
              <w:right w:val="single" w:color="auto" w:sz="4" w:space="0"/>
            </w:tcBorders>
            <w:vAlign w:val="center"/>
          </w:tcPr>
          <w:p>
            <w:pPr>
              <w:pStyle w:val="44"/>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72" w:type="pct"/>
            <w:tcBorders>
              <w:top w:val="single" w:color="auto" w:sz="4" w:space="0"/>
              <w:left w:val="single" w:color="auto" w:sz="4" w:space="0"/>
              <w:bottom w:val="single" w:color="auto" w:sz="4" w:space="0"/>
              <w:right w:val="single" w:color="auto" w:sz="4" w:space="0"/>
            </w:tcBorders>
            <w:vAlign w:val="center"/>
          </w:tcPr>
          <w:p>
            <w:pPr>
              <w:widowControl/>
              <w:ind w:right="11" w:rightChars="0"/>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auto"/>
                <w:kern w:val="0"/>
                <w:sz w:val="21"/>
                <w:szCs w:val="21"/>
                <w:highlight w:val="none"/>
                <w:lang w:val="en-US" w:eastAsia="zh-CN"/>
              </w:rPr>
              <w:t>★技术要求</w:t>
            </w:r>
          </w:p>
        </w:tc>
        <w:tc>
          <w:tcPr>
            <w:tcW w:w="3118" w:type="pct"/>
            <w:tcBorders>
              <w:top w:val="single" w:color="000000" w:sz="4" w:space="0"/>
              <w:left w:val="single" w:color="auto" w:sz="4" w:space="0"/>
              <w:bottom w:val="single" w:color="000000" w:sz="4" w:space="0"/>
              <w:right w:val="single" w:color="000000" w:sz="4" w:space="0"/>
            </w:tcBorders>
            <w:vAlign w:val="center"/>
          </w:tcPr>
          <w:p>
            <w:pPr>
              <w:jc w:val="left"/>
              <w:rPr>
                <w:rFonts w:hint="default" w:ascii="仿宋" w:hAnsi="仿宋" w:eastAsia="仿宋" w:cs="仿宋"/>
                <w:bCs/>
                <w:color w:val="000000" w:themeColor="text1"/>
                <w:kern w:val="0"/>
                <w:sz w:val="21"/>
                <w:szCs w:val="21"/>
                <w:highlight w:val="none"/>
                <w:lang w:val="en-US"/>
                <w14:textFill>
                  <w14:solidFill>
                    <w14:schemeClr w14:val="tx1"/>
                  </w14:solidFill>
                </w14:textFill>
              </w:rPr>
            </w:pPr>
            <w:r>
              <w:rPr>
                <w:rFonts w:hint="eastAsia" w:ascii="仿宋" w:hAnsi="仿宋" w:eastAsia="仿宋" w:cs="仿宋"/>
                <w:color w:val="auto"/>
                <w:sz w:val="21"/>
                <w:szCs w:val="21"/>
                <w:highlight w:val="none"/>
                <w:lang w:val="en-US" w:eastAsia="zh-CN"/>
              </w:rPr>
              <w:t>承诺满足附件2 ：采购内容及技术要求中第六条：技术要求中的全部内容；若未提异议及偏离默认为满足承诺。</w:t>
            </w:r>
          </w:p>
        </w:tc>
      </w:tr>
      <w:tr>
        <w:tblPrEx>
          <w:tblCellMar>
            <w:top w:w="0" w:type="dxa"/>
            <w:left w:w="0" w:type="dxa"/>
            <w:bottom w:w="0" w:type="dxa"/>
            <w:right w:w="0" w:type="dxa"/>
          </w:tblCellMar>
        </w:tblPrEx>
        <w:trPr>
          <w:trHeight w:val="454" w:hRule="atLeast"/>
          <w:jc w:val="center"/>
        </w:trPr>
        <w:tc>
          <w:tcPr>
            <w:tcW w:w="31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90" w:type="pct"/>
            <w:vMerge w:val="continue"/>
            <w:tcBorders>
              <w:top w:val="single" w:color="auto" w:sz="4" w:space="0"/>
              <w:left w:val="single" w:color="auto" w:sz="4" w:space="0"/>
              <w:bottom w:val="single" w:color="auto" w:sz="4" w:space="0"/>
              <w:right w:val="single" w:color="auto" w:sz="4" w:space="0"/>
            </w:tcBorders>
            <w:vAlign w:val="center"/>
          </w:tcPr>
          <w:p>
            <w:pPr>
              <w:pStyle w:val="44"/>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72" w:type="pct"/>
            <w:tcBorders>
              <w:top w:val="single" w:color="auto" w:sz="4" w:space="0"/>
              <w:left w:val="single" w:color="auto" w:sz="4" w:space="0"/>
              <w:bottom w:val="single" w:color="auto" w:sz="4" w:space="0"/>
              <w:right w:val="single" w:color="auto" w:sz="4" w:space="0"/>
            </w:tcBorders>
            <w:vAlign w:val="center"/>
          </w:tcPr>
          <w:p>
            <w:pPr>
              <w:widowControl/>
              <w:ind w:right="11" w:rightChars="0"/>
              <w:jc w:val="center"/>
              <w:rPr>
                <w:rFonts w:hint="eastAsia" w:ascii="仿宋" w:hAnsi="仿宋" w:eastAsia="仿宋" w:cs="仿宋"/>
                <w:bCs/>
                <w:color w:val="auto"/>
                <w:kern w:val="0"/>
                <w:sz w:val="21"/>
                <w:szCs w:val="21"/>
                <w:highlight w:val="none"/>
                <w:lang w:val="en-US" w:eastAsia="zh-CN"/>
              </w:rPr>
            </w:pPr>
            <w:r>
              <w:rPr>
                <w:rFonts w:hint="eastAsia" w:ascii="仿宋" w:hAnsi="仿宋" w:eastAsia="仿宋" w:cs="仿宋"/>
                <w:bCs/>
                <w:color w:val="auto"/>
                <w:kern w:val="0"/>
                <w:sz w:val="21"/>
                <w:szCs w:val="21"/>
                <w:highlight w:val="none"/>
                <w:lang w:val="en-US" w:eastAsia="zh-CN"/>
              </w:rPr>
              <w:t>★交</w:t>
            </w:r>
            <w:r>
              <w:rPr>
                <w:rFonts w:hint="eastAsia" w:ascii="仿宋" w:hAnsi="仿宋" w:eastAsia="仿宋" w:cs="仿宋"/>
                <w:bCs/>
                <w:color w:val="auto"/>
                <w:kern w:val="0"/>
                <w:szCs w:val="21"/>
                <w:highlight w:val="none"/>
                <w:lang w:val="en-US" w:eastAsia="zh-CN"/>
              </w:rPr>
              <w:t>货期</w:t>
            </w:r>
          </w:p>
        </w:tc>
        <w:tc>
          <w:tcPr>
            <w:tcW w:w="3118" w:type="pct"/>
            <w:tcBorders>
              <w:top w:val="single" w:color="000000" w:sz="4" w:space="0"/>
              <w:left w:val="single" w:color="auto" w:sz="4" w:space="0"/>
              <w:bottom w:val="single" w:color="000000" w:sz="4" w:space="0"/>
              <w:right w:val="single" w:color="000000" w:sz="4" w:space="0"/>
            </w:tcBorders>
            <w:vAlign w:val="center"/>
          </w:tcPr>
          <w:p>
            <w:pPr>
              <w:jc w:val="left"/>
              <w:rPr>
                <w:rFonts w:hint="eastAsia" w:ascii="仿宋" w:hAnsi="仿宋" w:eastAsia="仿宋" w:cs="仿宋"/>
                <w:bCs/>
                <w:kern w:val="0"/>
                <w:szCs w:val="21"/>
                <w:highlight w:val="none"/>
                <w:lang w:val="en-US" w:eastAsia="zh-CN"/>
              </w:rPr>
            </w:pPr>
            <w:r>
              <w:rPr>
                <w:rFonts w:hint="eastAsia" w:ascii="仿宋" w:hAnsi="仿宋" w:eastAsia="仿宋" w:cs="仿宋"/>
                <w:bCs/>
                <w:kern w:val="0"/>
                <w:szCs w:val="21"/>
                <w:highlight w:val="none"/>
                <w:lang w:val="en-US" w:eastAsia="zh-CN"/>
              </w:rPr>
              <w:t>订单下达后72小时内交货；若未提异议及偏离默认为满足承诺。。</w:t>
            </w:r>
          </w:p>
        </w:tc>
      </w:tr>
      <w:tr>
        <w:tblPrEx>
          <w:tblCellMar>
            <w:top w:w="0" w:type="dxa"/>
            <w:left w:w="0" w:type="dxa"/>
            <w:bottom w:w="0" w:type="dxa"/>
            <w:right w:w="0" w:type="dxa"/>
          </w:tblCellMar>
        </w:tblPrEx>
        <w:trPr>
          <w:trHeight w:val="454" w:hRule="atLeast"/>
          <w:jc w:val="center"/>
        </w:trPr>
        <w:tc>
          <w:tcPr>
            <w:tcW w:w="31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90" w:type="pct"/>
            <w:vMerge w:val="continue"/>
            <w:tcBorders>
              <w:top w:val="single" w:color="auto" w:sz="4" w:space="0"/>
              <w:left w:val="single" w:color="auto" w:sz="4" w:space="0"/>
              <w:bottom w:val="single" w:color="auto" w:sz="4" w:space="0"/>
              <w:right w:val="single" w:color="auto" w:sz="4" w:space="0"/>
            </w:tcBorders>
            <w:vAlign w:val="center"/>
          </w:tcPr>
          <w:p>
            <w:pPr>
              <w:pStyle w:val="44"/>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72" w:type="pct"/>
            <w:tcBorders>
              <w:top w:val="single" w:color="auto" w:sz="4" w:space="0"/>
              <w:left w:val="single" w:color="auto" w:sz="4" w:space="0"/>
              <w:bottom w:val="single" w:color="auto" w:sz="4" w:space="0"/>
              <w:right w:val="single" w:color="auto" w:sz="4" w:space="0"/>
            </w:tcBorders>
            <w:vAlign w:val="center"/>
          </w:tcPr>
          <w:p>
            <w:pPr>
              <w:widowControl/>
              <w:ind w:right="11" w:rightChars="0"/>
              <w:jc w:val="center"/>
              <w:rPr>
                <w:rFonts w:hint="default" w:ascii="仿宋" w:hAnsi="仿宋" w:eastAsia="仿宋" w:cs="仿宋"/>
                <w:bCs/>
                <w:color w:val="auto"/>
                <w:kern w:val="0"/>
                <w:sz w:val="21"/>
                <w:szCs w:val="21"/>
                <w:highlight w:val="none"/>
                <w:lang w:val="en-US" w:eastAsia="zh-CN"/>
              </w:rPr>
            </w:pPr>
            <w:r>
              <w:rPr>
                <w:rFonts w:hint="eastAsia" w:ascii="仿宋" w:hAnsi="仿宋" w:eastAsia="仿宋" w:cs="仿宋"/>
                <w:bCs/>
                <w:color w:val="auto"/>
                <w:kern w:val="0"/>
                <w:sz w:val="21"/>
                <w:szCs w:val="21"/>
                <w:highlight w:val="none"/>
                <w:lang w:val="en-US" w:eastAsia="zh-CN"/>
              </w:rPr>
              <w:t>★检验和试验</w:t>
            </w:r>
          </w:p>
        </w:tc>
        <w:tc>
          <w:tcPr>
            <w:tcW w:w="3118" w:type="pct"/>
            <w:tcBorders>
              <w:top w:val="single" w:color="000000" w:sz="4" w:space="0"/>
              <w:left w:val="single" w:color="auto" w:sz="4" w:space="0"/>
              <w:bottom w:val="single" w:color="000000" w:sz="4" w:space="0"/>
              <w:right w:val="single" w:color="000000" w:sz="4" w:space="0"/>
            </w:tcBorders>
            <w:vAlign w:val="center"/>
          </w:tcPr>
          <w:p>
            <w:pPr>
              <w:pStyle w:val="9"/>
              <w:numPr>
                <w:ilvl w:val="0"/>
                <w:numId w:val="0"/>
              </w:numPr>
              <w:spacing w:line="360" w:lineRule="auto"/>
              <w:ind w:right="122" w:rightChars="0"/>
              <w:rPr>
                <w:rFonts w:hint="default" w:ascii="仿宋" w:hAnsi="仿宋" w:eastAsia="仿宋" w:cs="仿宋"/>
                <w:bCs/>
                <w:kern w:val="0"/>
                <w:sz w:val="21"/>
                <w:szCs w:val="21"/>
                <w:highlight w:val="none"/>
                <w:lang w:val="en-US" w:eastAsia="zh-CN" w:bidi="ar-SA"/>
              </w:rPr>
            </w:pPr>
            <w:r>
              <w:rPr>
                <w:rFonts w:hint="eastAsia" w:ascii="仿宋" w:hAnsi="仿宋" w:eastAsia="仿宋" w:cs="仿宋"/>
                <w:color w:val="auto"/>
                <w:sz w:val="21"/>
                <w:szCs w:val="21"/>
                <w:highlight w:val="none"/>
                <w:lang w:val="en-US" w:eastAsia="zh-CN"/>
              </w:rPr>
              <w:t>承诺满足附件2 ：采购内容及技术要求中第七条：技术要求中的全部内容；若未提异议及偏离默认为满足承诺。</w:t>
            </w:r>
          </w:p>
        </w:tc>
      </w:tr>
      <w:tr>
        <w:tblPrEx>
          <w:tblCellMar>
            <w:top w:w="0" w:type="dxa"/>
            <w:left w:w="0" w:type="dxa"/>
            <w:bottom w:w="0" w:type="dxa"/>
            <w:right w:w="0" w:type="dxa"/>
          </w:tblCellMar>
        </w:tblPrEx>
        <w:trPr>
          <w:trHeight w:val="454" w:hRule="atLeast"/>
          <w:jc w:val="center"/>
        </w:trPr>
        <w:tc>
          <w:tcPr>
            <w:tcW w:w="31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bookmarkStart w:id="4" w:name="OLE_LINK5" w:colFirst="2" w:colLast="3"/>
          </w:p>
        </w:tc>
        <w:tc>
          <w:tcPr>
            <w:tcW w:w="290" w:type="pct"/>
            <w:vMerge w:val="continue"/>
            <w:tcBorders>
              <w:top w:val="single" w:color="auto" w:sz="4" w:space="0"/>
              <w:left w:val="single" w:color="auto" w:sz="4" w:space="0"/>
              <w:bottom w:val="single" w:color="auto" w:sz="4" w:space="0"/>
              <w:right w:val="single" w:color="auto" w:sz="4" w:space="0"/>
            </w:tcBorders>
            <w:vAlign w:val="center"/>
          </w:tcPr>
          <w:p>
            <w:pPr>
              <w:pStyle w:val="44"/>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72" w:type="pct"/>
            <w:tcBorders>
              <w:top w:val="single" w:color="auto" w:sz="4" w:space="0"/>
              <w:left w:val="single" w:color="auto" w:sz="4" w:space="0"/>
              <w:bottom w:val="single" w:color="auto" w:sz="4" w:space="0"/>
              <w:right w:val="single" w:color="auto" w:sz="4" w:space="0"/>
            </w:tcBorders>
            <w:vAlign w:val="center"/>
          </w:tcPr>
          <w:p>
            <w:pPr>
              <w:widowControl/>
              <w:ind w:right="11" w:rightChars="0"/>
              <w:jc w:val="center"/>
              <w:rPr>
                <w:rFonts w:hint="default" w:ascii="仿宋" w:hAnsi="仿宋" w:eastAsia="仿宋" w:cs="仿宋"/>
                <w:bCs/>
                <w:color w:val="auto"/>
                <w:kern w:val="0"/>
                <w:sz w:val="21"/>
                <w:szCs w:val="21"/>
                <w:highlight w:val="none"/>
                <w:lang w:val="en-US" w:eastAsia="zh-CN"/>
              </w:rPr>
            </w:pPr>
            <w:r>
              <w:rPr>
                <w:rFonts w:hint="eastAsia" w:ascii="仿宋" w:hAnsi="仿宋" w:eastAsia="仿宋" w:cs="仿宋"/>
                <w:bCs/>
                <w:color w:val="auto"/>
                <w:kern w:val="0"/>
                <w:sz w:val="21"/>
                <w:szCs w:val="21"/>
                <w:highlight w:val="none"/>
                <w:lang w:val="en-US" w:eastAsia="zh-CN"/>
              </w:rPr>
              <w:t>定价模式</w:t>
            </w:r>
          </w:p>
        </w:tc>
        <w:tc>
          <w:tcPr>
            <w:tcW w:w="3118" w:type="pct"/>
            <w:tcBorders>
              <w:top w:val="single" w:color="000000" w:sz="4" w:space="0"/>
              <w:left w:val="single" w:color="auto" w:sz="4" w:space="0"/>
              <w:bottom w:val="single" w:color="000000" w:sz="4" w:space="0"/>
              <w:right w:val="single" w:color="000000" w:sz="4" w:space="0"/>
            </w:tcBorders>
            <w:vAlign w:val="center"/>
          </w:tcPr>
          <w:p>
            <w:pPr>
              <w:pStyle w:val="9"/>
              <w:spacing w:line="257" w:lineRule="auto"/>
              <w:ind w:left="0" w:leftChars="0" w:right="122" w:firstLine="0" w:firstLine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本合同为固定单价年度费率合同，合同有效期内，买方以签署采购订单形式一次或分批向卖方购买本合同约定范围内的货物。同时增加调价机制：当相关产品或原料价格上浮超出10％（含10％），卖方可提供相关证明材料，经买方认可后，允许卖方提出合同全部价格或部分价格终止执行书面申请，进行协议终止、变更或暂留，且不对卖方进行履约异常处罚。在提出合同终止申请后一个月内，卖方应继续按照原合同价格保障买方需求供应。买方将重新启动项目采购工作。在协议执行过程中，当相关产品价格出现下浮，买方有权与卖方就合同价格进行谈判，由买方执行方与卖方谈判、协商，确定当期订单价格，订单按流程由买方执行方权限领导完成审批；如经谈判协商后，买方执行方与卖方就当期订单价格无法达成一致，买方有权另行采购。</w:t>
            </w:r>
          </w:p>
        </w:tc>
      </w:tr>
      <w:bookmarkEnd w:id="4"/>
      <w:tr>
        <w:tblPrEx>
          <w:tblCellMar>
            <w:top w:w="0" w:type="dxa"/>
            <w:left w:w="0" w:type="dxa"/>
            <w:bottom w:w="0" w:type="dxa"/>
            <w:right w:w="0" w:type="dxa"/>
          </w:tblCellMar>
        </w:tblPrEx>
        <w:trPr>
          <w:trHeight w:val="454" w:hRule="atLeast"/>
          <w:jc w:val="center"/>
        </w:trPr>
        <w:tc>
          <w:tcPr>
            <w:tcW w:w="31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90"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72" w:type="pct"/>
            <w:tcBorders>
              <w:top w:val="single" w:color="auto" w:sz="4" w:space="0"/>
              <w:left w:val="single" w:color="auto" w:sz="4" w:space="0"/>
              <w:bottom w:val="single" w:color="auto" w:sz="4" w:space="0"/>
              <w:right w:val="single" w:color="auto" w:sz="4" w:space="0"/>
            </w:tcBorders>
            <w:vAlign w:val="center"/>
          </w:tcPr>
          <w:p>
            <w:pPr>
              <w:widowControl/>
              <w:ind w:right="11" w:rightChars="0"/>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kern w:val="0"/>
                <w:sz w:val="21"/>
                <w:szCs w:val="21"/>
                <w:highlight w:val="none"/>
              </w:rPr>
              <w:t>技术偏离要求</w:t>
            </w:r>
          </w:p>
        </w:tc>
        <w:tc>
          <w:tcPr>
            <w:tcW w:w="3118" w:type="pct"/>
            <w:tcBorders>
              <w:top w:val="single" w:color="000000" w:sz="4" w:space="0"/>
              <w:left w:val="single" w:color="auto" w:sz="4" w:space="0"/>
              <w:bottom w:val="single" w:color="000000" w:sz="4" w:space="0"/>
              <w:right w:val="single" w:color="000000" w:sz="4" w:space="0"/>
            </w:tcBorders>
            <w:vAlign w:val="center"/>
          </w:tcPr>
          <w:p>
            <w:pPr>
              <w:pStyle w:val="44"/>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1、一般技术指标偏离超过2项，则评议不合格。</w:t>
            </w:r>
          </w:p>
          <w:p>
            <w:pPr>
              <w:jc w:val="left"/>
              <w:rPr>
                <w:rFonts w:hint="eastAsia" w:ascii="仿宋" w:hAnsi="仿宋" w:eastAsia="仿宋" w:cs="仿宋"/>
                <w:bCs/>
                <w:color w:val="000000" w:themeColor="text1"/>
                <w:kern w:val="0"/>
                <w:sz w:val="21"/>
                <w:szCs w:val="21"/>
                <w:highlight w:val="none"/>
                <w:lang w:eastAsia="zh-CN"/>
                <w14:textFill>
                  <w14:solidFill>
                    <w14:schemeClr w14:val="tx1"/>
                  </w14:solidFill>
                </w14:textFill>
              </w:rPr>
            </w:pPr>
            <w:r>
              <w:rPr>
                <w:rFonts w:hint="eastAsia" w:ascii="仿宋" w:hAnsi="仿宋" w:eastAsia="仿宋" w:cs="仿宋"/>
                <w:color w:val="auto"/>
                <w:sz w:val="21"/>
                <w:szCs w:val="21"/>
                <w:highlight w:val="none"/>
                <w:lang w:val="en-US" w:eastAsia="zh-CN"/>
              </w:rPr>
              <w:t>2、标注“★”号的条款为关键条款，对这些关键条款的任何偏离将导致应答文件被拒绝。</w:t>
            </w:r>
          </w:p>
        </w:tc>
      </w:tr>
      <w:tr>
        <w:tblPrEx>
          <w:tblCellMar>
            <w:top w:w="0" w:type="dxa"/>
            <w:left w:w="0" w:type="dxa"/>
            <w:bottom w:w="0" w:type="dxa"/>
            <w:right w:w="0" w:type="dxa"/>
          </w:tblCellMar>
        </w:tblPrEx>
        <w:trPr>
          <w:trHeight w:val="2401" w:hRule="atLeast"/>
          <w:jc w:val="center"/>
        </w:trPr>
        <w:tc>
          <w:tcPr>
            <w:tcW w:w="318" w:type="pct"/>
            <w:tcBorders>
              <w:top w:val="single" w:color="auto" w:sz="4" w:space="0"/>
              <w:left w:val="single" w:color="auto" w:sz="4" w:space="0"/>
              <w:bottom w:val="single" w:color="auto" w:sz="4" w:space="0"/>
              <w:right w:val="single" w:color="auto" w:sz="4" w:space="0"/>
            </w:tcBorders>
            <w:vAlign w:val="center"/>
          </w:tcPr>
          <w:p>
            <w:pPr>
              <w:pStyle w:val="44"/>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3</w:t>
            </w:r>
          </w:p>
        </w:tc>
        <w:tc>
          <w:tcPr>
            <w:tcW w:w="290" w:type="pct"/>
            <w:tcBorders>
              <w:top w:val="single" w:color="auto" w:sz="4" w:space="0"/>
              <w:left w:val="single" w:color="auto" w:sz="4" w:space="0"/>
              <w:bottom w:val="single" w:color="auto" w:sz="4" w:space="0"/>
              <w:right w:val="single" w:color="auto" w:sz="4" w:space="0"/>
            </w:tcBorders>
            <w:vAlign w:val="center"/>
          </w:tcPr>
          <w:p>
            <w:pPr>
              <w:pStyle w:val="44"/>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价</w:t>
            </w:r>
          </w:p>
          <w:p>
            <w:pPr>
              <w:pStyle w:val="44"/>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格</w:t>
            </w:r>
          </w:p>
          <w:p>
            <w:pPr>
              <w:pStyle w:val="44"/>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标</w:t>
            </w:r>
          </w:p>
          <w:p>
            <w:pPr>
              <w:pStyle w:val="44"/>
              <w:spacing w:line="300" w:lineRule="exact"/>
              <w:jc w:val="center"/>
              <w:rPr>
                <w:rFonts w:hint="default"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准</w:t>
            </w:r>
          </w:p>
        </w:tc>
        <w:tc>
          <w:tcPr>
            <w:tcW w:w="1272"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default" w:ascii="仿宋" w:hAnsi="仿宋" w:eastAsia="仿宋" w:cs="仿宋"/>
                <w:bCs/>
                <w:color w:val="auto"/>
                <w:kern w:val="0"/>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kern w:val="0"/>
                <w:sz w:val="21"/>
                <w:szCs w:val="21"/>
                <w:highlight w:val="none"/>
                <w:lang w:val="en-US" w:eastAsia="zh-CN"/>
              </w:rPr>
              <w:t>价格评议（结合2.0）</w:t>
            </w:r>
          </w:p>
        </w:tc>
        <w:tc>
          <w:tcPr>
            <w:tcW w:w="3118" w:type="pct"/>
            <w:tcBorders>
              <w:top w:val="single" w:color="000000" w:sz="4" w:space="0"/>
              <w:left w:val="single" w:color="auto" w:sz="4" w:space="0"/>
              <w:bottom w:val="single" w:color="000000" w:sz="4" w:space="0"/>
              <w:right w:val="single" w:color="000000" w:sz="4" w:space="0"/>
            </w:tcBorders>
            <w:vAlign w:val="center"/>
          </w:tcPr>
          <w:p>
            <w:pPr>
              <w:jc w:val="left"/>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b/>
                <w:bCs/>
                <w:color w:val="auto"/>
                <w:kern w:val="2"/>
                <w:sz w:val="21"/>
                <w:szCs w:val="21"/>
                <w:highlight w:val="none"/>
                <w:lang w:eastAsia="zh-CN" w:bidi="ar"/>
              </w:rPr>
              <w:t>经评审的价格（不含税）计算方法：经评审的价格（不含税）=</w:t>
            </w:r>
            <w:r>
              <w:rPr>
                <w:rFonts w:hint="eastAsia" w:ascii="仿宋" w:hAnsi="仿宋" w:eastAsia="仿宋" w:cs="仿宋"/>
                <w:b/>
                <w:bCs/>
                <w:color w:val="auto"/>
                <w:kern w:val="2"/>
                <w:sz w:val="21"/>
                <w:szCs w:val="21"/>
                <w:highlight w:val="none"/>
                <w:lang w:val="en-US" w:eastAsia="zh-CN" w:bidi="ar"/>
              </w:rPr>
              <w:t>应答人</w:t>
            </w:r>
            <w:r>
              <w:rPr>
                <w:rFonts w:hint="eastAsia" w:ascii="仿宋" w:hAnsi="仿宋" w:eastAsia="仿宋" w:cs="仿宋"/>
                <w:b/>
                <w:bCs/>
                <w:color w:val="auto"/>
                <w:kern w:val="2"/>
                <w:sz w:val="21"/>
                <w:szCs w:val="21"/>
                <w:highlight w:val="none"/>
                <w:lang w:eastAsia="zh-CN" w:bidi="ar"/>
              </w:rPr>
              <w:t>报价（不含税）+报价算术修正；</w:t>
            </w:r>
          </w:p>
          <w:p>
            <w:pPr>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
              </w:rPr>
              <w:t>（1）系统中报价与系统中挂接</w:t>
            </w:r>
            <w:r>
              <w:rPr>
                <w:rFonts w:hint="eastAsia" w:ascii="仿宋" w:hAnsi="仿宋" w:eastAsia="仿宋" w:cs="仿宋"/>
                <w:b/>
                <w:bCs/>
                <w:color w:val="auto"/>
                <w:kern w:val="2"/>
                <w:sz w:val="21"/>
                <w:szCs w:val="21"/>
                <w:highlight w:val="none"/>
                <w:lang w:val="en-US" w:eastAsia="zh-CN" w:bidi="ar"/>
              </w:rPr>
              <w:t>价格明细文件</w:t>
            </w:r>
            <w:r>
              <w:rPr>
                <w:rFonts w:hint="eastAsia" w:ascii="仿宋" w:hAnsi="仿宋" w:eastAsia="仿宋" w:cs="仿宋"/>
                <w:color w:val="auto"/>
                <w:kern w:val="2"/>
                <w:sz w:val="21"/>
                <w:szCs w:val="21"/>
                <w:highlight w:val="none"/>
                <w:lang w:val="en-US" w:eastAsia="zh-CN" w:bidi="ar"/>
              </w:rPr>
              <w:t>应保持一致；当系统报价与挂接价格明细文件不一致的，以“系统中挂接的价格明细文件”为准，如该文件出现计算错误，按如下算术修正方式修正</w:t>
            </w:r>
            <w:r>
              <w:rPr>
                <w:rFonts w:hint="eastAsia" w:ascii="仿宋" w:hAnsi="仿宋" w:eastAsia="仿宋" w:cs="仿宋"/>
                <w:color w:val="auto"/>
                <w:kern w:val="2"/>
                <w:sz w:val="21"/>
                <w:szCs w:val="21"/>
                <w:highlight w:val="none"/>
                <w:lang w:val="en-US" w:eastAsia="zh-CN" w:bidi="ar-SA"/>
              </w:rPr>
              <w:t>。</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1)大写金额和小写金额不一致的，以大写金额为准；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2)单价金额小数点或者百分比有明显错位的，修改单价；</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3)总价金额与按单价汇总金额不一致的，以单价金额计算结果为准。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同时出现两种以上不一致的，按照前款规定的顺序修正，即按照上述1）至3）项的顺序，逐项进行修正。询价评审小组应请应答人澄清确认修正后的报价,应答人不确认、否认或不回复的,其报价文件无效。</w:t>
            </w:r>
          </w:p>
          <w:p>
            <w:pPr>
              <w:rPr>
                <w:rFonts w:hint="eastAsia" w:ascii="仿宋" w:hAnsi="仿宋" w:eastAsia="仿宋" w:cs="仿宋"/>
                <w:color w:val="auto"/>
                <w:kern w:val="2"/>
                <w:szCs w:val="21"/>
                <w:highlight w:val="none"/>
              </w:rPr>
            </w:pPr>
            <w:r>
              <w:rPr>
                <w:rFonts w:hint="eastAsia" w:ascii="仿宋" w:hAnsi="仿宋" w:eastAsia="仿宋" w:cs="仿宋"/>
                <w:color w:val="auto"/>
                <w:kern w:val="2"/>
                <w:sz w:val="21"/>
                <w:szCs w:val="21"/>
                <w:highlight w:val="none"/>
                <w:lang w:val="en-US" w:eastAsia="zh-CN" w:bidi="ar"/>
              </w:rPr>
              <w:t>（2）</w:t>
            </w:r>
            <w:r>
              <w:rPr>
                <w:rFonts w:hint="eastAsia" w:ascii="仿宋" w:hAnsi="仿宋" w:eastAsia="仿宋" w:cs="仿宋"/>
                <w:color w:val="auto"/>
                <w:kern w:val="2"/>
                <w:szCs w:val="21"/>
                <w:highlight w:val="none"/>
              </w:rPr>
              <w:t>对于总价合同，“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报价中存在缺漏项的，则视为缺漏项价格已包含在其投标报价之中，并要求</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人书面澄清确认，</w:t>
            </w:r>
            <w:r>
              <w:rPr>
                <w:rFonts w:hint="eastAsia" w:ascii="仿宋" w:hAnsi="仿宋" w:eastAsia="仿宋" w:cs="仿宋"/>
                <w:color w:val="auto"/>
                <w:kern w:val="2"/>
                <w:szCs w:val="21"/>
                <w:highlight w:val="none"/>
                <w:lang w:eastAsia="zh-CN"/>
              </w:rPr>
              <w:t>应答人</w:t>
            </w:r>
            <w:r>
              <w:rPr>
                <w:rFonts w:hint="eastAsia" w:ascii="仿宋" w:hAnsi="仿宋" w:eastAsia="仿宋" w:cs="仿宋"/>
                <w:color w:val="auto"/>
                <w:kern w:val="2"/>
                <w:szCs w:val="21"/>
                <w:highlight w:val="none"/>
              </w:rPr>
              <w:t>不按规定回复澄清确认或确认缺漏项价格不包含在</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报价中的，</w:t>
            </w:r>
            <w:r>
              <w:rPr>
                <w:rFonts w:hint="eastAsia" w:ascii="仿宋" w:hAnsi="仿宋" w:eastAsia="仿宋" w:cs="仿宋"/>
                <w:color w:val="auto"/>
                <w:kern w:val="2"/>
                <w:szCs w:val="21"/>
                <w:highlight w:val="none"/>
                <w:lang w:val="en-US" w:eastAsia="zh-CN"/>
              </w:rPr>
              <w:t>询价评审小组</w:t>
            </w:r>
            <w:r>
              <w:rPr>
                <w:rFonts w:hint="eastAsia" w:ascii="仿宋" w:hAnsi="仿宋" w:eastAsia="仿宋" w:cs="仿宋"/>
                <w:color w:val="auto"/>
                <w:kern w:val="2"/>
                <w:szCs w:val="21"/>
                <w:highlight w:val="none"/>
              </w:rPr>
              <w:t>应当否决其</w:t>
            </w:r>
            <w:r>
              <w:rPr>
                <w:rFonts w:hint="eastAsia" w:ascii="仿宋" w:hAnsi="仿宋" w:eastAsia="仿宋" w:cs="仿宋"/>
                <w:color w:val="auto"/>
                <w:kern w:val="2"/>
                <w:szCs w:val="21"/>
                <w:highlight w:val="none"/>
                <w:lang w:val="en-US" w:eastAsia="zh-CN"/>
              </w:rPr>
              <w:t>应答文件</w:t>
            </w:r>
            <w:r>
              <w:rPr>
                <w:rFonts w:hint="eastAsia" w:ascii="仿宋" w:hAnsi="仿宋" w:eastAsia="仿宋" w:cs="仿宋"/>
                <w:color w:val="auto"/>
                <w:kern w:val="2"/>
                <w:szCs w:val="21"/>
                <w:highlight w:val="none"/>
              </w:rPr>
              <w:t>”；</w:t>
            </w:r>
          </w:p>
          <w:p>
            <w:pPr>
              <w:ind w:left="0" w:leftChars="0"/>
              <w:jc w:val="both"/>
              <w:rPr>
                <w:rFonts w:hint="eastAsia" w:ascii="仿宋" w:hAnsi="仿宋" w:eastAsia="仿宋" w:cs="仿宋"/>
                <w:bCs/>
                <w:color w:val="auto"/>
                <w:kern w:val="0"/>
                <w:sz w:val="21"/>
                <w:szCs w:val="21"/>
                <w:highlight w:val="none"/>
                <w:lang w:eastAsia="zh-CN"/>
              </w:rPr>
            </w:pPr>
            <w:r>
              <w:rPr>
                <w:rFonts w:hint="eastAsia" w:ascii="仿宋" w:hAnsi="仿宋" w:eastAsia="仿宋" w:cs="仿宋"/>
                <w:color w:val="auto"/>
                <w:kern w:val="2"/>
                <w:szCs w:val="21"/>
                <w:highlight w:val="none"/>
              </w:rPr>
              <w:t>对于协议类合同，“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报价不允许缺漏项，否则将导致</w:t>
            </w:r>
            <w:r>
              <w:rPr>
                <w:rFonts w:hint="eastAsia" w:ascii="仿宋" w:hAnsi="仿宋" w:eastAsia="仿宋" w:cs="仿宋"/>
                <w:color w:val="auto"/>
                <w:kern w:val="2"/>
                <w:szCs w:val="21"/>
                <w:highlight w:val="none"/>
                <w:lang w:val="en-US" w:eastAsia="zh-CN"/>
              </w:rPr>
              <w:t>应答报价</w:t>
            </w:r>
            <w:r>
              <w:rPr>
                <w:rFonts w:hint="eastAsia" w:ascii="仿宋" w:hAnsi="仿宋" w:eastAsia="仿宋" w:cs="仿宋"/>
                <w:color w:val="auto"/>
                <w:kern w:val="2"/>
                <w:szCs w:val="21"/>
                <w:highlight w:val="none"/>
              </w:rPr>
              <w:t>被否决”</w:t>
            </w:r>
            <w:r>
              <w:rPr>
                <w:rFonts w:hint="eastAsia" w:ascii="仿宋" w:hAnsi="仿宋" w:eastAsia="仿宋" w:cs="仿宋"/>
                <w:color w:val="auto"/>
                <w:kern w:val="2"/>
                <w:szCs w:val="21"/>
                <w:highlight w:val="none"/>
                <w:lang w:eastAsia="zh-CN"/>
              </w:rPr>
              <w:t>。</w:t>
            </w:r>
          </w:p>
        </w:tc>
      </w:tr>
    </w:tbl>
    <w:p/>
    <w:p>
      <w:pPr>
        <w:pStyle w:val="7"/>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pStyle w:val="2"/>
        <w:rPr>
          <w:rFonts w:hint="eastAsia" w:ascii="黑体" w:hAnsi="黑体" w:eastAsia="黑体"/>
          <w:b/>
          <w:bCs/>
          <w:color w:val="000000" w:themeColor="text1"/>
          <w:sz w:val="24"/>
          <w:szCs w:val="24"/>
          <w:highlight w:val="none"/>
          <w14:textFill>
            <w14:solidFill>
              <w14:schemeClr w14:val="tx1"/>
            </w14:solidFill>
          </w14:textFill>
        </w:rPr>
      </w:pPr>
    </w:p>
    <w:p>
      <w:pPr>
        <w:pStyle w:val="2"/>
        <w:rPr>
          <w:rFonts w:hint="eastAsia" w:ascii="黑体" w:hAnsi="黑体" w:eastAsia="黑体"/>
          <w:b/>
          <w:bCs/>
          <w:color w:val="000000" w:themeColor="text1"/>
          <w:sz w:val="24"/>
          <w:szCs w:val="24"/>
          <w:highlight w:val="none"/>
          <w14:textFill>
            <w14:solidFill>
              <w14:schemeClr w14:val="tx1"/>
            </w14:solidFill>
          </w14:textFill>
        </w:rPr>
      </w:pPr>
    </w:p>
    <w:p>
      <w:pPr>
        <w:pStyle w:val="2"/>
        <w:rPr>
          <w:rFonts w:hint="eastAsia" w:ascii="黑体" w:hAnsi="黑体" w:eastAsia="黑体"/>
          <w:b/>
          <w:bCs/>
          <w:color w:val="000000" w:themeColor="text1"/>
          <w:sz w:val="24"/>
          <w:szCs w:val="24"/>
          <w:highlight w:val="none"/>
          <w14:textFill>
            <w14:solidFill>
              <w14:schemeClr w14:val="tx1"/>
            </w14:solidFill>
          </w14:textFill>
        </w:rPr>
      </w:pPr>
    </w:p>
    <w:p>
      <w:pPr>
        <w:pStyle w:val="2"/>
        <w:rPr>
          <w:rFonts w:hint="eastAsia" w:ascii="黑体" w:hAnsi="黑体" w:eastAsia="黑体"/>
          <w:b/>
          <w:bCs/>
          <w:color w:val="000000" w:themeColor="text1"/>
          <w:sz w:val="24"/>
          <w:szCs w:val="24"/>
          <w:highlight w:val="none"/>
          <w14:textFill>
            <w14:solidFill>
              <w14:schemeClr w14:val="tx1"/>
            </w14:solidFill>
          </w14:textFill>
        </w:rPr>
      </w:pPr>
    </w:p>
    <w:p>
      <w:pPr>
        <w:pStyle w:val="2"/>
        <w:rPr>
          <w:rFonts w:hint="eastAsia" w:ascii="黑体" w:hAnsi="黑体" w:eastAsia="黑体"/>
          <w:b/>
          <w:bCs/>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ascii="黑体" w:hAnsi="黑体" w:eastAsia="黑体"/>
          <w:b/>
          <w:bCs/>
          <w:color w:val="000000" w:themeColor="text1"/>
          <w:sz w:val="24"/>
          <w:szCs w:val="24"/>
          <w:highlight w:val="none"/>
          <w14:textFill>
            <w14:solidFill>
              <w14:schemeClr w14:val="tx1"/>
            </w14:solidFill>
          </w14:textFill>
        </w:rPr>
        <w:t>2</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 ：</w:t>
      </w:r>
      <w:r>
        <w:rPr>
          <w:rFonts w:ascii="黑体" w:hAnsi="黑体" w:eastAsia="黑体"/>
          <w:b/>
          <w:bCs/>
          <w:color w:val="000000" w:themeColor="text1"/>
          <w:sz w:val="24"/>
          <w:szCs w:val="24"/>
          <w:highlight w:val="none"/>
          <w14:textFill>
            <w14:solidFill>
              <w14:schemeClr w14:val="tx1"/>
            </w14:solidFill>
          </w14:textFill>
        </w:rPr>
        <w:t>采</w:t>
      </w:r>
      <w:r>
        <w:rPr>
          <w:rFonts w:hint="eastAsia" w:ascii="黑体" w:hAnsi="黑体" w:eastAsia="黑体"/>
          <w:b/>
          <w:bCs/>
          <w:color w:val="000000" w:themeColor="text1"/>
          <w:sz w:val="24"/>
          <w:szCs w:val="24"/>
          <w:highlight w:val="none"/>
          <w:lang w:val="en-US" w:eastAsia="zh-CN"/>
          <w14:textFill>
            <w14:solidFill>
              <w14:schemeClr w14:val="tx1"/>
            </w14:solidFill>
          </w14:textFill>
        </w:rPr>
        <w:t>购</w:t>
      </w:r>
      <w:r>
        <w:rPr>
          <w:rFonts w:hint="eastAsia" w:ascii="黑体" w:hAnsi="黑体" w:eastAsia="黑体"/>
          <w:b/>
          <w:bCs/>
          <w:color w:val="000000" w:themeColor="text1"/>
          <w:sz w:val="24"/>
          <w:szCs w:val="24"/>
          <w:highlight w:val="none"/>
          <w14:textFill>
            <w14:solidFill>
              <w14:schemeClr w14:val="tx1"/>
            </w14:solidFill>
          </w14:textFill>
        </w:rPr>
        <w:t>内容及</w:t>
      </w:r>
      <w:r>
        <w:rPr>
          <w:rFonts w:ascii="黑体" w:hAnsi="黑体" w:eastAsia="黑体"/>
          <w:b/>
          <w:bCs/>
          <w:color w:val="000000" w:themeColor="text1"/>
          <w:sz w:val="24"/>
          <w:szCs w:val="24"/>
          <w:highlight w:val="none"/>
          <w14:textFill>
            <w14:solidFill>
              <w14:schemeClr w14:val="tx1"/>
            </w14:solidFill>
          </w14:textFill>
        </w:rPr>
        <w:t>技术要求</w:t>
      </w:r>
    </w:p>
    <w:p>
      <w:pPr>
        <w:pStyle w:val="2"/>
        <w:ind w:left="0" w:leftChars="0" w:firstLine="0" w:firstLineChars="0"/>
        <w:rPr>
          <w:rFonts w:hint="eastAsia"/>
          <w:lang w:val="en-US" w:eastAsia="zh-CN"/>
        </w:rPr>
      </w:pPr>
    </w:p>
    <w:p>
      <w:pPr>
        <w:pStyle w:val="54"/>
        <w:numPr>
          <w:ilvl w:val="0"/>
          <w:numId w:val="2"/>
        </w:numPr>
        <w:spacing w:before="120" w:after="120"/>
        <w:outlineLvl w:val="0"/>
        <w:rPr>
          <w:rFonts w:hint="eastAsia" w:ascii="微软雅黑" w:hAnsi="微软雅黑" w:eastAsia="微软雅黑" w:cs="Times New Roman"/>
          <w:bCs/>
          <w:color w:val="auto"/>
          <w:sz w:val="30"/>
          <w:szCs w:val="30"/>
          <w:lang w:eastAsia="zh-CN"/>
        </w:rPr>
      </w:pPr>
      <w:r>
        <w:rPr>
          <w:rFonts w:hint="eastAsia" w:ascii="微软雅黑" w:hAnsi="微软雅黑" w:eastAsia="微软雅黑" w:cs="Times New Roman"/>
          <w:bCs/>
          <w:color w:val="auto"/>
          <w:sz w:val="30"/>
          <w:szCs w:val="30"/>
          <w:lang w:eastAsia="zh-CN"/>
        </w:rPr>
        <w:t>项目概况及总体要求</w:t>
      </w:r>
    </w:p>
    <w:p>
      <w:pPr>
        <w:pStyle w:val="54"/>
        <w:numPr>
          <w:ilvl w:val="0"/>
          <w:numId w:val="0"/>
        </w:numPr>
        <w:spacing w:before="120" w:after="120"/>
        <w:ind w:firstLine="480" w:firstLineChars="200"/>
        <w:outlineLvl w:val="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公司需要采购一批内衬塑料袋。</w:t>
      </w:r>
    </w:p>
    <w:p>
      <w:pPr>
        <w:pStyle w:val="54"/>
        <w:spacing w:before="120" w:after="120"/>
        <w:outlineLvl w:val="0"/>
        <w:rPr>
          <w:rFonts w:ascii="微软雅黑" w:hAnsi="微软雅黑" w:eastAsia="微软雅黑"/>
          <w:color w:val="auto"/>
          <w:sz w:val="30"/>
          <w:szCs w:val="30"/>
          <w:lang w:eastAsia="zh-CN"/>
        </w:rPr>
      </w:pPr>
      <w:r>
        <w:rPr>
          <w:rFonts w:hint="eastAsia" w:ascii="微软雅黑" w:hAnsi="微软雅黑" w:eastAsia="微软雅黑" w:cs="Times New Roman"/>
          <w:bCs/>
          <w:color w:val="auto"/>
          <w:sz w:val="30"/>
          <w:szCs w:val="30"/>
          <w:lang w:eastAsia="zh-CN"/>
        </w:rPr>
        <w:t>二、</w:t>
      </w:r>
      <w:r>
        <w:rPr>
          <w:rFonts w:hint="eastAsia" w:ascii="微软雅黑" w:hAnsi="微软雅黑" w:eastAsia="微软雅黑" w:cs="Times New Roman"/>
          <w:bCs/>
          <w:color w:val="auto"/>
          <w:sz w:val="30"/>
          <w:szCs w:val="30"/>
          <w:lang w:val="en-US" w:eastAsia="zh-CN"/>
        </w:rPr>
        <w:t>需求</w:t>
      </w:r>
      <w:r>
        <w:rPr>
          <w:rFonts w:ascii="微软雅黑" w:hAnsi="微软雅黑" w:eastAsia="微软雅黑" w:cs="Times New Roman"/>
          <w:bCs/>
          <w:color w:val="auto"/>
          <w:sz w:val="30"/>
          <w:szCs w:val="30"/>
        </w:rPr>
        <w:t>概况</w:t>
      </w:r>
    </w:p>
    <w:p>
      <w:pPr>
        <w:pStyle w:val="54"/>
        <w:keepNext w:val="0"/>
        <w:keepLines w:val="0"/>
        <w:pageBreakBefore w:val="0"/>
        <w:widowControl w:val="0"/>
        <w:kinsoku/>
        <w:wordWrap/>
        <w:overflowPunct/>
        <w:topLinePunct w:val="0"/>
        <w:autoSpaceDE w:val="0"/>
        <w:autoSpaceDN w:val="0"/>
        <w:bidi w:val="0"/>
        <w:adjustRightInd w:val="0"/>
        <w:snapToGrid/>
        <w:spacing w:before="120" w:after="120" w:line="360" w:lineRule="auto"/>
        <w:ind w:firstLine="480" w:firstLineChars="200"/>
        <w:textAlignment w:val="auto"/>
        <w:outlineLvl w:val="0"/>
        <w:rPr>
          <w:rFonts w:hint="eastAsia" w:ascii="宋体" w:hAnsi="宋体" w:eastAsia="宋体" w:cs="宋体"/>
          <w:color w:val="auto"/>
          <w:lang w:eastAsia="zh-CN"/>
        </w:rPr>
      </w:pPr>
      <w:r>
        <w:rPr>
          <w:rFonts w:hint="eastAsia" w:ascii="宋体" w:hAnsi="宋体" w:eastAsia="宋体" w:cs="宋体"/>
          <w:color w:val="auto"/>
          <w:sz w:val="24"/>
          <w:szCs w:val="24"/>
          <w:lang w:eastAsia="zh-CN"/>
        </w:rPr>
        <w:t>内衬塑料袋使用于涂料包装桶内，主要用于避免包装桶被动污染，使得包装桶不被认定为危险废弃物处理。</w:t>
      </w:r>
    </w:p>
    <w:p>
      <w:pPr>
        <w:pStyle w:val="54"/>
        <w:spacing w:before="120" w:after="120"/>
        <w:outlineLvl w:val="0"/>
        <w:rPr>
          <w:rFonts w:ascii="微软雅黑" w:hAnsi="微软雅黑" w:eastAsia="微软雅黑" w:cs="Times New Roman"/>
          <w:bCs/>
          <w:color w:val="auto"/>
          <w:sz w:val="30"/>
          <w:szCs w:val="30"/>
        </w:rPr>
      </w:pPr>
      <w:r>
        <w:rPr>
          <w:rFonts w:hint="eastAsia" w:ascii="微软雅黑" w:hAnsi="微软雅黑" w:eastAsia="微软雅黑" w:cs="Times New Roman"/>
          <w:bCs/>
          <w:color w:val="auto"/>
          <w:sz w:val="30"/>
          <w:szCs w:val="30"/>
          <w:lang w:val="en-US" w:eastAsia="zh-CN"/>
        </w:rPr>
        <w:t>*</w:t>
      </w:r>
      <w:r>
        <w:rPr>
          <w:rFonts w:hint="eastAsia" w:ascii="微软雅黑" w:hAnsi="微软雅黑" w:eastAsia="微软雅黑" w:cs="Times New Roman"/>
          <w:bCs/>
          <w:color w:val="auto"/>
          <w:sz w:val="30"/>
          <w:szCs w:val="30"/>
          <w:lang w:eastAsia="zh-CN"/>
        </w:rPr>
        <w:t>三</w:t>
      </w:r>
      <w:r>
        <w:rPr>
          <w:rFonts w:ascii="微软雅黑" w:hAnsi="微软雅黑" w:eastAsia="微软雅黑" w:cs="Times New Roman"/>
          <w:bCs/>
          <w:color w:val="auto"/>
          <w:sz w:val="30"/>
          <w:szCs w:val="30"/>
        </w:rPr>
        <w:t>、需求一览表</w:t>
      </w:r>
    </w:p>
    <w:tbl>
      <w:tblPr>
        <w:tblStyle w:val="22"/>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510"/>
        <w:gridCol w:w="1110"/>
        <w:gridCol w:w="1380"/>
        <w:gridCol w:w="2250"/>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pStyle w:val="3"/>
              <w:adjustRightInd w:val="0"/>
              <w:snapToGrid w:val="0"/>
              <w:spacing w:line="24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序号</w:t>
            </w:r>
          </w:p>
        </w:tc>
        <w:tc>
          <w:tcPr>
            <w:tcW w:w="1510" w:type="dxa"/>
            <w:vAlign w:val="center"/>
          </w:tcPr>
          <w:p>
            <w:pPr>
              <w:pStyle w:val="3"/>
              <w:adjustRightInd w:val="0"/>
              <w:snapToGrid w:val="0"/>
              <w:spacing w:line="24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物资名称</w:t>
            </w:r>
          </w:p>
        </w:tc>
        <w:tc>
          <w:tcPr>
            <w:tcW w:w="1110" w:type="dxa"/>
            <w:vAlign w:val="center"/>
          </w:tcPr>
          <w:p>
            <w:pPr>
              <w:pStyle w:val="3"/>
              <w:adjustRightInd w:val="0"/>
              <w:snapToGrid w:val="0"/>
              <w:spacing w:line="24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规格型号</w:t>
            </w:r>
          </w:p>
        </w:tc>
        <w:tc>
          <w:tcPr>
            <w:tcW w:w="1380" w:type="dxa"/>
            <w:vAlign w:val="center"/>
          </w:tcPr>
          <w:p>
            <w:pPr>
              <w:pStyle w:val="3"/>
              <w:adjustRightInd w:val="0"/>
              <w:snapToGrid w:val="0"/>
              <w:spacing w:line="24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数量及单位</w:t>
            </w:r>
          </w:p>
        </w:tc>
        <w:tc>
          <w:tcPr>
            <w:tcW w:w="2250" w:type="dxa"/>
            <w:vAlign w:val="center"/>
          </w:tcPr>
          <w:p>
            <w:pPr>
              <w:pStyle w:val="3"/>
              <w:adjustRightInd w:val="0"/>
              <w:snapToGrid w:val="0"/>
              <w:spacing w:line="24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交货期</w:t>
            </w:r>
          </w:p>
          <w:p>
            <w:pPr>
              <w:pStyle w:val="3"/>
              <w:adjustRightInd w:val="0"/>
              <w:snapToGrid w:val="0"/>
              <w:spacing w:line="24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交货地点</w:t>
            </w:r>
          </w:p>
        </w:tc>
        <w:tc>
          <w:tcPr>
            <w:tcW w:w="1171" w:type="dxa"/>
            <w:vAlign w:val="center"/>
          </w:tcPr>
          <w:p>
            <w:pPr>
              <w:pStyle w:val="3"/>
              <w:adjustRightInd w:val="0"/>
              <w:snapToGrid w:val="0"/>
              <w:spacing w:line="24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pStyle w:val="3"/>
              <w:jc w:val="cente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1</w:t>
            </w:r>
          </w:p>
        </w:tc>
        <w:tc>
          <w:tcPr>
            <w:tcW w:w="1510" w:type="dxa"/>
            <w:vAlign w:val="center"/>
          </w:tcPr>
          <w:p>
            <w:pPr>
              <w:pStyle w:val="3"/>
              <w:jc w:val="cente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内衬塑料袋</w:t>
            </w:r>
          </w:p>
        </w:tc>
        <w:tc>
          <w:tcPr>
            <w:tcW w:w="1110" w:type="dxa"/>
            <w:vAlign w:val="center"/>
          </w:tcPr>
          <w:p>
            <w:pPr>
              <w:pStyle w:val="3"/>
              <w:jc w:val="cente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200L</w:t>
            </w:r>
          </w:p>
        </w:tc>
        <w:tc>
          <w:tcPr>
            <w:tcW w:w="1380" w:type="dxa"/>
            <w:vAlign w:val="center"/>
          </w:tcPr>
          <w:p>
            <w:pPr>
              <w:pStyle w:val="3"/>
              <w:jc w:val="cente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15000个</w:t>
            </w:r>
          </w:p>
        </w:tc>
        <w:tc>
          <w:tcPr>
            <w:tcW w:w="2250" w:type="dxa"/>
            <w:vAlign w:val="center"/>
          </w:tcPr>
          <w:p>
            <w:pPr>
              <w:pStyle w:val="3"/>
              <w:jc w:val="center"/>
              <w:rPr>
                <w:rFonts w:hint="eastAsia" w:ascii="宋体" w:hAnsi="宋体" w:eastAsia="宋体" w:cs="宋体"/>
                <w:color w:val="auto"/>
                <w:spacing w:val="0"/>
                <w:sz w:val="24"/>
                <w:szCs w:val="24"/>
                <w:lang w:val="en-US" w:eastAsia="zh-CN"/>
              </w:rPr>
            </w:pPr>
            <w:r>
              <w:rPr>
                <w:rFonts w:hint="eastAsia" w:ascii="宋体" w:hAnsi="宋体" w:eastAsia="宋体" w:cs="宋体"/>
                <w:sz w:val="24"/>
                <w:szCs w:val="24"/>
                <w:lang w:eastAsia="zh-CN"/>
              </w:rPr>
              <w:t>订单下达后72小时内交货</w:t>
            </w:r>
          </w:p>
        </w:tc>
        <w:tc>
          <w:tcPr>
            <w:tcW w:w="1171" w:type="dxa"/>
            <w:vAlign w:val="center"/>
          </w:tcPr>
          <w:p>
            <w:pPr>
              <w:pStyle w:val="3"/>
              <w:jc w:val="center"/>
              <w:rPr>
                <w:rFonts w:hint="default"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无</w:t>
            </w:r>
          </w:p>
        </w:tc>
      </w:tr>
    </w:tbl>
    <w:p>
      <w:pPr>
        <w:pStyle w:val="54"/>
        <w:numPr>
          <w:ilvl w:val="0"/>
          <w:numId w:val="0"/>
        </w:numPr>
        <w:spacing w:before="120" w:after="120"/>
        <w:ind w:firstLine="480" w:firstLineChars="200"/>
        <w:outlineLvl w:val="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备注：订单最小送货量为500个。</w:t>
      </w:r>
    </w:p>
    <w:p>
      <w:pPr>
        <w:pStyle w:val="54"/>
        <w:numPr>
          <w:ilvl w:val="0"/>
          <w:numId w:val="0"/>
        </w:numPr>
        <w:spacing w:before="120" w:after="120"/>
        <w:outlineLvl w:val="0"/>
        <w:rPr>
          <w:rFonts w:hint="eastAsia" w:ascii="微软雅黑" w:hAnsi="微软雅黑" w:eastAsia="微软雅黑" w:cs="微软雅黑"/>
          <w:bCs/>
          <w:color w:val="auto"/>
          <w:sz w:val="30"/>
          <w:szCs w:val="30"/>
          <w:lang w:val="en-US" w:eastAsia="zh-CN"/>
        </w:rPr>
      </w:pPr>
      <w:r>
        <w:rPr>
          <w:rFonts w:hint="eastAsia" w:ascii="微软雅黑" w:hAnsi="微软雅黑" w:eastAsia="微软雅黑" w:cs="微软雅黑"/>
          <w:bCs/>
          <w:color w:val="auto"/>
          <w:sz w:val="30"/>
          <w:szCs w:val="30"/>
          <w:lang w:val="en-US" w:eastAsia="zh-CN"/>
        </w:rPr>
        <w:t>*四、</w:t>
      </w:r>
      <w:r>
        <w:rPr>
          <w:rFonts w:hint="eastAsia" w:ascii="微软雅黑" w:hAnsi="微软雅黑" w:eastAsia="微软雅黑" w:cs="微软雅黑"/>
          <w:bCs/>
          <w:color w:val="auto"/>
          <w:sz w:val="30"/>
          <w:szCs w:val="30"/>
          <w:lang w:eastAsia="zh-CN"/>
        </w:rPr>
        <w:t>执行标准</w:t>
      </w:r>
      <w:r>
        <w:rPr>
          <w:rFonts w:hint="eastAsia" w:ascii="微软雅黑" w:hAnsi="微软雅黑" w:eastAsia="微软雅黑" w:cs="微软雅黑"/>
          <w:bCs/>
          <w:color w:val="auto"/>
          <w:sz w:val="30"/>
          <w:szCs w:val="30"/>
          <w:lang w:val="en-US" w:eastAsia="zh-CN"/>
        </w:rPr>
        <w:t>/规范</w:t>
      </w:r>
    </w:p>
    <w:p>
      <w:pPr>
        <w:pStyle w:val="54"/>
        <w:numPr>
          <w:ilvl w:val="0"/>
          <w:numId w:val="0"/>
        </w:numPr>
        <w:spacing w:before="120" w:after="120"/>
        <w:ind w:firstLine="480" w:firstLineChars="200"/>
        <w:outlineLvl w:val="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厂家标准（编号：Q/JCSW J2.1-2021）</w:t>
      </w:r>
    </w:p>
    <w:p>
      <w:pPr>
        <w:pStyle w:val="54"/>
        <w:numPr>
          <w:ilvl w:val="0"/>
          <w:numId w:val="0"/>
        </w:numPr>
        <w:spacing w:before="120" w:after="120"/>
        <w:ind w:leftChars="0"/>
        <w:outlineLvl w:val="0"/>
        <w:rPr>
          <w:rFonts w:hint="eastAsia" w:ascii="微软雅黑" w:hAnsi="微软雅黑" w:eastAsia="微软雅黑" w:cs="微软雅黑"/>
          <w:bCs/>
          <w:color w:val="auto"/>
          <w:sz w:val="30"/>
          <w:szCs w:val="30"/>
          <w:lang w:val="en-US" w:eastAsia="zh-CN"/>
        </w:rPr>
      </w:pPr>
      <w:r>
        <w:rPr>
          <w:rFonts w:hint="eastAsia" w:ascii="微软雅黑" w:hAnsi="微软雅黑" w:eastAsia="微软雅黑" w:cs="微软雅黑"/>
          <w:bCs/>
          <w:color w:val="auto"/>
          <w:sz w:val="30"/>
          <w:szCs w:val="30"/>
          <w:lang w:val="en-US" w:eastAsia="zh-CN"/>
        </w:rPr>
        <w:t>五、设计/使用条件</w:t>
      </w:r>
    </w:p>
    <w:p>
      <w:pPr>
        <w:pStyle w:val="54"/>
        <w:numPr>
          <w:ilvl w:val="0"/>
          <w:numId w:val="0"/>
        </w:numPr>
        <w:spacing w:before="120" w:after="120"/>
        <w:ind w:leftChars="0" w:firstLine="480" w:firstLineChars="200"/>
        <w:outlineLvl w:val="0"/>
        <w:rPr>
          <w:rFonts w:hint="default"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无</w:t>
      </w:r>
    </w:p>
    <w:p>
      <w:pPr>
        <w:pStyle w:val="54"/>
        <w:spacing w:before="120" w:after="120"/>
        <w:outlineLvl w:val="0"/>
        <w:rPr>
          <w:rFonts w:hint="eastAsia" w:ascii="微软雅黑" w:hAnsi="微软雅黑" w:eastAsia="微软雅黑" w:cs="Times New Roman"/>
          <w:bCs/>
          <w:color w:val="auto"/>
          <w:sz w:val="30"/>
          <w:szCs w:val="30"/>
        </w:rPr>
      </w:pPr>
      <w:r>
        <w:rPr>
          <w:rFonts w:hint="eastAsia" w:ascii="微软雅黑" w:hAnsi="微软雅黑" w:eastAsia="微软雅黑" w:cs="微软雅黑"/>
          <w:bCs/>
          <w:color w:val="auto"/>
          <w:sz w:val="30"/>
          <w:szCs w:val="30"/>
          <w:lang w:val="en-US" w:eastAsia="zh-CN"/>
        </w:rPr>
        <w:t>*</w:t>
      </w:r>
      <w:r>
        <w:rPr>
          <w:rFonts w:hint="eastAsia" w:ascii="微软雅黑" w:hAnsi="微软雅黑" w:eastAsia="微软雅黑" w:cs="微软雅黑"/>
          <w:bCs/>
          <w:color w:val="auto"/>
          <w:sz w:val="30"/>
          <w:szCs w:val="30"/>
          <w:lang w:eastAsia="zh-CN"/>
        </w:rPr>
        <w:t>六</w:t>
      </w:r>
      <w:r>
        <w:rPr>
          <w:rFonts w:ascii="微软雅黑" w:hAnsi="微软雅黑" w:eastAsia="微软雅黑" w:cs="Times New Roman"/>
          <w:bCs/>
          <w:color w:val="auto"/>
          <w:sz w:val="30"/>
          <w:szCs w:val="30"/>
        </w:rPr>
        <w:t>、</w:t>
      </w:r>
      <w:r>
        <w:rPr>
          <w:rFonts w:hint="eastAsia" w:ascii="微软雅黑" w:hAnsi="微软雅黑" w:eastAsia="微软雅黑" w:cs="Times New Roman"/>
          <w:bCs/>
          <w:color w:val="auto"/>
          <w:sz w:val="30"/>
          <w:szCs w:val="30"/>
        </w:rPr>
        <w:t>技术要求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 设计要求：</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1.1）外观：外观整洁、不能有穿孔、无破裂、颜色深浅均匀、无污点、厚度均匀、无毛刺、无起泡、无模型缺陷等。</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1.2）材质：本色 PP+PE混合</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1.3）化学稳定性：耐腐性：除了硫酸、硝酸对材料有较强的破坏作用外，耐盐酸、氯氟酸、磷酸、甲酸、胺类、过氧化盆、氢氧化钠、氢氧化钾等各种化学物质腐蚀，常温下 不溶任何已知溶剂中，70°C以上可少量溶解与甲苯、乙酸戊酯、三氯乙烯等溶剂。</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1.4)化学安全性：限制使用有害物质符合 RoHS 和无卤标准（可提供第三方检测报告，检测依据为1.ASTMF 963-17的可溶性重金属；2. 邻苯六项）</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1.5)力学性能：拉伸强度可达到40Mpa左右。</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1.6)热性能：材料具有良好的耐热性，可耐高温100°C，脆化温度：-65°C。</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产品技术参数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 xml:space="preserve">  性能指标：</w:t>
      </w:r>
      <w:r>
        <w:rPr>
          <w:rFonts w:hint="eastAsia" w:ascii="宋体" w:hAnsi="宋体" w:eastAsia="宋体" w:cs="宋体"/>
          <w:color w:val="auto"/>
          <w:sz w:val="24"/>
          <w:szCs w:val="24"/>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尺寸要求</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尺寸偏差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1.1</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厚度及偏差</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标称厚度e/mm</w:t>
            </w:r>
          </w:p>
        </w:tc>
        <w:tc>
          <w:tcPr>
            <w:tcW w:w="284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厚度极限偏差</w:t>
            </w:r>
            <w:r>
              <w:rPr>
                <w:rFonts w:hint="eastAsia" w:ascii="宋体" w:hAnsi="宋体" w:eastAsia="宋体" w:cs="宋体"/>
                <w:sz w:val="24"/>
                <w:szCs w:val="24"/>
                <w:vertAlign w:val="baseline"/>
                <w:lang w:val="en-US" w:eastAsia="zh-CN"/>
              </w:rPr>
              <w:t>/mm</w:t>
            </w:r>
          </w:p>
        </w:tc>
        <w:tc>
          <w:tcPr>
            <w:tcW w:w="284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0"/>
                <w:sz w:val="24"/>
                <w:szCs w:val="24"/>
                <w:vertAlign w:val="baseline"/>
                <w:lang w:eastAsia="zh-CN" w:bidi="ar-SA"/>
              </w:rPr>
            </w:pPr>
            <w:r>
              <w:rPr>
                <w:rFonts w:hint="eastAsia" w:ascii="宋体" w:hAnsi="宋体" w:eastAsia="宋体" w:cs="宋体"/>
                <w:sz w:val="24"/>
                <w:szCs w:val="24"/>
                <w:vertAlign w:val="baseline"/>
                <w:lang w:val="en-US" w:eastAsia="zh-CN"/>
              </w:rPr>
              <w:t>厚度</w:t>
            </w:r>
            <w:r>
              <w:rPr>
                <w:rFonts w:hint="eastAsia" w:ascii="宋体" w:hAnsi="宋体" w:eastAsia="宋体" w:cs="宋体"/>
                <w:sz w:val="24"/>
                <w:szCs w:val="24"/>
                <w:vertAlign w:val="baseline"/>
                <w:lang w:eastAsia="zh-CN"/>
              </w:rPr>
              <w:t>平均</w:t>
            </w:r>
            <w:r>
              <w:rPr>
                <w:rFonts w:hint="eastAsia" w:ascii="宋体" w:hAnsi="宋体" w:eastAsia="宋体" w:cs="宋体"/>
                <w:sz w:val="24"/>
                <w:szCs w:val="24"/>
                <w:vertAlign w:val="baseline"/>
                <w:lang w:val="en-US" w:eastAsia="zh-CN"/>
              </w:rPr>
              <w:t>偏差/</w:t>
            </w:r>
            <w:r>
              <w:rPr>
                <w:rFonts w:hint="eastAsia" w:ascii="宋体" w:hAnsi="宋体" w:eastAsia="宋体" w:cs="宋体"/>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0.180＜e≤0.220</w:t>
            </w:r>
          </w:p>
        </w:tc>
        <w:tc>
          <w:tcPr>
            <w:tcW w:w="284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+0.05；-0.05</w:t>
            </w:r>
          </w:p>
        </w:tc>
        <w:tc>
          <w:tcPr>
            <w:tcW w:w="284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±1</w:t>
            </w:r>
            <w:r>
              <w:rPr>
                <w:rFonts w:hint="eastAsia" w:ascii="宋体" w:hAnsi="宋体" w:eastAsia="宋体" w:cs="宋体"/>
                <w:sz w:val="24"/>
                <w:szCs w:val="24"/>
                <w:vertAlign w:val="baseline"/>
                <w:lang w:val="en-US" w:eastAsia="zh-CN"/>
              </w:rPr>
              <w:t>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1.2)宽度偏差（单位为mm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标称宽度</w:t>
            </w:r>
            <w:r>
              <w:rPr>
                <w:rFonts w:hint="eastAsia" w:ascii="宋体" w:hAnsi="宋体" w:eastAsia="宋体" w:cs="宋体"/>
                <w:sz w:val="24"/>
                <w:szCs w:val="24"/>
                <w:vertAlign w:val="baseline"/>
                <w:lang w:val="en-US" w:eastAsia="zh-CN"/>
              </w:rPr>
              <w:t>w</w:t>
            </w:r>
          </w:p>
        </w:tc>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极限偏差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内径569</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w</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573</w:t>
            </w:r>
          </w:p>
        </w:tc>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外径589</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w</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593</w:t>
            </w:r>
          </w:p>
        </w:tc>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内径（下口）569</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w</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573</w:t>
            </w:r>
          </w:p>
        </w:tc>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2</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1.3)长度偏差（单位为mm）</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标称长度</w:t>
            </w:r>
            <w:r>
              <w:rPr>
                <w:rFonts w:hint="eastAsia" w:ascii="宋体" w:hAnsi="宋体" w:eastAsia="宋体" w:cs="宋体"/>
                <w:sz w:val="24"/>
                <w:szCs w:val="24"/>
                <w:vertAlign w:val="baseline"/>
                <w:lang w:val="en-US" w:eastAsia="zh-CN"/>
              </w:rPr>
              <w:t>l</w:t>
            </w:r>
          </w:p>
        </w:tc>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极限偏差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870</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l</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880</w:t>
            </w:r>
          </w:p>
        </w:tc>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1.4)重量偏差（ 单位为g）</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标称重量</w:t>
            </w:r>
            <w:r>
              <w:rPr>
                <w:rFonts w:hint="eastAsia" w:ascii="宋体" w:hAnsi="宋体" w:eastAsia="宋体" w:cs="宋体"/>
                <w:sz w:val="24"/>
                <w:szCs w:val="24"/>
                <w:vertAlign w:val="baseline"/>
                <w:lang w:val="en-US" w:eastAsia="zh-CN"/>
              </w:rPr>
              <w:t>G</w:t>
            </w:r>
          </w:p>
        </w:tc>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极限偏差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495</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G</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505</w:t>
            </w:r>
          </w:p>
        </w:tc>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5</w:t>
            </w:r>
          </w:p>
        </w:tc>
      </w:tr>
    </w:tbl>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122"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b） 功能性指标</w:t>
      </w:r>
      <w:r>
        <w:rPr>
          <w:rFonts w:hint="eastAsia" w:ascii="宋体" w:hAnsi="宋体" w:eastAsia="宋体" w:cs="宋体"/>
          <w:color w:val="auto"/>
          <w:sz w:val="24"/>
          <w:szCs w:val="24"/>
          <w:lang w:val="en-US" w:eastAsia="zh-CN"/>
        </w:rPr>
        <w:t>:防静电</w:t>
      </w:r>
    </w:p>
    <w:p>
      <w:pPr>
        <w:pStyle w:val="9"/>
        <w:numPr>
          <w:ilvl w:val="0"/>
          <w:numId w:val="0"/>
        </w:numPr>
        <w:spacing w:line="257" w:lineRule="auto"/>
        <w:ind w:leftChars="0" w:right="122" w:rightChars="0"/>
        <w:rPr>
          <w:rFonts w:hint="eastAsia" w:ascii="微软雅黑" w:hAnsi="微软雅黑" w:eastAsia="微软雅黑"/>
          <w:color w:val="auto"/>
          <w:sz w:val="30"/>
          <w:szCs w:val="30"/>
          <w:lang w:val="en-US" w:eastAsia="zh-CN"/>
        </w:rPr>
      </w:pPr>
      <w:r>
        <w:rPr>
          <w:rFonts w:hint="eastAsia" w:ascii="微软雅黑" w:hAnsi="微软雅黑" w:eastAsia="微软雅黑"/>
          <w:color w:val="auto"/>
          <w:sz w:val="30"/>
          <w:szCs w:val="30"/>
          <w:lang w:val="en-US" w:eastAsia="zh-CN"/>
        </w:rPr>
        <w:t>*七.检验和试验</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119" w:rightChars="0"/>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val="en-US" w:eastAsia="zh-CN"/>
        </w:rPr>
        <w:t>检验项目与检验方法：</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1026"/>
        <w:gridCol w:w="3391"/>
        <w:gridCol w:w="1678"/>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9" w:right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序号</w:t>
            </w:r>
          </w:p>
        </w:tc>
        <w:tc>
          <w:tcPr>
            <w:tcW w:w="1050"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9" w:right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检验项目</w:t>
            </w:r>
          </w:p>
        </w:tc>
        <w:tc>
          <w:tcPr>
            <w:tcW w:w="3497"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9" w:right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技术要求</w:t>
            </w:r>
          </w:p>
        </w:tc>
        <w:tc>
          <w:tcPr>
            <w:tcW w:w="1724"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9" w:right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检验设备</w:t>
            </w:r>
          </w:p>
        </w:tc>
        <w:tc>
          <w:tcPr>
            <w:tcW w:w="1724"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9" w:right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9" w:type="dxa"/>
            <w:vMerge w:val="restart"/>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9" w:right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050" w:type="dxa"/>
            <w:vMerge w:val="restart"/>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9" w:right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尺寸</w:t>
            </w:r>
          </w:p>
        </w:tc>
        <w:tc>
          <w:tcPr>
            <w:tcW w:w="3497"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9" w:right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上口（内）尺寸：φ</w:t>
            </w:r>
            <w:r>
              <w:rPr>
                <w:rFonts w:hint="eastAsia" w:ascii="宋体" w:hAnsi="宋体" w:eastAsia="宋体" w:cs="宋体"/>
                <w:sz w:val="24"/>
                <w:szCs w:val="24"/>
                <w:vertAlign w:val="baseline"/>
                <w:lang w:val="en-US" w:eastAsia="zh-CN"/>
              </w:rPr>
              <w:t>571</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2mm;</w:t>
            </w:r>
            <w:r>
              <w:rPr>
                <w:rFonts w:hint="eastAsia" w:ascii="宋体" w:hAnsi="宋体" w:eastAsia="宋体" w:cs="宋体"/>
                <w:color w:val="auto"/>
                <w:sz w:val="24"/>
                <w:szCs w:val="24"/>
                <w:vertAlign w:val="baseline"/>
                <w:lang w:val="en-US" w:eastAsia="zh-CN"/>
              </w:rPr>
              <w:t>上口（外）尺寸：φ</w:t>
            </w:r>
            <w:r>
              <w:rPr>
                <w:rFonts w:hint="eastAsia" w:ascii="宋体" w:hAnsi="宋体" w:eastAsia="宋体" w:cs="宋体"/>
                <w:sz w:val="24"/>
                <w:szCs w:val="24"/>
                <w:vertAlign w:val="baseline"/>
                <w:lang w:val="en-US" w:eastAsia="zh-CN"/>
              </w:rPr>
              <w:t>591</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2mm</w:t>
            </w:r>
          </w:p>
        </w:tc>
        <w:tc>
          <w:tcPr>
            <w:tcW w:w="1724" w:type="dxa"/>
            <w:vMerge w:val="restart"/>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9" w:right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卷尺、直尺</w:t>
            </w:r>
          </w:p>
        </w:tc>
        <w:tc>
          <w:tcPr>
            <w:tcW w:w="1724" w:type="dxa"/>
            <w:vMerge w:val="restart"/>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9" w:right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内衬桶直径、高度，参见尺寸测量方法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Merge w:val="continue"/>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9" w:rightChars="0"/>
              <w:jc w:val="center"/>
              <w:textAlignment w:val="auto"/>
              <w:rPr>
                <w:rFonts w:hint="eastAsia" w:ascii="宋体" w:hAnsi="宋体" w:eastAsia="宋体" w:cs="宋体"/>
                <w:color w:val="auto"/>
                <w:sz w:val="24"/>
                <w:szCs w:val="24"/>
                <w:vertAlign w:val="baseline"/>
                <w:lang w:val="en-US" w:eastAsia="zh-CN"/>
              </w:rPr>
            </w:pPr>
          </w:p>
        </w:tc>
        <w:tc>
          <w:tcPr>
            <w:tcW w:w="1050" w:type="dxa"/>
            <w:vMerge w:val="continue"/>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9" w:rightChars="0"/>
              <w:jc w:val="center"/>
              <w:textAlignment w:val="auto"/>
              <w:rPr>
                <w:rFonts w:hint="eastAsia" w:ascii="宋体" w:hAnsi="宋体" w:eastAsia="宋体" w:cs="宋体"/>
                <w:color w:val="auto"/>
                <w:sz w:val="24"/>
                <w:szCs w:val="24"/>
                <w:vertAlign w:val="baseline"/>
                <w:lang w:val="en-US" w:eastAsia="zh-CN"/>
              </w:rPr>
            </w:pPr>
          </w:p>
        </w:tc>
        <w:tc>
          <w:tcPr>
            <w:tcW w:w="3497"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9" w:right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下口尺寸：φ</w:t>
            </w:r>
            <w:r>
              <w:rPr>
                <w:rFonts w:hint="eastAsia" w:ascii="宋体" w:hAnsi="宋体" w:eastAsia="宋体" w:cs="宋体"/>
                <w:sz w:val="24"/>
                <w:szCs w:val="24"/>
                <w:vertAlign w:val="baseline"/>
                <w:lang w:val="en-US" w:eastAsia="zh-CN"/>
              </w:rPr>
              <w:t>571</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2mm</w:t>
            </w:r>
          </w:p>
        </w:tc>
        <w:tc>
          <w:tcPr>
            <w:tcW w:w="1724" w:type="dxa"/>
            <w:vMerge w:val="continue"/>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9" w:rightChars="0"/>
              <w:jc w:val="center"/>
              <w:textAlignment w:val="auto"/>
              <w:rPr>
                <w:rFonts w:hint="eastAsia" w:ascii="宋体" w:hAnsi="宋体" w:eastAsia="宋体" w:cs="宋体"/>
                <w:color w:val="auto"/>
                <w:sz w:val="24"/>
                <w:szCs w:val="24"/>
                <w:vertAlign w:val="baseline"/>
                <w:lang w:val="en-US" w:eastAsia="zh-CN"/>
              </w:rPr>
            </w:pPr>
          </w:p>
        </w:tc>
        <w:tc>
          <w:tcPr>
            <w:tcW w:w="1724" w:type="dxa"/>
            <w:vMerge w:val="continue"/>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9" w:rightChars="0"/>
              <w:jc w:val="center"/>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Merge w:val="continue"/>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9" w:rightChars="0"/>
              <w:jc w:val="center"/>
              <w:textAlignment w:val="auto"/>
              <w:rPr>
                <w:rFonts w:hint="eastAsia" w:ascii="宋体" w:hAnsi="宋体" w:eastAsia="宋体" w:cs="宋体"/>
                <w:color w:val="auto"/>
                <w:sz w:val="24"/>
                <w:szCs w:val="24"/>
                <w:vertAlign w:val="baseline"/>
                <w:lang w:val="en-US" w:eastAsia="zh-CN"/>
              </w:rPr>
            </w:pPr>
          </w:p>
        </w:tc>
        <w:tc>
          <w:tcPr>
            <w:tcW w:w="1050" w:type="dxa"/>
            <w:vMerge w:val="continue"/>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9" w:rightChars="0"/>
              <w:jc w:val="center"/>
              <w:textAlignment w:val="auto"/>
              <w:rPr>
                <w:rFonts w:hint="eastAsia" w:ascii="宋体" w:hAnsi="宋体" w:eastAsia="宋体" w:cs="宋体"/>
                <w:color w:val="auto"/>
                <w:sz w:val="24"/>
                <w:szCs w:val="24"/>
                <w:vertAlign w:val="baseline"/>
                <w:lang w:val="en-US" w:eastAsia="zh-CN"/>
              </w:rPr>
            </w:pPr>
          </w:p>
        </w:tc>
        <w:tc>
          <w:tcPr>
            <w:tcW w:w="3497"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9" w:right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内衬高度：</w:t>
            </w:r>
            <w:r>
              <w:rPr>
                <w:rFonts w:hint="eastAsia" w:ascii="宋体" w:hAnsi="宋体" w:eastAsia="宋体" w:cs="宋体"/>
                <w:sz w:val="24"/>
                <w:szCs w:val="24"/>
                <w:vertAlign w:val="baseline"/>
                <w:lang w:val="en-US" w:eastAsia="zh-CN"/>
              </w:rPr>
              <w:t>875</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5mm</w:t>
            </w:r>
          </w:p>
        </w:tc>
        <w:tc>
          <w:tcPr>
            <w:tcW w:w="1724" w:type="dxa"/>
            <w:vMerge w:val="continue"/>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9" w:rightChars="0"/>
              <w:jc w:val="center"/>
              <w:textAlignment w:val="auto"/>
              <w:rPr>
                <w:rFonts w:hint="eastAsia" w:ascii="宋体" w:hAnsi="宋体" w:eastAsia="宋体" w:cs="宋体"/>
                <w:color w:val="auto"/>
                <w:sz w:val="24"/>
                <w:szCs w:val="24"/>
                <w:vertAlign w:val="baseline"/>
                <w:lang w:val="en-US" w:eastAsia="zh-CN"/>
              </w:rPr>
            </w:pPr>
          </w:p>
        </w:tc>
        <w:tc>
          <w:tcPr>
            <w:tcW w:w="1724" w:type="dxa"/>
            <w:vMerge w:val="continue"/>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9" w:rightChars="0"/>
              <w:jc w:val="center"/>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9" w:right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w:t>
            </w:r>
          </w:p>
        </w:tc>
        <w:tc>
          <w:tcPr>
            <w:tcW w:w="1050"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9" w:right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重量</w:t>
            </w:r>
          </w:p>
        </w:tc>
        <w:tc>
          <w:tcPr>
            <w:tcW w:w="3497"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9" w:right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500</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5g</w:t>
            </w:r>
          </w:p>
        </w:tc>
        <w:tc>
          <w:tcPr>
            <w:tcW w:w="1724"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9" w:right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电子秤</w:t>
            </w:r>
          </w:p>
        </w:tc>
        <w:tc>
          <w:tcPr>
            <w:tcW w:w="1724"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9" w:right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9" w:right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w:t>
            </w:r>
          </w:p>
        </w:tc>
        <w:tc>
          <w:tcPr>
            <w:tcW w:w="1050"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9" w:right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外观</w:t>
            </w:r>
          </w:p>
        </w:tc>
        <w:tc>
          <w:tcPr>
            <w:tcW w:w="3497"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9" w:right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val="en-US" w:eastAsia="zh-CN"/>
              </w:rPr>
              <w:t>外观整洁、不能有穿孔、无破裂、颜色深浅均匀、无污点、厚度均匀、无毛刺、无起泡、无模型缺陷等</w:t>
            </w:r>
          </w:p>
        </w:tc>
        <w:tc>
          <w:tcPr>
            <w:tcW w:w="1724"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9" w:right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w:t>
            </w:r>
          </w:p>
        </w:tc>
        <w:tc>
          <w:tcPr>
            <w:tcW w:w="1724"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9" w:right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9" w:right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4</w:t>
            </w:r>
          </w:p>
        </w:tc>
        <w:tc>
          <w:tcPr>
            <w:tcW w:w="1050"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9" w:right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产品型号</w:t>
            </w:r>
          </w:p>
        </w:tc>
        <w:tc>
          <w:tcPr>
            <w:tcW w:w="3497"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9" w:right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1.普通材料配方：PP+PE混合</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9" w:right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2.防静电材料配方：PP+PE+防静电母粒混合（表面电阻值10</w:t>
            </w:r>
            <w:r>
              <w:rPr>
                <w:rFonts w:hint="eastAsia" w:ascii="宋体" w:hAnsi="宋体" w:eastAsia="宋体" w:cs="宋体"/>
                <w:color w:val="auto"/>
                <w:sz w:val="24"/>
                <w:szCs w:val="24"/>
                <w:vertAlign w:val="superscript"/>
                <w:lang w:val="en-US" w:eastAsia="zh-CN"/>
              </w:rPr>
              <w:t>8</w:t>
            </w:r>
            <w:r>
              <w:rPr>
                <w:rFonts w:hint="eastAsia" w:ascii="宋体" w:hAnsi="宋体" w:eastAsia="宋体" w:cs="宋体"/>
                <w:color w:val="auto"/>
                <w:sz w:val="24"/>
                <w:szCs w:val="24"/>
                <w:vertAlign w:val="baseline"/>
                <w:lang w:val="en-US" w:eastAsia="zh-CN"/>
              </w:rPr>
              <w:t>Ω-10</w:t>
            </w:r>
            <w:r>
              <w:rPr>
                <w:rFonts w:hint="eastAsia" w:ascii="宋体" w:hAnsi="宋体" w:eastAsia="宋体" w:cs="宋体"/>
                <w:color w:val="auto"/>
                <w:sz w:val="24"/>
                <w:szCs w:val="24"/>
                <w:vertAlign w:val="superscript"/>
                <w:lang w:val="en-US" w:eastAsia="zh-CN"/>
              </w:rPr>
              <w:t>11</w:t>
            </w:r>
            <w:r>
              <w:rPr>
                <w:rFonts w:hint="eastAsia" w:ascii="宋体" w:hAnsi="宋体" w:eastAsia="宋体" w:cs="宋体"/>
                <w:color w:val="auto"/>
                <w:sz w:val="24"/>
                <w:szCs w:val="24"/>
                <w:vertAlign w:val="baseline"/>
                <w:lang w:val="en-US" w:eastAsia="zh-CN"/>
              </w:rPr>
              <w:t>Ω）</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9" w:right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3.导电材料配方：PP+PE+导电母粒（表面电阻值10</w:t>
            </w:r>
            <w:r>
              <w:rPr>
                <w:rFonts w:hint="eastAsia" w:ascii="宋体" w:hAnsi="宋体" w:eastAsia="宋体" w:cs="宋体"/>
                <w:color w:val="auto"/>
                <w:sz w:val="24"/>
                <w:szCs w:val="24"/>
                <w:vertAlign w:val="superscript"/>
                <w:lang w:val="en-US" w:eastAsia="zh-CN"/>
              </w:rPr>
              <w:t>5</w:t>
            </w:r>
            <w:r>
              <w:rPr>
                <w:rFonts w:hint="eastAsia" w:ascii="宋体" w:hAnsi="宋体" w:eastAsia="宋体" w:cs="宋体"/>
                <w:color w:val="auto"/>
                <w:sz w:val="24"/>
                <w:szCs w:val="24"/>
                <w:vertAlign w:val="baseline"/>
                <w:lang w:val="en-US" w:eastAsia="zh-CN"/>
              </w:rPr>
              <w:t>Ω-10</w:t>
            </w:r>
            <w:r>
              <w:rPr>
                <w:rFonts w:hint="eastAsia" w:ascii="宋体" w:hAnsi="宋体" w:eastAsia="宋体" w:cs="宋体"/>
                <w:color w:val="auto"/>
                <w:sz w:val="24"/>
                <w:szCs w:val="24"/>
                <w:vertAlign w:val="superscript"/>
                <w:lang w:val="en-US" w:eastAsia="zh-CN"/>
              </w:rPr>
              <w:t>8</w:t>
            </w:r>
            <w:r>
              <w:rPr>
                <w:rFonts w:hint="eastAsia" w:ascii="宋体" w:hAnsi="宋体" w:eastAsia="宋体" w:cs="宋体"/>
                <w:color w:val="auto"/>
                <w:sz w:val="24"/>
                <w:szCs w:val="24"/>
                <w:vertAlign w:val="baseline"/>
                <w:lang w:val="en-US" w:eastAsia="zh-CN"/>
              </w:rPr>
              <w:t>Ω）</w:t>
            </w:r>
          </w:p>
        </w:tc>
        <w:tc>
          <w:tcPr>
            <w:tcW w:w="1724"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9" w:right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表面电阻测试仪</w:t>
            </w:r>
          </w:p>
        </w:tc>
        <w:tc>
          <w:tcPr>
            <w:tcW w:w="1724" w:type="dxa"/>
            <w:vAlign w:val="center"/>
          </w:tcPr>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9" w:right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检测</w:t>
            </w:r>
          </w:p>
        </w:tc>
      </w:tr>
    </w:tbl>
    <w:p>
      <w:pPr>
        <w:pStyle w:val="39"/>
        <w:spacing w:line="360" w:lineRule="auto"/>
        <w:ind w:left="120" w:firstLine="360" w:firstLineChars="150"/>
        <w:rPr>
          <w:rFonts w:hint="eastAsia" w:ascii="微软雅黑" w:hAnsi="微软雅黑" w:eastAsia="微软雅黑"/>
          <w:color w:val="auto"/>
          <w:sz w:val="21"/>
          <w:szCs w:val="21"/>
          <w:lang w:val="en-US" w:eastAsia="zh-CN"/>
        </w:rPr>
      </w:pPr>
      <w:r>
        <w:rPr>
          <w:rFonts w:hint="eastAsia" w:asciiTheme="minorEastAsia" w:hAnsiTheme="minorEastAsia"/>
          <w:sz w:val="24"/>
          <w:szCs w:val="24"/>
          <w:lang w:eastAsia="zh-CN"/>
        </w:rPr>
        <w:t>具有生产商出具的检验报告/合格证（</w:t>
      </w:r>
      <w:r>
        <w:rPr>
          <w:rFonts w:hint="eastAsia" w:asciiTheme="minorEastAsia" w:hAnsiTheme="minorEastAsia"/>
          <w:sz w:val="24"/>
          <w:szCs w:val="24"/>
          <w:lang w:val="en-US" w:eastAsia="zh-CN"/>
        </w:rPr>
        <w:t>或第三方检测报告</w:t>
      </w:r>
      <w:r>
        <w:rPr>
          <w:rFonts w:hint="eastAsia" w:asciiTheme="minorEastAsia" w:hAnsiTheme="minorEastAsia"/>
          <w:sz w:val="24"/>
          <w:szCs w:val="24"/>
          <w:lang w:eastAsia="zh-CN"/>
        </w:rPr>
        <w:t>），包括质检信息</w:t>
      </w:r>
      <w:r>
        <w:rPr>
          <w:rFonts w:asciiTheme="minorEastAsia" w:hAnsiTheme="minorEastAsia"/>
          <w:sz w:val="24"/>
          <w:szCs w:val="24"/>
          <w:lang w:eastAsia="zh-CN"/>
        </w:rPr>
        <w:t>、</w:t>
      </w:r>
      <w:r>
        <w:rPr>
          <w:rFonts w:hint="eastAsia" w:asciiTheme="minorEastAsia" w:hAnsiTheme="minorEastAsia"/>
          <w:sz w:val="24"/>
          <w:szCs w:val="24"/>
          <w:lang w:eastAsia="zh-CN"/>
        </w:rPr>
        <w:t>生产批号/生产日期及质保期等信息。</w:t>
      </w:r>
    </w:p>
    <w:p>
      <w:pPr>
        <w:pStyle w:val="9"/>
        <w:widowControl w:val="0"/>
        <w:numPr>
          <w:ilvl w:val="0"/>
          <w:numId w:val="0"/>
        </w:numPr>
        <w:spacing w:line="257" w:lineRule="auto"/>
        <w:ind w:right="122" w:rightChars="0"/>
        <w:jc w:val="both"/>
        <w:rPr>
          <w:rFonts w:hint="eastAsia" w:ascii="微软雅黑" w:hAnsi="微软雅黑" w:eastAsia="微软雅黑" w:cs="微软雅黑"/>
          <w:color w:val="auto"/>
          <w:sz w:val="30"/>
          <w:szCs w:val="30"/>
          <w:lang w:val="en-US" w:eastAsia="zh-CN"/>
        </w:rPr>
      </w:pPr>
      <w:r>
        <w:rPr>
          <w:rFonts w:hint="eastAsia" w:ascii="微软雅黑" w:hAnsi="微软雅黑" w:eastAsia="微软雅黑" w:cs="微软雅黑"/>
          <w:color w:val="auto"/>
          <w:sz w:val="30"/>
          <w:szCs w:val="30"/>
          <w:lang w:val="en-US" w:eastAsia="zh-CN"/>
        </w:rPr>
        <w:t>八.标识、包装、运输和存储</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9" w:right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1、包装规格</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9" w:righ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厂家原包装，内塑料袋包装，外纸箱包装须清晰标记规格尺寸、包装数量等信息。</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9" w:right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2、运输方式</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119" w:right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物流、快运及直达专车</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119" w:right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卖方送货至买方仓库，卖方承担运费。标的物所有权自交货时起转移。</w:t>
      </w:r>
    </w:p>
    <w:p>
      <w:pPr>
        <w:pStyle w:val="9"/>
        <w:widowControl w:val="0"/>
        <w:numPr>
          <w:ilvl w:val="0"/>
          <w:numId w:val="0"/>
        </w:numPr>
        <w:spacing w:line="257" w:lineRule="auto"/>
        <w:ind w:right="122" w:rightChars="0"/>
        <w:jc w:val="left"/>
        <w:rPr>
          <w:rFonts w:hint="eastAsia" w:ascii="微软雅黑" w:hAnsi="微软雅黑" w:eastAsia="微软雅黑" w:cs="微软雅黑"/>
          <w:color w:val="auto"/>
          <w:sz w:val="30"/>
          <w:szCs w:val="30"/>
          <w:lang w:val="en-US" w:eastAsia="zh-CN"/>
        </w:rPr>
      </w:pPr>
      <w:r>
        <w:rPr>
          <w:rFonts w:hint="eastAsia" w:ascii="微软雅黑" w:hAnsi="微软雅黑" w:eastAsia="微软雅黑" w:cs="微软雅黑"/>
          <w:color w:val="auto"/>
          <w:sz w:val="30"/>
          <w:szCs w:val="30"/>
          <w:lang w:val="en-US" w:eastAsia="zh-CN"/>
        </w:rPr>
        <w:t>九．技术文件</w:t>
      </w:r>
    </w:p>
    <w:p>
      <w:pPr>
        <w:pStyle w:val="9"/>
        <w:widowControl w:val="0"/>
        <w:numPr>
          <w:ilvl w:val="0"/>
          <w:numId w:val="0"/>
        </w:numPr>
        <w:spacing w:line="257" w:lineRule="auto"/>
        <w:ind w:right="122" w:rightChars="0" w:firstLine="480" w:firstLineChars="200"/>
        <w:jc w:val="both"/>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无</w:t>
      </w:r>
    </w:p>
    <w:p>
      <w:pPr>
        <w:pStyle w:val="9"/>
        <w:widowControl w:val="0"/>
        <w:numPr>
          <w:ilvl w:val="0"/>
          <w:numId w:val="0"/>
        </w:numPr>
        <w:spacing w:line="257" w:lineRule="auto"/>
        <w:ind w:right="122" w:rightChars="0"/>
        <w:jc w:val="left"/>
        <w:rPr>
          <w:rFonts w:hint="eastAsia" w:ascii="微软雅黑" w:hAnsi="微软雅黑" w:eastAsia="微软雅黑" w:cs="微软雅黑"/>
          <w:color w:val="auto"/>
          <w:sz w:val="30"/>
          <w:szCs w:val="30"/>
          <w:lang w:val="en-US" w:eastAsia="zh-CN"/>
        </w:rPr>
      </w:pPr>
      <w:r>
        <w:rPr>
          <w:rFonts w:hint="eastAsia" w:ascii="微软雅黑" w:hAnsi="微软雅黑" w:eastAsia="微软雅黑" w:cs="微软雅黑"/>
          <w:color w:val="auto"/>
          <w:sz w:val="30"/>
          <w:szCs w:val="30"/>
          <w:lang w:val="en-US" w:eastAsia="zh-CN"/>
        </w:rPr>
        <w:t>十．工作进度、监造和现场验收</w:t>
      </w:r>
    </w:p>
    <w:p>
      <w:pPr>
        <w:pStyle w:val="54"/>
        <w:keepNext w:val="0"/>
        <w:keepLines w:val="0"/>
        <w:pageBreakBefore w:val="0"/>
        <w:widowControl w:val="0"/>
        <w:kinsoku/>
        <w:wordWrap/>
        <w:overflowPunct/>
        <w:topLinePunct w:val="0"/>
        <w:autoSpaceDE w:val="0"/>
        <w:autoSpaceDN w:val="0"/>
        <w:bidi w:val="0"/>
        <w:adjustRightInd w:val="0"/>
        <w:snapToGrid/>
        <w:spacing w:before="120" w:after="120" w:line="360" w:lineRule="auto"/>
        <w:ind w:firstLine="480" w:firstLineChars="200"/>
        <w:textAlignment w:val="auto"/>
        <w:outlineLvl w:val="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产品交付时需提供产品说明书，交货地点：中海油常州环保涂料有限公司北门；按照中海油常州环保涂料有限公司有关规定进行验收。</w:t>
      </w:r>
    </w:p>
    <w:p>
      <w:pPr>
        <w:pStyle w:val="54"/>
        <w:numPr>
          <w:ilvl w:val="0"/>
          <w:numId w:val="5"/>
        </w:numPr>
        <w:spacing w:before="120" w:after="120" w:line="360" w:lineRule="auto"/>
        <w:outlineLvl w:val="0"/>
        <w:rPr>
          <w:rFonts w:hint="eastAsia" w:ascii="微软雅黑" w:hAnsi="微软雅黑" w:eastAsia="微软雅黑" w:cs="微软雅黑"/>
          <w:b w:val="0"/>
          <w:bCs w:val="0"/>
          <w:color w:val="auto"/>
          <w:sz w:val="30"/>
          <w:szCs w:val="30"/>
        </w:rPr>
      </w:pPr>
      <w:r>
        <w:rPr>
          <w:rFonts w:hint="eastAsia" w:ascii="微软雅黑" w:hAnsi="微软雅黑" w:eastAsia="微软雅黑" w:cs="微软雅黑"/>
          <w:b w:val="0"/>
          <w:bCs w:val="0"/>
          <w:color w:val="auto"/>
          <w:sz w:val="30"/>
          <w:szCs w:val="30"/>
        </w:rPr>
        <w:t>其他要求</w:t>
      </w:r>
    </w:p>
    <w:p>
      <w:pPr>
        <w:pStyle w:val="9"/>
        <w:numPr>
          <w:ilvl w:val="0"/>
          <w:numId w:val="0"/>
        </w:numPr>
        <w:spacing w:line="360" w:lineRule="auto"/>
        <w:ind w:right="122" w:rightChars="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1.1 过程文件、发票与合同接收人：</w:t>
      </w:r>
      <w:r>
        <w:rPr>
          <w:rFonts w:hint="eastAsia" w:ascii="宋体" w:hAnsi="宋体" w:eastAsia="宋体" w:cs="宋体"/>
          <w:sz w:val="24"/>
          <w:szCs w:val="24"/>
          <w:lang w:val="en-US" w:eastAsia="zh-CN"/>
        </w:rPr>
        <w:t>莫兰，联系电话：13776800756</w:t>
      </w:r>
      <w:r>
        <w:rPr>
          <w:rFonts w:hint="eastAsia" w:asciiTheme="minorEastAsia" w:hAnsiTheme="minorEastAsia" w:eastAsiaTheme="minorEastAsia"/>
          <w:sz w:val="24"/>
          <w:szCs w:val="24"/>
          <w:lang w:val="en-US" w:eastAsia="zh-CN"/>
        </w:rPr>
        <w:t>。合同履行人:周云，ex_zhouyun@cnooc.com.cn；潘玉红panyh4@cnooc.com.cn。</w:t>
      </w:r>
    </w:p>
    <w:p>
      <w:pPr>
        <w:pStyle w:val="39"/>
        <w:numPr>
          <w:ilvl w:val="0"/>
          <w:numId w:val="0"/>
        </w:numPr>
        <w:spacing w:line="360" w:lineRule="auto"/>
        <w:rPr>
          <w:rFonts w:asciiTheme="minorEastAsia" w:hAnsiTheme="minorEastAsia"/>
          <w:sz w:val="24"/>
          <w:szCs w:val="24"/>
          <w:lang w:eastAsia="zh-CN"/>
        </w:rPr>
      </w:pPr>
      <w:r>
        <w:rPr>
          <w:rFonts w:hint="eastAsia" w:asciiTheme="minorEastAsia" w:hAnsiTheme="minorEastAsia"/>
          <w:sz w:val="24"/>
          <w:szCs w:val="24"/>
          <w:lang w:val="en-US" w:eastAsia="zh-CN"/>
        </w:rPr>
        <w:t>2.1</w:t>
      </w:r>
      <w:r>
        <w:rPr>
          <w:rFonts w:hint="eastAsia" w:asciiTheme="minorEastAsia" w:hAnsiTheme="minorEastAsia"/>
          <w:sz w:val="24"/>
          <w:szCs w:val="24"/>
          <w:lang w:eastAsia="zh-CN"/>
        </w:rPr>
        <w:t xml:space="preserve"> 买方计量验收，若有损耗卖方承担。</w:t>
      </w:r>
    </w:p>
    <w:p>
      <w:pPr>
        <w:spacing w:line="360" w:lineRule="auto"/>
        <w:rPr>
          <w:rFonts w:asciiTheme="minorEastAsia" w:hAnsiTheme="minorEastAsia"/>
          <w:sz w:val="24"/>
          <w:szCs w:val="24"/>
          <w:lang w:eastAsia="zh-CN"/>
        </w:rPr>
      </w:pPr>
      <w:r>
        <w:rPr>
          <w:rFonts w:hint="eastAsia" w:asciiTheme="minorEastAsia" w:hAnsiTheme="minorEastAsia"/>
          <w:sz w:val="24"/>
          <w:szCs w:val="24"/>
          <w:lang w:val="en-US" w:eastAsia="zh-CN"/>
        </w:rPr>
        <w:t>2</w:t>
      </w:r>
      <w:r>
        <w:rPr>
          <w:rFonts w:asciiTheme="minorEastAsia" w:hAnsiTheme="minorEastAsia"/>
          <w:sz w:val="24"/>
          <w:szCs w:val="24"/>
          <w:lang w:eastAsia="zh-CN"/>
        </w:rPr>
        <w:t xml:space="preserve">.2 </w:t>
      </w:r>
      <w:r>
        <w:rPr>
          <w:rFonts w:hint="eastAsia" w:asciiTheme="minorEastAsia" w:hAnsiTheme="minorEastAsia"/>
          <w:sz w:val="24"/>
          <w:szCs w:val="24"/>
          <w:lang w:eastAsia="zh-CN"/>
        </w:rPr>
        <w:t>收货人及联系方式：</w:t>
      </w:r>
      <w:r>
        <w:rPr>
          <w:rFonts w:hint="eastAsia" w:ascii="宋体" w:hAnsi="宋体" w:eastAsia="宋体" w:cs="宋体"/>
          <w:sz w:val="24"/>
          <w:szCs w:val="24"/>
          <w:lang w:val="en-US" w:eastAsia="zh-CN"/>
        </w:rPr>
        <w:t>方明娟  13401581236；常州市玉龙中路2号北门</w:t>
      </w:r>
    </w:p>
    <w:p>
      <w:pPr>
        <w:spacing w:line="360" w:lineRule="auto"/>
        <w:rPr>
          <w:rFonts w:asciiTheme="minorEastAsia" w:hAnsiTheme="minorEastAsia"/>
          <w:sz w:val="24"/>
          <w:szCs w:val="24"/>
          <w:lang w:eastAsia="zh-CN"/>
        </w:rPr>
      </w:pPr>
      <w:r>
        <w:rPr>
          <w:rFonts w:hint="eastAsia" w:asciiTheme="minorEastAsia" w:hAnsiTheme="minorEastAsia"/>
          <w:sz w:val="24"/>
          <w:szCs w:val="24"/>
          <w:lang w:val="en-US" w:eastAsia="zh-CN"/>
        </w:rPr>
        <w:t>2</w:t>
      </w:r>
      <w:r>
        <w:rPr>
          <w:rFonts w:asciiTheme="minorEastAsia" w:hAnsiTheme="minorEastAsia"/>
          <w:sz w:val="24"/>
          <w:szCs w:val="24"/>
          <w:lang w:eastAsia="zh-CN"/>
        </w:rPr>
        <w:t xml:space="preserve">.3 </w:t>
      </w:r>
      <w:r>
        <w:rPr>
          <w:rFonts w:hint="eastAsia" w:asciiTheme="minorEastAsia" w:hAnsiTheme="minorEastAsia"/>
          <w:sz w:val="24"/>
          <w:szCs w:val="24"/>
          <w:lang w:eastAsia="zh-CN"/>
        </w:rPr>
        <w:t>入厂检验</w:t>
      </w:r>
      <w:r>
        <w:rPr>
          <w:rFonts w:asciiTheme="minorEastAsia" w:hAnsiTheme="minorEastAsia"/>
          <w:sz w:val="24"/>
          <w:szCs w:val="24"/>
          <w:lang w:eastAsia="zh-CN"/>
        </w:rPr>
        <w:t>要求</w:t>
      </w:r>
    </w:p>
    <w:p>
      <w:pPr>
        <w:spacing w:line="360" w:lineRule="auto"/>
        <w:ind w:left="200" w:firstLine="480" w:firstLineChars="200"/>
        <w:rPr>
          <w:rFonts w:hint="eastAsia" w:asciiTheme="minorEastAsia" w:hAnsiTheme="minorEastAsia"/>
          <w:sz w:val="24"/>
          <w:szCs w:val="24"/>
          <w:lang w:eastAsia="zh-CN"/>
        </w:rPr>
      </w:pPr>
      <w:r>
        <w:rPr>
          <w:rFonts w:hint="eastAsia" w:asciiTheme="minorEastAsia" w:hAnsiTheme="minorEastAsia"/>
          <w:sz w:val="24"/>
          <w:szCs w:val="24"/>
          <w:lang w:eastAsia="zh-CN"/>
        </w:rPr>
        <w:t>由</w:t>
      </w:r>
      <w:r>
        <w:rPr>
          <w:rFonts w:asciiTheme="minorEastAsia" w:hAnsiTheme="minorEastAsia"/>
          <w:sz w:val="24"/>
          <w:szCs w:val="24"/>
          <w:lang w:eastAsia="zh-CN"/>
        </w:rPr>
        <w:t>买方</w:t>
      </w:r>
      <w:r>
        <w:rPr>
          <w:rFonts w:hint="eastAsia" w:asciiTheme="minorEastAsia" w:hAnsiTheme="minorEastAsia"/>
          <w:sz w:val="24"/>
          <w:szCs w:val="24"/>
          <w:lang w:eastAsia="zh-CN"/>
        </w:rPr>
        <w:t>质检</w:t>
      </w:r>
      <w:r>
        <w:rPr>
          <w:rFonts w:asciiTheme="minorEastAsia" w:hAnsiTheme="minorEastAsia"/>
          <w:sz w:val="24"/>
          <w:szCs w:val="24"/>
          <w:lang w:eastAsia="zh-CN"/>
        </w:rPr>
        <w:t>部门</w:t>
      </w:r>
      <w:r>
        <w:rPr>
          <w:rFonts w:hint="eastAsia" w:asciiTheme="minorEastAsia" w:hAnsiTheme="minorEastAsia"/>
          <w:sz w:val="24"/>
          <w:szCs w:val="24"/>
          <w:lang w:eastAsia="zh-CN"/>
        </w:rPr>
        <w:t>按内控文件</w:t>
      </w:r>
      <w:r>
        <w:rPr>
          <w:rFonts w:asciiTheme="minorEastAsia" w:hAnsiTheme="minorEastAsia"/>
          <w:sz w:val="24"/>
          <w:szCs w:val="24"/>
          <w:lang w:eastAsia="zh-CN"/>
        </w:rPr>
        <w:t>《</w:t>
      </w:r>
      <w:r>
        <w:rPr>
          <w:rFonts w:hint="eastAsia" w:asciiTheme="minorEastAsia" w:hAnsiTheme="minorEastAsia"/>
          <w:sz w:val="24"/>
          <w:szCs w:val="24"/>
          <w:lang w:eastAsia="zh-CN"/>
        </w:rPr>
        <w:t>MM-00-01-004原材料技术要求</w:t>
      </w:r>
      <w:r>
        <w:rPr>
          <w:rFonts w:asciiTheme="minorEastAsia" w:hAnsiTheme="minorEastAsia"/>
          <w:sz w:val="24"/>
          <w:szCs w:val="24"/>
          <w:lang w:eastAsia="zh-CN"/>
        </w:rPr>
        <w:t>》</w:t>
      </w:r>
      <w:r>
        <w:rPr>
          <w:rFonts w:hint="eastAsia" w:asciiTheme="minorEastAsia" w:hAnsiTheme="minorEastAsia"/>
          <w:sz w:val="24"/>
          <w:szCs w:val="24"/>
          <w:lang w:eastAsia="zh-CN"/>
        </w:rPr>
        <w:t>验收合格后收货。</w:t>
      </w:r>
    </w:p>
    <w:p>
      <w:pPr>
        <w:pStyle w:val="2"/>
        <w:spacing w:line="360" w:lineRule="auto"/>
        <w:ind w:left="0" w:leftChars="0" w:firstLine="0" w:firstLineChars="0"/>
        <w:rPr>
          <w:rFonts w:hint="eastAsia" w:asciiTheme="minorEastAsia" w:hAnsiTheme="minorEastAsia" w:eastAsiaTheme="minorEastAsia" w:cstheme="minorBidi"/>
          <w:kern w:val="0"/>
          <w:sz w:val="24"/>
          <w:szCs w:val="24"/>
          <w:lang w:val="en-US" w:eastAsia="zh-CN" w:bidi="ar-SA"/>
        </w:rPr>
      </w:pPr>
      <w:r>
        <w:rPr>
          <w:rFonts w:hint="eastAsia" w:asciiTheme="minorEastAsia" w:hAnsiTheme="minorEastAsia"/>
          <w:sz w:val="24"/>
          <w:szCs w:val="24"/>
          <w:lang w:val="en-US" w:eastAsia="zh-CN"/>
        </w:rPr>
        <w:t xml:space="preserve">3.1 </w:t>
      </w:r>
      <w:r>
        <w:rPr>
          <w:rFonts w:hint="eastAsia" w:asciiTheme="minorEastAsia" w:hAnsiTheme="minorEastAsia" w:eastAsiaTheme="minorEastAsia" w:cstheme="minorBidi"/>
          <w:kern w:val="0"/>
          <w:sz w:val="24"/>
          <w:szCs w:val="24"/>
          <w:lang w:val="en-US" w:eastAsia="zh-CN" w:bidi="ar-SA"/>
        </w:rPr>
        <w:t>合同为固定单价年度费率合同，合同有效期内，买方以签署采购订单形式一次或分批向卖方购买本合 同约定范围内的货物。同时增加调价机制：当相关产品或原料价格上 浮超出10％（含10％），卖方可提供相关证明材料，经买方认可后， 允许卖方提出合同全部价格或部分价格终止执行书面申请，进行协议 终止、变更或暂留，且不对卖方进行履约异常处罚。在提出合同终止申请后一个月内，卖方应继续按照原合同价格保障买方需求供应。买方将重新启动项目采购工作。在协议执行过程中，当相关产品价格出现下浮，买方有权与卖方就合同价格进行谈判，由买方执行方与卖方谈判、协商，确定当期订单价格，订单按流程由买方执行方权限领导完成审批；如经谈判协商后，买方执行方与卖方就当期订单价格无法达成一致，买方有权另行采购。</w:t>
      </w:r>
    </w:p>
    <w:p>
      <w:pPr>
        <w:keepNext w:val="0"/>
        <w:keepLines w:val="0"/>
        <w:widowControl/>
        <w:suppressLineNumbers w:val="0"/>
        <w:spacing w:line="360" w:lineRule="auto"/>
        <w:jc w:val="left"/>
        <w:rPr>
          <w:rFonts w:hint="eastAsia" w:asciiTheme="minorEastAsia" w:hAnsiTheme="minorEastAsia" w:eastAsiaTheme="minorEastAsia" w:cstheme="minorBidi"/>
          <w:kern w:val="0"/>
          <w:sz w:val="24"/>
          <w:szCs w:val="24"/>
          <w:lang w:val="en-US" w:eastAsia="zh-CN" w:bidi="ar-SA"/>
        </w:rPr>
      </w:pPr>
      <w:r>
        <w:rPr>
          <w:rFonts w:hint="eastAsia" w:asciiTheme="minorEastAsia" w:hAnsiTheme="minorEastAsia" w:eastAsiaTheme="minorEastAsia" w:cstheme="minorBidi"/>
          <w:kern w:val="0"/>
          <w:sz w:val="24"/>
          <w:szCs w:val="24"/>
          <w:lang w:val="en-US" w:eastAsia="zh-CN" w:bidi="ar-SA"/>
        </w:rPr>
        <w:t>3.2 付款方式要求：货到验收合格后、收到发票及所有验收材料之日起60天付银行电汇或银行承兑（如付款到期日为非银行工作日，则付款到期日顺延至下一个银行工作日）。因库容管控，为保合法生产，按拟到货时间送货或通过电话或微信按实际生产需求通知供应商原材料发货。到货需提前一天电话告知仓库人员；针对进口原材料，必须提供对应的全套中文材料。</w:t>
      </w:r>
    </w:p>
    <w:p>
      <w:pPr>
        <w:pStyle w:val="2"/>
        <w:ind w:left="0" w:leftChars="0" w:firstLine="0" w:firstLineChars="0"/>
        <w:rPr>
          <w:rFonts w:hint="default" w:asciiTheme="minorEastAsia" w:hAnsiTheme="minorEastAsia" w:eastAsiaTheme="minorEastAsia" w:cstheme="minorBidi"/>
          <w:kern w:val="0"/>
          <w:sz w:val="24"/>
          <w:szCs w:val="24"/>
          <w:lang w:val="en-US" w:eastAsia="zh-CN" w:bidi="ar-SA"/>
        </w:rPr>
      </w:pPr>
    </w:p>
    <w:p>
      <w:pPr>
        <w:pStyle w:val="54"/>
        <w:widowControl w:val="0"/>
        <w:numPr>
          <w:ilvl w:val="0"/>
          <w:numId w:val="0"/>
        </w:numPr>
        <w:autoSpaceDE w:val="0"/>
        <w:autoSpaceDN w:val="0"/>
        <w:adjustRightInd w:val="0"/>
        <w:spacing w:before="120" w:after="120" w:line="360" w:lineRule="auto"/>
        <w:outlineLvl w:val="0"/>
        <w:rPr>
          <w:rFonts w:hint="eastAsia" w:ascii="微软雅黑" w:hAnsi="微软雅黑" w:eastAsia="微软雅黑" w:cs="微软雅黑"/>
          <w:b w:val="0"/>
          <w:bCs w:val="0"/>
          <w:color w:val="auto"/>
          <w:sz w:val="30"/>
          <w:szCs w:val="30"/>
        </w:rPr>
      </w:pPr>
    </w:p>
    <w:p>
      <w:pPr>
        <w:pStyle w:val="54"/>
        <w:widowControl w:val="0"/>
        <w:numPr>
          <w:ilvl w:val="0"/>
          <w:numId w:val="0"/>
        </w:numPr>
        <w:autoSpaceDE w:val="0"/>
        <w:autoSpaceDN w:val="0"/>
        <w:adjustRightInd w:val="0"/>
        <w:spacing w:before="120" w:after="120" w:line="360" w:lineRule="auto"/>
        <w:outlineLvl w:val="0"/>
        <w:rPr>
          <w:rFonts w:hint="eastAsia" w:ascii="微软雅黑" w:hAnsi="微软雅黑" w:eastAsia="微软雅黑" w:cs="微软雅黑"/>
          <w:b w:val="0"/>
          <w:bCs w:val="0"/>
          <w:color w:val="auto"/>
          <w:sz w:val="30"/>
          <w:szCs w:val="30"/>
        </w:rPr>
      </w:pPr>
    </w:p>
    <w:p>
      <w:pPr>
        <w:rPr>
          <w:rFonts w:hint="eastAsia" w:ascii="微软雅黑" w:hAnsi="微软雅黑" w:eastAsia="微软雅黑" w:cs="微软雅黑"/>
          <w:color w:val="auto"/>
          <w:kern w:val="2"/>
          <w:sz w:val="24"/>
          <w:szCs w:val="24"/>
          <w:lang w:eastAsia="zh-CN"/>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pStyle w:val="2"/>
        <w:rPr>
          <w:rFonts w:hint="eastAsia" w:ascii="黑体" w:hAnsi="黑体" w:eastAsia="黑体"/>
          <w:b/>
          <w:bCs/>
          <w:color w:val="000000" w:themeColor="text1"/>
          <w:sz w:val="24"/>
          <w:szCs w:val="24"/>
          <w:highlight w:val="none"/>
          <w14:textFill>
            <w14:solidFill>
              <w14:schemeClr w14:val="tx1"/>
            </w14:solidFill>
          </w14:textFill>
        </w:rPr>
      </w:pPr>
    </w:p>
    <w:p>
      <w:pPr>
        <w:pStyle w:val="2"/>
        <w:rPr>
          <w:rFonts w:hint="eastAsia" w:ascii="黑体" w:hAnsi="黑体" w:eastAsia="黑体"/>
          <w:b/>
          <w:bCs/>
          <w:color w:val="000000" w:themeColor="text1"/>
          <w:sz w:val="24"/>
          <w:szCs w:val="24"/>
          <w:highlight w:val="none"/>
          <w14:textFill>
            <w14:solidFill>
              <w14:schemeClr w14:val="tx1"/>
            </w14:solidFill>
          </w14:textFill>
        </w:rPr>
      </w:pPr>
    </w:p>
    <w:p>
      <w:pPr>
        <w:pStyle w:val="2"/>
        <w:rPr>
          <w:rFonts w:hint="eastAsia" w:ascii="黑体" w:hAnsi="黑体" w:eastAsia="黑体"/>
          <w:b/>
          <w:bCs/>
          <w:color w:val="000000" w:themeColor="text1"/>
          <w:sz w:val="24"/>
          <w:szCs w:val="24"/>
          <w:highlight w:val="none"/>
          <w14:textFill>
            <w14:solidFill>
              <w14:schemeClr w14:val="tx1"/>
            </w14:solidFill>
          </w14:textFill>
        </w:rPr>
      </w:pPr>
    </w:p>
    <w:p>
      <w:pPr>
        <w:pStyle w:val="2"/>
        <w:rPr>
          <w:rFonts w:hint="eastAsia" w:ascii="黑体" w:hAnsi="黑体" w:eastAsia="黑体"/>
          <w:b/>
          <w:bCs/>
          <w:color w:val="000000" w:themeColor="text1"/>
          <w:sz w:val="24"/>
          <w:szCs w:val="24"/>
          <w:highlight w:val="none"/>
          <w14:textFill>
            <w14:solidFill>
              <w14:schemeClr w14:val="tx1"/>
            </w14:solidFill>
          </w14:textFill>
        </w:rPr>
      </w:pPr>
    </w:p>
    <w:p>
      <w:pPr>
        <w:pStyle w:val="2"/>
        <w:rPr>
          <w:rFonts w:hint="eastAsia" w:ascii="黑体" w:hAnsi="黑体" w:eastAsia="黑体"/>
          <w:b/>
          <w:bCs/>
          <w:color w:val="000000" w:themeColor="text1"/>
          <w:sz w:val="24"/>
          <w:szCs w:val="24"/>
          <w:highlight w:val="none"/>
          <w14:textFill>
            <w14:solidFill>
              <w14:schemeClr w14:val="tx1"/>
            </w14:solidFill>
          </w14:textFill>
        </w:rPr>
      </w:pPr>
    </w:p>
    <w:p>
      <w:pPr>
        <w:pStyle w:val="2"/>
        <w:rPr>
          <w:rFonts w:hint="eastAsia" w:ascii="黑体" w:hAnsi="黑体" w:eastAsia="黑体"/>
          <w:b/>
          <w:bCs/>
          <w:color w:val="000000" w:themeColor="text1"/>
          <w:sz w:val="24"/>
          <w:szCs w:val="24"/>
          <w:highlight w:val="none"/>
          <w14:textFill>
            <w14:solidFill>
              <w14:schemeClr w14:val="tx1"/>
            </w14:solidFill>
          </w14:textFill>
        </w:rPr>
      </w:pPr>
    </w:p>
    <w:p>
      <w:pPr>
        <w:pStyle w:val="2"/>
        <w:rPr>
          <w:rFonts w:hint="eastAsia" w:ascii="黑体" w:hAnsi="黑体" w:eastAsia="黑体"/>
          <w:b/>
          <w:bCs/>
          <w:color w:val="000000" w:themeColor="text1"/>
          <w:sz w:val="24"/>
          <w:szCs w:val="24"/>
          <w:highlight w:val="none"/>
          <w14:textFill>
            <w14:solidFill>
              <w14:schemeClr w14:val="tx1"/>
            </w14:solidFill>
          </w14:textFill>
        </w:rPr>
      </w:pPr>
    </w:p>
    <w:p>
      <w:pPr>
        <w:pStyle w:val="2"/>
        <w:rPr>
          <w:rFonts w:hint="eastAsia" w:ascii="黑体" w:hAnsi="黑体" w:eastAsia="黑体"/>
          <w:b/>
          <w:bCs/>
          <w:color w:val="000000" w:themeColor="text1"/>
          <w:sz w:val="24"/>
          <w:szCs w:val="24"/>
          <w:highlight w:val="none"/>
          <w14:textFill>
            <w14:solidFill>
              <w14:schemeClr w14:val="tx1"/>
            </w14:solidFill>
          </w14:textFill>
        </w:rPr>
      </w:pPr>
    </w:p>
    <w:p>
      <w:pPr>
        <w:pStyle w:val="2"/>
        <w:rPr>
          <w:rFonts w:hint="eastAsia" w:ascii="黑体" w:hAnsi="黑体" w:eastAsia="黑体"/>
          <w:b/>
          <w:bCs/>
          <w:color w:val="000000" w:themeColor="text1"/>
          <w:sz w:val="24"/>
          <w:szCs w:val="24"/>
          <w:highlight w:val="none"/>
          <w14:textFill>
            <w14:solidFill>
              <w14:schemeClr w14:val="tx1"/>
            </w14:solidFill>
          </w14:textFill>
        </w:rPr>
      </w:pPr>
    </w:p>
    <w:p>
      <w:pPr>
        <w:pStyle w:val="2"/>
        <w:rPr>
          <w:rFonts w:hint="eastAsia" w:ascii="黑体" w:hAnsi="黑体" w:eastAsia="黑体"/>
          <w:b/>
          <w:bCs/>
          <w:color w:val="000000" w:themeColor="text1"/>
          <w:sz w:val="24"/>
          <w:szCs w:val="24"/>
          <w:highlight w:val="none"/>
          <w14:textFill>
            <w14:solidFill>
              <w14:schemeClr w14:val="tx1"/>
            </w14:solidFill>
          </w14:textFill>
        </w:rPr>
      </w:pPr>
    </w:p>
    <w:p>
      <w:pPr>
        <w:pStyle w:val="2"/>
        <w:rPr>
          <w:rFonts w:hint="eastAsia" w:ascii="黑体" w:hAnsi="黑体" w:eastAsia="黑体"/>
          <w:b/>
          <w:bCs/>
          <w:color w:val="000000" w:themeColor="text1"/>
          <w:sz w:val="24"/>
          <w:szCs w:val="24"/>
          <w:highlight w:val="none"/>
          <w14:textFill>
            <w14:solidFill>
              <w14:schemeClr w14:val="tx1"/>
            </w14:solidFill>
          </w14:textFill>
        </w:rPr>
      </w:pPr>
    </w:p>
    <w:p>
      <w:pPr>
        <w:pStyle w:val="2"/>
        <w:rPr>
          <w:rFonts w:hint="eastAsia" w:ascii="黑体" w:hAnsi="黑体" w:eastAsia="黑体"/>
          <w:b/>
          <w:bCs/>
          <w:color w:val="000000" w:themeColor="text1"/>
          <w:sz w:val="24"/>
          <w:szCs w:val="24"/>
          <w:highlight w:val="none"/>
          <w14:textFill>
            <w14:solidFill>
              <w14:schemeClr w14:val="tx1"/>
            </w14:solidFill>
          </w14:textFill>
        </w:rPr>
      </w:pPr>
    </w:p>
    <w:p>
      <w:pPr>
        <w:pStyle w:val="2"/>
        <w:ind w:left="0" w:leftChars="0" w:firstLine="0" w:firstLineChars="0"/>
        <w:rPr>
          <w:rFonts w:hint="eastAsia" w:ascii="黑体" w:hAnsi="黑体" w:eastAsia="黑体"/>
          <w:b/>
          <w:bCs/>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3： </w:t>
      </w:r>
      <w:r>
        <w:rPr>
          <w:rFonts w:hint="eastAsia" w:ascii="黑体" w:hAnsi="黑体" w:eastAsia="黑体"/>
          <w:b/>
          <w:bCs/>
          <w:color w:val="000000" w:themeColor="text1"/>
          <w:sz w:val="24"/>
          <w:szCs w:val="24"/>
          <w:highlight w:val="none"/>
          <w14:textFill>
            <w14:solidFill>
              <w14:schemeClr w14:val="tx1"/>
            </w14:solidFill>
          </w14:textFill>
        </w:rPr>
        <w:t>合同</w:t>
      </w:r>
      <w:r>
        <w:rPr>
          <w:rFonts w:ascii="黑体" w:hAnsi="黑体" w:eastAsia="黑体"/>
          <w:b/>
          <w:bCs/>
          <w:color w:val="000000" w:themeColor="text1"/>
          <w:sz w:val="24"/>
          <w:szCs w:val="24"/>
          <w:highlight w:val="none"/>
          <w14:textFill>
            <w14:solidFill>
              <w14:schemeClr w14:val="tx1"/>
            </w14:solidFill>
          </w14:textFill>
        </w:rPr>
        <w:t>文本</w:t>
      </w:r>
    </w:p>
    <w:p>
      <w:pPr>
        <w:shd w:val="clear" w:color="auto" w:fill="auto"/>
        <w:jc w:val="left"/>
        <w:rPr>
          <w:kern w:val="2"/>
          <w:sz w:val="21"/>
          <w:szCs w:val="24"/>
          <w:lang w:eastAsia="zh-CN"/>
        </w:rPr>
      </w:pPr>
    </w:p>
    <w:p>
      <w:pPr>
        <w:jc w:val="center"/>
        <w:rPr>
          <w:rFonts w:hint="eastAsia" w:ascii="宋体" w:hAnsi="宋体" w:eastAsia="宋体" w:cs="宋体"/>
          <w:b/>
          <w:bCs/>
          <w:sz w:val="48"/>
          <w:szCs w:val="48"/>
          <w:lang w:eastAsia="zh-CN" w:bidi="ar"/>
        </w:rPr>
      </w:pPr>
      <w:bookmarkStart w:id="5" w:name="_Toc26189_0_0_0"/>
      <w:bookmarkStart w:id="6" w:name="_Toc256000135_0_0"/>
    </w:p>
    <w:p>
      <w:pPr>
        <w:jc w:val="center"/>
        <w:rPr>
          <w:rFonts w:hint="eastAsia" w:ascii="宋体" w:hAnsi="宋体" w:eastAsia="宋体" w:cs="宋体"/>
          <w:b/>
          <w:bCs/>
          <w:sz w:val="48"/>
          <w:szCs w:val="48"/>
          <w:lang w:eastAsia="zh-CN" w:bidi="ar"/>
        </w:rPr>
      </w:pPr>
    </w:p>
    <w:p>
      <w:pPr>
        <w:jc w:val="center"/>
        <w:rPr>
          <w:rFonts w:hint="eastAsia" w:ascii="宋体" w:hAnsi="宋体" w:eastAsia="宋体" w:cs="宋体"/>
          <w:b/>
          <w:bCs/>
          <w:sz w:val="48"/>
          <w:szCs w:val="48"/>
          <w:lang w:eastAsia="zh-CN" w:bidi="ar"/>
        </w:rPr>
      </w:pPr>
    </w:p>
    <w:p>
      <w:pPr>
        <w:keepNext/>
        <w:keepLines/>
        <w:spacing w:before="340" w:after="330" w:line="576" w:lineRule="auto"/>
        <w:jc w:val="center"/>
        <w:outlineLvl w:val="0"/>
        <w:rPr>
          <w:rFonts w:hint="eastAsia" w:ascii="宋体" w:hAnsi="宋体" w:eastAsia="宋体" w:cs="宋体"/>
          <w:b/>
          <w:bCs/>
          <w:sz w:val="48"/>
          <w:szCs w:val="48"/>
          <w:lang w:eastAsia="zh-CN" w:bidi="ar"/>
        </w:rPr>
      </w:pPr>
      <w:bookmarkStart w:id="7" w:name="_Toc256000150_1"/>
      <w:bookmarkStart w:id="8" w:name="_Toc256000019"/>
      <w:r>
        <w:rPr>
          <w:rFonts w:hint="eastAsia" w:ascii="宋体" w:hAnsi="宋体" w:eastAsia="宋体" w:cs="宋体"/>
          <w:b/>
          <w:bCs/>
          <w:sz w:val="48"/>
          <w:szCs w:val="48"/>
          <w:lang w:eastAsia="zh-CN" w:bidi="ar"/>
        </w:rPr>
        <w:t>常州院常州地区内衬塑料袋采购专有化协议</w:t>
      </w:r>
    </w:p>
    <w:p>
      <w:pPr>
        <w:keepNext/>
        <w:keepLines/>
        <w:spacing w:before="340" w:after="330" w:line="576" w:lineRule="auto"/>
        <w:jc w:val="center"/>
        <w:outlineLvl w:val="0"/>
        <w:rPr>
          <w:rFonts w:hint="eastAsia" w:ascii="Calibri" w:hAnsi="Calibri" w:eastAsia="宋体" w:cs="Times New Roman"/>
          <w:b/>
          <w:bCs/>
          <w:kern w:val="44"/>
          <w:sz w:val="28"/>
          <w:szCs w:val="28"/>
          <w:lang w:eastAsia="zh-CN"/>
        </w:rPr>
      </w:pPr>
      <w:r>
        <w:rPr>
          <w:rFonts w:hint="eastAsia" w:ascii="Calibri" w:hAnsi="Calibri" w:eastAsia="宋体" w:cs="Times New Roman"/>
          <w:b/>
          <w:bCs/>
          <w:kern w:val="44"/>
          <w:sz w:val="28"/>
          <w:szCs w:val="28"/>
          <w:lang w:eastAsia="zh-CN"/>
        </w:rPr>
        <w:t>（合同编号：）</w:t>
      </w:r>
      <w:bookmarkEnd w:id="7"/>
      <w:bookmarkEnd w:id="8"/>
    </w:p>
    <w:p>
      <w:pPr>
        <w:jc w:val="left"/>
        <w:rPr>
          <w:rFonts w:hint="eastAsia"/>
          <w:sz w:val="28"/>
          <w:szCs w:val="28"/>
          <w:lang w:eastAsia="zh-CN"/>
        </w:rPr>
      </w:pPr>
    </w:p>
    <w:p>
      <w:pPr>
        <w:keepNext/>
        <w:keepLines/>
        <w:spacing w:before="340" w:after="330" w:line="576" w:lineRule="auto"/>
        <w:jc w:val="left"/>
        <w:outlineLvl w:val="0"/>
        <w:rPr>
          <w:rFonts w:ascii="Calibri" w:hAnsi="Calibri" w:eastAsia="宋体" w:cs="Times New Roman"/>
          <w:b/>
          <w:bCs/>
          <w:kern w:val="44"/>
          <w:sz w:val="44"/>
          <w:szCs w:val="44"/>
          <w:lang w:eastAsia="zh-CN"/>
        </w:rPr>
      </w:pPr>
    </w:p>
    <w:p>
      <w:pPr>
        <w:jc w:val="center"/>
        <w:rPr>
          <w:rFonts w:ascii="仿宋" w:hAnsi="Calibri" w:eastAsia="仿宋" w:cs="Times New Roman"/>
          <w:b/>
          <w:kern w:val="2"/>
          <w:sz w:val="32"/>
          <w:szCs w:val="32"/>
          <w:lang w:eastAsia="zh-CN"/>
        </w:rPr>
      </w:pPr>
      <w:r>
        <w:rPr>
          <w:rFonts w:ascii="宋体" w:hAnsi="宋体" w:eastAsia="宋体" w:cs="Calibri"/>
          <w:b/>
          <w:kern w:val="2"/>
          <w:sz w:val="24"/>
          <w:szCs w:val="24"/>
          <w:lang w:eastAsia="zh-CN"/>
        </w:rPr>
        <w:t>中海油能源发展股份有限公司</w:t>
      </w:r>
    </w:p>
    <w:p>
      <w:pPr>
        <w:jc w:val="center"/>
        <w:rPr>
          <w:rFonts w:ascii="仿宋" w:hAnsi="Calibri" w:eastAsia="仿宋" w:cs="Times New Roman"/>
          <w:b/>
          <w:kern w:val="2"/>
          <w:sz w:val="32"/>
          <w:szCs w:val="32"/>
          <w:lang w:eastAsia="zh-CN"/>
        </w:rPr>
      </w:pPr>
      <w:r>
        <w:rPr>
          <w:rFonts w:hint="eastAsia" w:ascii="仿宋" w:hAnsi="Calibri" w:eastAsia="仿宋" w:cs="Times New Roman"/>
          <w:b/>
          <w:kern w:val="2"/>
          <w:sz w:val="32"/>
          <w:szCs w:val="32"/>
          <w:lang w:eastAsia="zh-CN"/>
        </w:rPr>
        <w:t>与</w:t>
      </w:r>
    </w:p>
    <w:p>
      <w:pPr>
        <w:spacing w:after="156" w:afterLines="50" w:line="360" w:lineRule="auto"/>
        <w:jc w:val="center"/>
        <w:rPr>
          <w:rFonts w:ascii="仿宋" w:hAnsi="Calibri" w:eastAsia="仿宋" w:cs="Times New Roman"/>
          <w:b/>
          <w:kern w:val="2"/>
          <w:sz w:val="32"/>
          <w:szCs w:val="32"/>
          <w:lang w:eastAsia="zh-CN"/>
        </w:rPr>
      </w:pPr>
      <w:r>
        <w:rPr>
          <w:rFonts w:hint="eastAsia" w:ascii="仿宋" w:hAnsi="Calibri" w:eastAsia="仿宋" w:cs="Times New Roman"/>
          <w:b/>
          <w:kern w:val="2"/>
          <w:sz w:val="32"/>
          <w:szCs w:val="32"/>
          <w:lang w:eastAsia="zh-CN"/>
        </w:rPr>
        <w:t>****</w:t>
      </w:r>
    </w:p>
    <w:p>
      <w:pPr>
        <w:spacing w:after="156" w:afterLines="50" w:line="360" w:lineRule="auto"/>
        <w:jc w:val="center"/>
        <w:rPr>
          <w:rFonts w:ascii="仿宋" w:hAnsi="Calibri" w:eastAsia="仿宋" w:cs="Times New Roman"/>
          <w:b/>
          <w:kern w:val="2"/>
          <w:sz w:val="32"/>
          <w:szCs w:val="32"/>
          <w:lang w:eastAsia="zh-CN"/>
        </w:rPr>
      </w:pPr>
    </w:p>
    <w:p>
      <w:pPr>
        <w:spacing w:after="156" w:afterLines="50" w:line="360" w:lineRule="auto"/>
        <w:jc w:val="center"/>
        <w:rPr>
          <w:rFonts w:ascii="宋体" w:hAnsi="Calibri" w:eastAsia="宋体" w:cs="Times New Roman"/>
          <w:b/>
          <w:kern w:val="2"/>
          <w:sz w:val="24"/>
          <w:szCs w:val="24"/>
          <w:u w:val="single"/>
          <w:lang w:eastAsia="zh-CN"/>
        </w:rPr>
      </w:pPr>
      <w:r>
        <w:rPr>
          <w:rFonts w:hint="eastAsia" w:ascii="宋体" w:hAnsi="Calibri" w:eastAsia="宋体" w:cs="Times New Roman"/>
          <w:b/>
          <w:kern w:val="2"/>
          <w:sz w:val="24"/>
          <w:szCs w:val="24"/>
          <w:lang w:eastAsia="zh-CN"/>
        </w:rPr>
        <w:t>签订地点</w:t>
      </w:r>
      <w:r>
        <w:rPr>
          <w:rFonts w:ascii="宋体" w:hAnsi="Calibri" w:eastAsia="宋体" w:cs="Times New Roman"/>
          <w:b/>
          <w:kern w:val="2"/>
          <w:sz w:val="24"/>
          <w:szCs w:val="24"/>
          <w:lang w:eastAsia="zh-CN"/>
        </w:rPr>
        <w:t>：</w:t>
      </w:r>
      <w:r>
        <w:rPr>
          <w:rFonts w:hint="eastAsia" w:ascii="宋体" w:hAnsi="Calibri" w:eastAsia="宋体" w:cs="Times New Roman"/>
          <w:b/>
          <w:kern w:val="2"/>
          <w:sz w:val="24"/>
          <w:szCs w:val="24"/>
          <w:lang w:eastAsia="zh-CN"/>
        </w:rPr>
        <w:t>天津</w:t>
      </w:r>
    </w:p>
    <w:p>
      <w:pPr>
        <w:spacing w:after="156" w:afterLines="50" w:line="360" w:lineRule="auto"/>
        <w:jc w:val="center"/>
        <w:rPr>
          <w:rFonts w:hint="default" w:ascii="宋体" w:hAnsi="Calibri" w:eastAsia="宋体" w:cs="Times New Roman"/>
          <w:b/>
          <w:kern w:val="2"/>
          <w:sz w:val="24"/>
          <w:szCs w:val="24"/>
          <w:lang w:val="en-US" w:eastAsia="zh-CN"/>
        </w:rPr>
      </w:pPr>
      <w:r>
        <w:rPr>
          <w:rFonts w:hint="eastAsia" w:ascii="宋体" w:hAnsi="Calibri" w:eastAsia="宋体" w:cs="Times New Roman"/>
          <w:b/>
          <w:kern w:val="2"/>
          <w:sz w:val="24"/>
          <w:szCs w:val="24"/>
          <w:lang w:eastAsia="zh-CN"/>
        </w:rPr>
        <w:t>签订时间：   年   月</w:t>
      </w:r>
      <w:bookmarkStart w:id="9" w:name="_Toc256000153_1"/>
      <w:r>
        <w:rPr>
          <w:rFonts w:hint="eastAsia" w:ascii="宋体" w:hAnsi="Calibri" w:eastAsia="宋体" w:cs="Times New Roman"/>
          <w:b/>
          <w:kern w:val="2"/>
          <w:sz w:val="24"/>
          <w:szCs w:val="24"/>
          <w:lang w:val="en-US" w:eastAsia="zh-CN"/>
        </w:rPr>
        <w:t xml:space="preserve">   日</w:t>
      </w:r>
    </w:p>
    <w:p>
      <w:pPr>
        <w:pStyle w:val="2"/>
        <w:rPr>
          <w:rFonts w:hint="eastAsia" w:ascii="宋体" w:hAnsi="Calibri" w:eastAsia="宋体" w:cs="Times New Roman"/>
          <w:b/>
          <w:kern w:val="2"/>
          <w:sz w:val="24"/>
          <w:szCs w:val="24"/>
          <w:lang w:eastAsia="zh-CN"/>
        </w:rPr>
      </w:pPr>
    </w:p>
    <w:p>
      <w:pPr>
        <w:pStyle w:val="2"/>
        <w:rPr>
          <w:rFonts w:hint="eastAsia" w:ascii="宋体" w:hAnsi="Calibri" w:eastAsia="宋体" w:cs="Times New Roman"/>
          <w:b/>
          <w:kern w:val="2"/>
          <w:sz w:val="24"/>
          <w:szCs w:val="24"/>
          <w:lang w:eastAsia="zh-CN"/>
        </w:rPr>
      </w:pPr>
    </w:p>
    <w:p>
      <w:pPr>
        <w:pStyle w:val="2"/>
        <w:rPr>
          <w:rFonts w:hint="eastAsia" w:ascii="宋体" w:hAnsi="Calibri" w:eastAsia="宋体" w:cs="Times New Roman"/>
          <w:b/>
          <w:kern w:val="2"/>
          <w:sz w:val="24"/>
          <w:szCs w:val="24"/>
          <w:lang w:eastAsia="zh-CN"/>
        </w:rPr>
      </w:pPr>
    </w:p>
    <w:p>
      <w:pPr>
        <w:pStyle w:val="2"/>
        <w:rPr>
          <w:rFonts w:hint="eastAsia" w:ascii="宋体" w:hAnsi="Calibri" w:eastAsia="宋体" w:cs="Times New Roman"/>
          <w:b/>
          <w:kern w:val="2"/>
          <w:sz w:val="24"/>
          <w:szCs w:val="24"/>
          <w:lang w:eastAsia="zh-CN"/>
        </w:rPr>
      </w:pPr>
    </w:p>
    <w:p>
      <w:pPr>
        <w:pStyle w:val="2"/>
        <w:rPr>
          <w:rFonts w:hint="eastAsia" w:ascii="宋体" w:hAnsi="Calibri" w:eastAsia="宋体" w:cs="Times New Roman"/>
          <w:b/>
          <w:kern w:val="2"/>
          <w:sz w:val="24"/>
          <w:szCs w:val="24"/>
          <w:lang w:eastAsia="zh-CN"/>
        </w:rPr>
      </w:pPr>
    </w:p>
    <w:p>
      <w:pPr>
        <w:pStyle w:val="2"/>
        <w:ind w:left="0" w:leftChars="0" w:firstLine="0" w:firstLineChars="0"/>
        <w:rPr>
          <w:rFonts w:hint="eastAsia" w:ascii="宋体" w:hAnsi="Calibri" w:eastAsia="宋体" w:cs="Times New Roman"/>
          <w:b/>
          <w:kern w:val="2"/>
          <w:sz w:val="24"/>
          <w:szCs w:val="24"/>
          <w:lang w:eastAsia="zh-CN"/>
        </w:rPr>
      </w:pPr>
    </w:p>
    <w:p>
      <w:pPr>
        <w:keepNext/>
        <w:keepLines/>
        <w:spacing w:before="340" w:after="330" w:line="360" w:lineRule="auto"/>
        <w:ind w:left="525" w:right="11" w:hanging="525"/>
        <w:jc w:val="center"/>
        <w:outlineLvl w:val="0"/>
        <w:rPr>
          <w:rFonts w:ascii="Times New Roman" w:hAnsi="宋体" w:eastAsia="宋体" w:cs="宋体"/>
          <w:bCs/>
          <w:kern w:val="44"/>
          <w:sz w:val="36"/>
          <w:szCs w:val="36"/>
          <w:lang w:eastAsia="zh-CN"/>
        </w:rPr>
      </w:pPr>
      <w:bookmarkStart w:id="10" w:name="_Toc256000023"/>
      <w:r>
        <w:rPr>
          <w:rFonts w:hint="eastAsia" w:ascii="Times New Roman" w:hAnsi="宋体" w:eastAsia="宋体" w:cs="宋体"/>
          <w:bCs/>
          <w:kern w:val="44"/>
          <w:sz w:val="36"/>
          <w:szCs w:val="36"/>
          <w:lang w:eastAsia="zh-CN"/>
        </w:rPr>
        <w:t>第一部分</w:t>
      </w:r>
      <w:r>
        <w:rPr>
          <w:rFonts w:ascii="Times New Roman" w:hAnsi="宋体" w:eastAsia="宋体" w:cs="宋体"/>
          <w:bCs/>
          <w:kern w:val="44"/>
          <w:sz w:val="36"/>
          <w:szCs w:val="36"/>
          <w:lang w:eastAsia="zh-CN"/>
        </w:rPr>
        <w:t xml:space="preserve">  </w:t>
      </w:r>
      <w:r>
        <w:rPr>
          <w:rFonts w:hint="eastAsia" w:ascii="Times New Roman" w:hAnsi="宋体" w:eastAsia="宋体" w:cs="宋体"/>
          <w:bCs/>
          <w:kern w:val="44"/>
          <w:sz w:val="36"/>
          <w:szCs w:val="36"/>
          <w:lang w:eastAsia="zh-CN"/>
        </w:rPr>
        <w:t>合同书</w:t>
      </w:r>
      <w:bookmarkEnd w:id="5"/>
      <w:bookmarkEnd w:id="6"/>
      <w:bookmarkEnd w:id="9"/>
      <w:bookmarkEnd w:id="10"/>
    </w:p>
    <w:p>
      <w:pPr>
        <w:keepNext w:val="0"/>
        <w:keepLines w:val="0"/>
        <w:pageBreakBefore w:val="0"/>
        <w:widowControl/>
        <w:tabs>
          <w:tab w:val="left" w:pos="3060"/>
        </w:tabs>
        <w:kinsoku/>
        <w:wordWrap/>
        <w:overflowPunct/>
        <w:topLinePunct w:val="0"/>
        <w:autoSpaceDE/>
        <w:autoSpaceDN/>
        <w:bidi w:val="0"/>
        <w:adjustRightInd/>
        <w:spacing w:line="360" w:lineRule="auto"/>
        <w:jc w:val="left"/>
        <w:textAlignment w:val="auto"/>
        <w:rPr>
          <w:rFonts w:hint="eastAsia" w:ascii="Calibri" w:hAnsi="Calibri" w:eastAsia="宋体" w:cs="Calibri"/>
          <w:b/>
          <w:sz w:val="24"/>
          <w:szCs w:val="24"/>
          <w:lang w:eastAsia="zh-CN"/>
        </w:rPr>
      </w:pPr>
      <w:r>
        <w:rPr>
          <w:rFonts w:ascii="Calibri" w:hAnsi="Calibri" w:eastAsia="宋体" w:cs="Calibri"/>
          <w:b/>
          <w:sz w:val="24"/>
          <w:szCs w:val="24"/>
          <w:lang w:eastAsia="zh-CN"/>
        </w:rPr>
        <w:t>买  方：</w:t>
      </w:r>
      <w:r>
        <w:rPr>
          <w:rFonts w:hint="eastAsia" w:ascii="Calibri" w:hAnsi="Calibri" w:eastAsia="宋体" w:cs="Calibri"/>
          <w:b/>
          <w:sz w:val="24"/>
          <w:szCs w:val="24"/>
          <w:lang w:eastAsia="zh-CN"/>
        </w:rPr>
        <w:t>中海油能源发展股份有限公司</w:t>
      </w:r>
    </w:p>
    <w:p>
      <w:pPr>
        <w:keepNext w:val="0"/>
        <w:keepLines w:val="0"/>
        <w:pageBreakBefore w:val="0"/>
        <w:tabs>
          <w:tab w:val="center" w:pos="4153"/>
          <w:tab w:val="right" w:pos="8306"/>
        </w:tabs>
        <w:kinsoku/>
        <w:wordWrap/>
        <w:overflowPunct/>
        <w:topLinePunct w:val="0"/>
        <w:autoSpaceDE/>
        <w:autoSpaceDN/>
        <w:bidi w:val="0"/>
        <w:adjustRightInd/>
        <w:snapToGrid w:val="0"/>
        <w:spacing w:line="360" w:lineRule="auto"/>
        <w:jc w:val="both"/>
        <w:textAlignment w:val="auto"/>
        <w:rPr>
          <w:rFonts w:hint="eastAsia" w:ascii="Calibri" w:hAnsi="Calibri" w:eastAsia="宋体" w:cs="Calibri"/>
          <w:b/>
          <w:sz w:val="24"/>
          <w:szCs w:val="24"/>
          <w:lang w:eastAsia="zh-CN"/>
        </w:rPr>
      </w:pPr>
      <w:r>
        <w:rPr>
          <w:rFonts w:hint="eastAsia" w:ascii="Calibri" w:hAnsi="Calibri" w:eastAsia="宋体" w:cs="Calibri"/>
          <w:b/>
          <w:sz w:val="24"/>
          <w:szCs w:val="24"/>
          <w:lang w:eastAsia="zh-CN"/>
        </w:rPr>
        <w:t>注册地址/住址：北京市东城区东直门外小街6号 </w:t>
      </w:r>
    </w:p>
    <w:p>
      <w:pPr>
        <w:keepNext w:val="0"/>
        <w:keepLines w:val="0"/>
        <w:pageBreakBefore w:val="0"/>
        <w:tabs>
          <w:tab w:val="center" w:pos="4153"/>
          <w:tab w:val="right" w:pos="8306"/>
        </w:tabs>
        <w:kinsoku/>
        <w:wordWrap/>
        <w:overflowPunct/>
        <w:topLinePunct w:val="0"/>
        <w:autoSpaceDE/>
        <w:autoSpaceDN/>
        <w:bidi w:val="0"/>
        <w:adjustRightInd/>
        <w:snapToGrid w:val="0"/>
        <w:spacing w:line="360" w:lineRule="auto"/>
        <w:jc w:val="both"/>
        <w:textAlignment w:val="auto"/>
        <w:rPr>
          <w:rFonts w:hint="eastAsia" w:ascii="Calibri" w:hAnsi="Calibri" w:eastAsia="宋体" w:cs="Calibri"/>
          <w:b/>
          <w:sz w:val="24"/>
          <w:szCs w:val="24"/>
          <w:lang w:eastAsia="zh-CN"/>
        </w:rPr>
      </w:pPr>
      <w:r>
        <w:rPr>
          <w:rFonts w:hint="eastAsia" w:ascii="Calibri" w:hAnsi="Calibri" w:eastAsia="宋体" w:cs="Calibri"/>
          <w:b/>
          <w:sz w:val="24"/>
          <w:szCs w:val="24"/>
          <w:lang w:eastAsia="zh-CN"/>
        </w:rPr>
        <w:t>统一社会信用代码：91110101771554423Q</w:t>
      </w:r>
    </w:p>
    <w:p>
      <w:pPr>
        <w:keepNext w:val="0"/>
        <w:keepLines w:val="0"/>
        <w:pageBreakBefore w:val="0"/>
        <w:widowControl/>
        <w:tabs>
          <w:tab w:val="left" w:pos="3060"/>
        </w:tabs>
        <w:kinsoku/>
        <w:wordWrap/>
        <w:overflowPunct/>
        <w:topLinePunct w:val="0"/>
        <w:autoSpaceDE/>
        <w:autoSpaceDN/>
        <w:bidi w:val="0"/>
        <w:adjustRightInd/>
        <w:spacing w:line="360" w:lineRule="auto"/>
        <w:jc w:val="left"/>
        <w:textAlignment w:val="auto"/>
        <w:rPr>
          <w:rFonts w:ascii="Calibri" w:hAnsi="Calibri" w:eastAsia="宋体" w:cs="Calibri"/>
          <w:b/>
          <w:sz w:val="24"/>
          <w:szCs w:val="24"/>
          <w:lang w:eastAsia="zh-CN"/>
        </w:rPr>
      </w:pPr>
      <w:r>
        <w:rPr>
          <w:rFonts w:hint="eastAsia" w:ascii="宋体" w:hAnsi="宋体" w:eastAsia="宋体" w:cs="Calibri"/>
          <w:b/>
          <w:sz w:val="24"/>
          <w:szCs w:val="24"/>
          <w:lang w:eastAsia="zh-CN"/>
        </w:rPr>
        <w:t xml:space="preserve">买方执行方： </w:t>
      </w:r>
    </w:p>
    <w:p>
      <w:pPr>
        <w:keepNext w:val="0"/>
        <w:keepLines w:val="0"/>
        <w:pageBreakBefore w:val="0"/>
        <w:widowControl/>
        <w:tabs>
          <w:tab w:val="left" w:pos="3060"/>
        </w:tabs>
        <w:kinsoku/>
        <w:wordWrap/>
        <w:overflowPunct/>
        <w:topLinePunct w:val="0"/>
        <w:autoSpaceDE/>
        <w:autoSpaceDN/>
        <w:bidi w:val="0"/>
        <w:adjustRightInd/>
        <w:spacing w:line="360" w:lineRule="auto"/>
        <w:jc w:val="left"/>
        <w:textAlignment w:val="auto"/>
        <w:rPr>
          <w:rFonts w:ascii="Times New Roman" w:hAnsi="Times New Roman" w:eastAsia="宋体" w:cs="Times New Roman"/>
          <w:b/>
          <w:kern w:val="2"/>
          <w:sz w:val="21"/>
          <w:lang w:eastAsia="zh-CN"/>
        </w:rPr>
      </w:pPr>
      <w:r>
        <w:rPr>
          <w:rFonts w:hint="eastAsia" w:ascii="Calibri" w:hAnsi="Calibri" w:eastAsia="宋体" w:cs="Calibri"/>
          <w:b/>
          <w:sz w:val="24"/>
          <w:szCs w:val="24"/>
          <w:lang w:eastAsia="zh-CN"/>
        </w:rPr>
        <w:t>卖</w:t>
      </w:r>
      <w:r>
        <w:rPr>
          <w:rFonts w:ascii="Calibri" w:hAnsi="Calibri" w:eastAsia="宋体" w:cs="Calibri"/>
          <w:b/>
          <w:sz w:val="24"/>
          <w:szCs w:val="24"/>
          <w:lang w:eastAsia="zh-CN"/>
        </w:rPr>
        <w:t xml:space="preserve">  方：</w:t>
      </w:r>
      <w:r>
        <w:rPr>
          <w:rFonts w:hint="eastAsia" w:ascii="Calibri" w:hAnsi="Calibri" w:eastAsia="宋体" w:cs="Calibri"/>
          <w:b/>
          <w:sz w:val="24"/>
          <w:szCs w:val="24"/>
          <w:lang w:eastAsia="zh-CN"/>
        </w:rPr>
        <w:t xml:space="preserve"> </w:t>
      </w:r>
    </w:p>
    <w:p>
      <w:pPr>
        <w:widowControl/>
        <w:snapToGrid w:val="0"/>
        <w:spacing w:line="360" w:lineRule="auto"/>
        <w:ind w:firstLine="660"/>
        <w:jc w:val="both"/>
        <w:rPr>
          <w:rFonts w:ascii="Calibri" w:hAnsi="Calibri" w:eastAsia="宋体" w:cs="宋体"/>
          <w:sz w:val="24"/>
          <w:szCs w:val="24"/>
          <w:lang w:eastAsia="zh-CN"/>
        </w:rPr>
      </w:pPr>
    </w:p>
    <w:p>
      <w:pPr>
        <w:widowControl/>
        <w:snapToGrid w:val="0"/>
        <w:spacing w:line="360" w:lineRule="auto"/>
        <w:ind w:firstLine="660"/>
        <w:jc w:val="both"/>
        <w:rPr>
          <w:rFonts w:ascii="Calibri" w:hAnsi="Calibri" w:eastAsia="宋体" w:cs="Times New Roman"/>
          <w:sz w:val="24"/>
          <w:szCs w:val="24"/>
          <w:lang w:eastAsia="zh-CN"/>
        </w:rPr>
      </w:pPr>
      <w:r>
        <w:rPr>
          <w:rFonts w:hint="eastAsia" w:ascii="Calibri" w:hAnsi="Calibri" w:eastAsia="宋体" w:cs="宋体"/>
          <w:sz w:val="24"/>
          <w:szCs w:val="24"/>
          <w:lang w:eastAsia="zh-CN"/>
        </w:rPr>
        <w:t>鉴于，买方是一家根据中华人民共和国法律合法设立并存续的企业，按照本合同约定的条件和采购订单,购买用于买方及其买方下属分公司、子公司（以下简称“</w:t>
      </w:r>
      <w:r>
        <w:rPr>
          <w:rFonts w:ascii="Calibri" w:hAnsi="Calibri" w:eastAsia="宋体" w:cs="宋体"/>
          <w:sz w:val="24"/>
          <w:szCs w:val="24"/>
          <w:lang w:eastAsia="zh-CN"/>
        </w:rPr>
        <w:t>买方”</w:t>
      </w:r>
      <w:r>
        <w:rPr>
          <w:rFonts w:hint="eastAsia" w:ascii="Calibri" w:hAnsi="Calibri" w:eastAsia="宋体" w:cs="宋体"/>
          <w:sz w:val="24"/>
          <w:szCs w:val="24"/>
          <w:lang w:eastAsia="zh-CN"/>
        </w:rPr>
        <w:t>），符合本合同要求的【</w:t>
      </w:r>
      <w:r>
        <w:rPr>
          <w:rFonts w:hint="eastAsia" w:ascii="Calibri" w:hAnsi="Calibri" w:eastAsia="宋体" w:cs="宋体"/>
          <w:sz w:val="24"/>
          <w:szCs w:val="24"/>
          <w:lang w:val="en-US" w:eastAsia="zh-CN"/>
        </w:rPr>
        <w:t>内衬塑料袋</w:t>
      </w:r>
      <w:r>
        <w:rPr>
          <w:rFonts w:hint="eastAsia" w:ascii="Calibri" w:hAnsi="Calibri" w:eastAsia="宋体" w:cs="宋体"/>
          <w:sz w:val="24"/>
          <w:szCs w:val="24"/>
          <w:lang w:eastAsia="zh-CN"/>
        </w:rPr>
        <w:t>】（以下简称“货物”）；</w:t>
      </w:r>
    </w:p>
    <w:p>
      <w:pPr>
        <w:widowControl/>
        <w:snapToGrid w:val="0"/>
        <w:spacing w:line="360" w:lineRule="auto"/>
        <w:ind w:firstLine="660"/>
        <w:jc w:val="both"/>
        <w:rPr>
          <w:rFonts w:ascii="Calibri" w:hAnsi="Calibri" w:eastAsia="宋体" w:cs="宋体"/>
          <w:sz w:val="24"/>
          <w:szCs w:val="24"/>
          <w:lang w:eastAsia="zh-CN"/>
        </w:rPr>
      </w:pPr>
      <w:r>
        <w:rPr>
          <w:rFonts w:hint="eastAsia" w:ascii="Calibri" w:hAnsi="Calibri" w:eastAsia="宋体" w:cs="宋体"/>
          <w:sz w:val="24"/>
          <w:szCs w:val="24"/>
          <w:lang w:eastAsia="zh-CN"/>
        </w:rPr>
        <w:t>鉴于，卖方是一家根据</w:t>
      </w:r>
      <w:r>
        <w:rPr>
          <w:rFonts w:hint="eastAsia" w:ascii="Calibri" w:hAnsi="Calibri" w:eastAsia="宋体" w:cs="Calibri"/>
          <w:sz w:val="24"/>
          <w:szCs w:val="24"/>
          <w:lang w:eastAsia="zh-CN"/>
        </w:rPr>
        <w:t>中华人民共和国</w:t>
      </w:r>
      <w:r>
        <w:rPr>
          <w:rFonts w:hint="eastAsia" w:ascii="Calibri" w:hAnsi="Calibri" w:eastAsia="宋体" w:cs="宋体"/>
          <w:sz w:val="24"/>
          <w:szCs w:val="24"/>
          <w:lang w:eastAsia="zh-CN"/>
        </w:rPr>
        <w:t>法律合法设立并存续的企业，具备提供符合本合同要求的货物的全部资质、资格和条件；</w:t>
      </w:r>
    </w:p>
    <w:p>
      <w:pPr>
        <w:widowControl/>
        <w:snapToGrid w:val="0"/>
        <w:spacing w:line="360" w:lineRule="auto"/>
        <w:ind w:firstLine="660"/>
        <w:jc w:val="both"/>
        <w:rPr>
          <w:rFonts w:ascii="Calibri" w:hAnsi="Calibri" w:eastAsia="宋体" w:cs="宋体"/>
          <w:sz w:val="24"/>
          <w:szCs w:val="24"/>
          <w:lang w:eastAsia="zh-CN"/>
        </w:rPr>
      </w:pPr>
      <w:r>
        <w:rPr>
          <w:rFonts w:hint="eastAsia" w:ascii="Calibri" w:hAnsi="Calibri" w:eastAsia="宋体" w:cs="宋体"/>
          <w:sz w:val="24"/>
          <w:szCs w:val="24"/>
          <w:lang w:eastAsia="zh-CN"/>
        </w:rPr>
        <w:t>鉴于，卖方在货物的制造、安装、质量保证、技术服务等方面具有较强的专业能力和良好信誉，愿意根据本合同的规定向买方提供货物；</w:t>
      </w:r>
    </w:p>
    <w:p>
      <w:pPr>
        <w:widowControl/>
        <w:snapToGrid w:val="0"/>
        <w:spacing w:line="360" w:lineRule="auto"/>
        <w:ind w:firstLine="660"/>
        <w:jc w:val="both"/>
        <w:rPr>
          <w:rFonts w:ascii="Calibri" w:hAnsi="Calibri" w:eastAsia="宋体" w:cs="Times New Roman"/>
          <w:sz w:val="24"/>
          <w:szCs w:val="24"/>
          <w:lang w:eastAsia="zh-CN"/>
        </w:rPr>
      </w:pPr>
      <w:r>
        <w:rPr>
          <w:rFonts w:hint="eastAsia" w:ascii="Calibri" w:hAnsi="Calibri" w:eastAsia="宋体" w:cs="Calibri"/>
          <w:sz w:val="24"/>
          <w:szCs w:val="24"/>
          <w:lang w:eastAsia="zh-CN"/>
        </w:rPr>
        <w:t>鉴于</w:t>
      </w:r>
      <w:r>
        <w:rPr>
          <w:rFonts w:ascii="Calibri" w:hAnsi="Calibri" w:eastAsia="宋体" w:cs="Calibri"/>
          <w:sz w:val="24"/>
          <w:szCs w:val="24"/>
          <w:lang w:eastAsia="zh-CN"/>
        </w:rPr>
        <w:t xml:space="preserve"> 1.</w:t>
      </w:r>
      <w:r>
        <w:rPr>
          <w:rFonts w:hint="eastAsia" w:ascii="Calibri" w:hAnsi="Calibri" w:eastAsia="宋体" w:cs="Calibri"/>
          <w:sz w:val="24"/>
          <w:szCs w:val="24"/>
          <w:lang w:eastAsia="zh-CN"/>
        </w:rPr>
        <w:t>买方在生产上对本合同标的物有需求；2</w:t>
      </w:r>
      <w:r>
        <w:rPr>
          <w:rFonts w:ascii="Calibri" w:hAnsi="Calibri" w:eastAsia="宋体" w:cs="Calibri"/>
          <w:sz w:val="24"/>
          <w:szCs w:val="24"/>
          <w:lang w:eastAsia="zh-CN"/>
        </w:rPr>
        <w:t>.</w:t>
      </w:r>
      <w:r>
        <w:rPr>
          <w:rFonts w:hint="eastAsia" w:ascii="Calibri" w:hAnsi="Calibri" w:eastAsia="宋体" w:cs="Calibri"/>
          <w:sz w:val="24"/>
          <w:szCs w:val="24"/>
          <w:lang w:eastAsia="zh-CN"/>
        </w:rPr>
        <w:t>买卖双方自愿按照本合同约束的各项条款，实施服务与被服务的商业贸易；3</w:t>
      </w:r>
      <w:r>
        <w:rPr>
          <w:rFonts w:ascii="Calibri" w:hAnsi="Calibri" w:eastAsia="宋体" w:cs="Calibri"/>
          <w:sz w:val="24"/>
          <w:szCs w:val="24"/>
          <w:lang w:eastAsia="zh-CN"/>
        </w:rPr>
        <w:t>.</w:t>
      </w:r>
      <w:r>
        <w:rPr>
          <w:rFonts w:hint="eastAsia" w:ascii="Calibri" w:hAnsi="Calibri" w:eastAsia="宋体" w:cs="Calibri"/>
          <w:sz w:val="24"/>
          <w:szCs w:val="24"/>
          <w:lang w:eastAsia="zh-CN"/>
        </w:rPr>
        <w:t xml:space="preserve"> 本合同权利义务同样适用于买方及买方下属分公司、子公司。买方及买方子公司均为本合同的独立买方，均独立享有本合同的所有权利和义务，但互相之间不负有连带责任。卖方应分别向买方及买方子公司独立供货并履行相关义务和责任。</w:t>
      </w:r>
    </w:p>
    <w:p>
      <w:pPr>
        <w:widowControl/>
        <w:tabs>
          <w:tab w:val="left" w:pos="3060"/>
        </w:tabs>
        <w:spacing w:line="360" w:lineRule="auto"/>
        <w:ind w:firstLine="480" w:firstLineChars="200"/>
        <w:jc w:val="both"/>
        <w:rPr>
          <w:rFonts w:ascii="Calibri" w:hAnsi="Calibri" w:eastAsia="宋体" w:cs="Times New Roman"/>
          <w:sz w:val="24"/>
          <w:szCs w:val="24"/>
          <w:lang w:eastAsia="zh-CN"/>
        </w:rPr>
      </w:pPr>
      <w:r>
        <w:rPr>
          <w:rFonts w:hint="eastAsia" w:ascii="Times New Roman" w:hAnsi="Times New Roman" w:eastAsia="宋体" w:cs="宋体"/>
          <w:sz w:val="24"/>
          <w:szCs w:val="24"/>
          <w:lang w:eastAsia="zh-CN"/>
        </w:rPr>
        <w:t>根据《中华人民共和国民法典》及相关法律法规，在遵循平等、自愿、公平和诚实信用原则的基础上，经协商一致，双方订立本合同如下：</w:t>
      </w:r>
    </w:p>
    <w:p>
      <w:pPr>
        <w:keepNext/>
        <w:keepLines/>
        <w:numPr>
          <w:ilvl w:val="1"/>
          <w:numId w:val="6"/>
        </w:numPr>
        <w:spacing w:before="360" w:after="360"/>
        <w:ind w:left="3685" w:hanging="958"/>
        <w:jc w:val="both"/>
        <w:outlineLvl w:val="1"/>
        <w:rPr>
          <w:rFonts w:ascii="宋体" w:hAnsi="Cambria" w:eastAsia="Microsoft YaHei UI" w:cs="Times New Roman"/>
          <w:b/>
          <w:bCs/>
          <w:kern w:val="2"/>
          <w:sz w:val="24"/>
          <w:szCs w:val="24"/>
          <w:lang w:eastAsia="zh-CN"/>
        </w:rPr>
      </w:pPr>
      <w:bookmarkStart w:id="11" w:name="_Toc276157510_0_0_0"/>
      <w:bookmarkStart w:id="12" w:name="_Toc256000154_1"/>
      <w:bookmarkStart w:id="13" w:name="_Toc287657099_0_0_0"/>
      <w:bookmarkStart w:id="14" w:name="_Toc274669313_0_0_0"/>
      <w:bookmarkStart w:id="15" w:name="_Toc256000136_0_0"/>
      <w:bookmarkStart w:id="16" w:name="_Toc275597818_0_0_0"/>
      <w:bookmarkStart w:id="17" w:name="_Toc256000024"/>
      <w:bookmarkStart w:id="18" w:name="_Toc274754019_0_0_0"/>
      <w:bookmarkStart w:id="19" w:name="_Toc274403529_0_0_0"/>
      <w:bookmarkStart w:id="20" w:name="_Toc274075952_0_0_0"/>
      <w:bookmarkStart w:id="21" w:name="_Toc288567127_0_0_0"/>
      <w:r>
        <w:rPr>
          <w:rFonts w:hint="eastAsia" w:ascii="宋体" w:hAnsi="宋体" w:eastAsia="Microsoft YaHei UI" w:cs="宋体"/>
          <w:b/>
          <w:bCs/>
          <w:kern w:val="2"/>
          <w:sz w:val="24"/>
          <w:szCs w:val="24"/>
          <w:lang w:eastAsia="zh-CN"/>
        </w:rPr>
        <w:t>合同标的</w:t>
      </w:r>
      <w:bookmarkEnd w:id="11"/>
      <w:bookmarkEnd w:id="12"/>
      <w:bookmarkEnd w:id="13"/>
      <w:bookmarkEnd w:id="14"/>
      <w:bookmarkEnd w:id="15"/>
      <w:bookmarkEnd w:id="16"/>
      <w:bookmarkEnd w:id="17"/>
      <w:bookmarkEnd w:id="18"/>
      <w:bookmarkEnd w:id="19"/>
      <w:bookmarkEnd w:id="20"/>
      <w:bookmarkEnd w:id="21"/>
    </w:p>
    <w:p>
      <w:pPr>
        <w:numPr>
          <w:ilvl w:val="1"/>
          <w:numId w:val="7"/>
        </w:numPr>
        <w:tabs>
          <w:tab w:val="left" w:pos="720"/>
        </w:tabs>
        <w:spacing w:line="360" w:lineRule="auto"/>
        <w:ind w:left="720" w:hanging="720"/>
        <w:jc w:val="both"/>
        <w:rPr>
          <w:rFonts w:ascii="Calibri" w:hAnsi="Calibri" w:eastAsia="宋体" w:cs="Times New Roman"/>
          <w:sz w:val="24"/>
          <w:szCs w:val="24"/>
          <w:lang w:eastAsia="zh-CN"/>
        </w:rPr>
      </w:pPr>
      <w:r>
        <w:rPr>
          <w:rFonts w:hint="eastAsia" w:ascii="Calibri" w:hAnsi="Calibri" w:eastAsia="宋体" w:cs="宋体"/>
          <w:sz w:val="24"/>
          <w:szCs w:val="24"/>
          <w:lang w:eastAsia="zh-CN"/>
        </w:rPr>
        <w:t>卖方应根据本合同向买方销售货物，且就货物提供合同约定的培训、售后等相关服务。</w:t>
      </w:r>
    </w:p>
    <w:p>
      <w:pPr>
        <w:numPr>
          <w:ilvl w:val="1"/>
          <w:numId w:val="7"/>
        </w:numPr>
        <w:tabs>
          <w:tab w:val="left" w:pos="709"/>
        </w:tabs>
        <w:spacing w:line="360" w:lineRule="auto"/>
        <w:ind w:left="720" w:hanging="720"/>
        <w:jc w:val="both"/>
        <w:rPr>
          <w:rFonts w:ascii="Calibri" w:hAnsi="Calibri" w:eastAsia="宋体" w:cs="Times New Roman"/>
          <w:sz w:val="24"/>
          <w:szCs w:val="24"/>
          <w:lang w:eastAsia="zh-CN"/>
        </w:rPr>
      </w:pPr>
      <w:r>
        <w:rPr>
          <w:rFonts w:hint="eastAsia" w:ascii="Calibri" w:hAnsi="Calibri" w:eastAsia="宋体" w:cs="宋体"/>
          <w:sz w:val="24"/>
          <w:szCs w:val="24"/>
          <w:lang w:eastAsia="zh-CN"/>
        </w:rPr>
        <w:t>货物的型号、规格、数量、技术规范、指标、性能和要求等（详见本合同附件二）。附件清单中的货物只是供买方选购货物的清单，并不能据此认定买方必须购买附件清单所列货物的部分或全部，也不能因此限制买方向任何第三方购买与附件相同的货物，且买方选购的货物属于附件清单所列范围内的，卖方必须按本合同的交易条件卖给买方。</w:t>
      </w:r>
    </w:p>
    <w:p>
      <w:pPr>
        <w:numPr>
          <w:ilvl w:val="1"/>
          <w:numId w:val="7"/>
        </w:numPr>
        <w:tabs>
          <w:tab w:val="left" w:pos="709"/>
        </w:tabs>
        <w:spacing w:line="360" w:lineRule="auto"/>
        <w:ind w:left="720" w:hanging="720"/>
        <w:jc w:val="both"/>
        <w:rPr>
          <w:rFonts w:ascii="Calibri" w:hAnsi="Calibri" w:eastAsia="宋体" w:cs="Times New Roman"/>
          <w:sz w:val="24"/>
          <w:szCs w:val="24"/>
          <w:lang w:eastAsia="zh-CN"/>
        </w:rPr>
      </w:pPr>
      <w:r>
        <w:rPr>
          <w:rFonts w:hint="eastAsia" w:ascii="Calibri" w:hAnsi="Calibri" w:eastAsia="宋体" w:cs="Times New Roman"/>
          <w:sz w:val="24"/>
          <w:szCs w:val="24"/>
          <w:lang w:eastAsia="zh-CN"/>
        </w:rPr>
        <w:t>货物的供货范围和交货时间将根据双方另行签订的</w:t>
      </w:r>
      <w:r>
        <w:rPr>
          <w:rFonts w:hint="eastAsia" w:ascii="Calibri" w:hAnsi="Calibri" w:eastAsia="宋体" w:cs="宋体"/>
          <w:sz w:val="24"/>
          <w:szCs w:val="24"/>
          <w:lang w:eastAsia="zh-CN"/>
        </w:rPr>
        <w:t>采购订单确定。</w:t>
      </w:r>
    </w:p>
    <w:p>
      <w:pPr>
        <w:numPr>
          <w:ilvl w:val="1"/>
          <w:numId w:val="7"/>
        </w:numPr>
        <w:tabs>
          <w:tab w:val="left" w:pos="709"/>
        </w:tabs>
        <w:spacing w:line="360" w:lineRule="auto"/>
        <w:ind w:left="720" w:hanging="720"/>
        <w:jc w:val="both"/>
        <w:rPr>
          <w:rFonts w:ascii="Calibri" w:hAnsi="Calibri" w:eastAsia="宋体" w:cs="Times New Roman"/>
          <w:sz w:val="24"/>
          <w:szCs w:val="24"/>
          <w:lang w:eastAsia="zh-CN"/>
        </w:rPr>
      </w:pPr>
      <w:r>
        <w:rPr>
          <w:rFonts w:hint="eastAsia" w:ascii="Calibri" w:hAnsi="Calibri" w:eastAsia="宋体" w:cs="Times New Roman"/>
          <w:sz w:val="24"/>
          <w:szCs w:val="24"/>
          <w:lang w:eastAsia="zh-CN"/>
        </w:rPr>
        <w:t>卖方提供的技术资料、技术服务等技术内容，详见本合同附件二。</w:t>
      </w:r>
    </w:p>
    <w:p>
      <w:pPr>
        <w:keepNext/>
        <w:keepLines/>
        <w:numPr>
          <w:ilvl w:val="1"/>
          <w:numId w:val="6"/>
        </w:numPr>
        <w:spacing w:before="360" w:after="360"/>
        <w:ind w:left="3685" w:hanging="958"/>
        <w:jc w:val="both"/>
        <w:outlineLvl w:val="1"/>
        <w:rPr>
          <w:rFonts w:ascii="宋体" w:hAnsi="宋体" w:eastAsia="Microsoft YaHei UI" w:cs="宋体"/>
          <w:b/>
          <w:bCs/>
          <w:kern w:val="2"/>
          <w:sz w:val="24"/>
          <w:szCs w:val="24"/>
          <w:lang w:eastAsia="zh-CN"/>
        </w:rPr>
      </w:pPr>
      <w:bookmarkStart w:id="22" w:name="_Toc288479378_0_0_0"/>
      <w:bookmarkStart w:id="23" w:name="_Toc296955842_0_0_0"/>
      <w:bookmarkStart w:id="24" w:name="_Toc256000025"/>
      <w:bookmarkStart w:id="25" w:name="_Toc23227_0_0_0"/>
      <w:bookmarkStart w:id="26" w:name="_Toc256000137_0_0"/>
      <w:bookmarkStart w:id="27" w:name="_Toc256000155_1"/>
      <w:bookmarkStart w:id="28" w:name="_Toc273451829_0_0_0"/>
      <w:bookmarkStart w:id="29" w:name="_Toc273451896_0_0_0"/>
      <w:bookmarkStart w:id="30" w:name="_Toc274076142_0_0_0"/>
      <w:bookmarkStart w:id="31" w:name="_Toc278889775_0_0_0"/>
      <w:bookmarkStart w:id="32" w:name="_Toc274474905_0_0_0"/>
      <w:bookmarkStart w:id="33" w:name="_Toc274669314_0_0_0"/>
      <w:bookmarkStart w:id="34" w:name="_Toc274343601_0_0_0"/>
      <w:r>
        <w:rPr>
          <w:rFonts w:hint="eastAsia" w:ascii="宋体" w:hAnsi="宋体" w:eastAsia="Microsoft YaHei UI" w:cs="宋体"/>
          <w:b/>
          <w:bCs/>
          <w:kern w:val="2"/>
          <w:sz w:val="24"/>
          <w:szCs w:val="24"/>
          <w:lang w:eastAsia="zh-CN"/>
        </w:rPr>
        <w:t>合同</w:t>
      </w:r>
      <w:bookmarkEnd w:id="22"/>
      <w:bookmarkEnd w:id="23"/>
      <w:r>
        <w:rPr>
          <w:rFonts w:hint="eastAsia" w:ascii="宋体" w:hAnsi="宋体" w:eastAsia="Microsoft YaHei UI" w:cs="宋体"/>
          <w:b/>
          <w:bCs/>
          <w:kern w:val="2"/>
          <w:sz w:val="24"/>
          <w:szCs w:val="24"/>
          <w:lang w:eastAsia="zh-CN"/>
        </w:rPr>
        <w:t>价款</w:t>
      </w:r>
      <w:bookmarkEnd w:id="24"/>
      <w:bookmarkEnd w:id="25"/>
      <w:bookmarkEnd w:id="26"/>
      <w:bookmarkEnd w:id="27"/>
    </w:p>
    <w:p>
      <w:pPr>
        <w:numPr>
          <w:ilvl w:val="0"/>
          <w:numId w:val="8"/>
        </w:numPr>
        <w:tabs>
          <w:tab w:val="left" w:pos="720"/>
        </w:tabs>
        <w:spacing w:line="360" w:lineRule="auto"/>
        <w:ind w:left="542" w:hanging="540"/>
        <w:jc w:val="both"/>
        <w:rPr>
          <w:rFonts w:ascii="Calibri" w:hAnsi="Calibri" w:eastAsia="宋体" w:cs="Times New Roman"/>
          <w:sz w:val="24"/>
          <w:szCs w:val="24"/>
          <w:lang w:eastAsia="zh-CN"/>
        </w:rPr>
      </w:pPr>
      <w:r>
        <w:rPr>
          <w:rFonts w:hint="eastAsia" w:ascii="Calibri" w:hAnsi="宋体" w:eastAsia="宋体" w:cs="宋体"/>
          <w:sz w:val="24"/>
          <w:szCs w:val="24"/>
          <w:lang w:eastAsia="zh-CN"/>
        </w:rPr>
        <w:t>本合同项下货物的分项价格、单价、费率或组成（详见本合同附件一</w:t>
      </w:r>
      <w:r>
        <w:rPr>
          <w:rFonts w:ascii="Calibri" w:hAnsi="宋体" w:eastAsia="宋体" w:cs="宋体"/>
          <w:sz w:val="24"/>
          <w:szCs w:val="24"/>
          <w:lang w:eastAsia="zh-CN"/>
        </w:rPr>
        <w:t>）</w:t>
      </w:r>
      <w:r>
        <w:rPr>
          <w:rFonts w:hint="eastAsia" w:ascii="Calibri" w:hAnsi="宋体" w:eastAsia="宋体" w:cs="宋体"/>
          <w:sz w:val="24"/>
          <w:szCs w:val="24"/>
          <w:lang w:eastAsia="zh-CN"/>
        </w:rPr>
        <w:t>。</w:t>
      </w:r>
    </w:p>
    <w:p>
      <w:pPr>
        <w:pStyle w:val="9"/>
        <w:numPr>
          <w:ilvl w:val="0"/>
          <w:numId w:val="0"/>
        </w:numPr>
        <w:spacing w:line="360" w:lineRule="auto"/>
        <w:ind w:left="200" w:leftChars="0" w:right="122" w:rightChars="0"/>
        <w:rPr>
          <w:rFonts w:ascii="宋体" w:hAnsi="宋体" w:eastAsia="Microsoft YaHei UI" w:cs="宋体"/>
          <w:b/>
          <w:bCs/>
          <w:kern w:val="2"/>
          <w:sz w:val="24"/>
          <w:szCs w:val="24"/>
          <w:lang w:eastAsia="zh-CN"/>
        </w:rPr>
      </w:pPr>
      <w:r>
        <w:rPr>
          <w:rFonts w:hint="eastAsia" w:ascii="Calibri" w:cs="宋体"/>
          <w:sz w:val="24"/>
          <w:szCs w:val="24"/>
          <w:shd w:val="clear" w:color="auto" w:fill="FFFFFF"/>
          <w:lang w:val="en-US" w:eastAsia="zh-CN"/>
        </w:rPr>
        <w:t xml:space="preserve">2.2   </w:t>
      </w:r>
      <w:r>
        <w:rPr>
          <w:rFonts w:hint="eastAsia" w:ascii="Calibri" w:hAnsi="宋体" w:eastAsia="宋体" w:cs="宋体"/>
          <w:sz w:val="24"/>
          <w:szCs w:val="24"/>
          <w:shd w:val="clear" w:color="auto" w:fill="FFFFFF"/>
          <w:lang w:eastAsia="zh-CN"/>
        </w:rPr>
        <w:t>本</w:t>
      </w:r>
      <w:bookmarkEnd w:id="28"/>
      <w:bookmarkEnd w:id="29"/>
      <w:bookmarkEnd w:id="30"/>
      <w:bookmarkEnd w:id="31"/>
      <w:bookmarkEnd w:id="32"/>
      <w:bookmarkEnd w:id="33"/>
      <w:bookmarkEnd w:id="34"/>
      <w:bookmarkStart w:id="35" w:name="_Toc300671185_0_0_0"/>
      <w:bookmarkStart w:id="36" w:name="_Toc256000138_0_0"/>
      <w:bookmarkStart w:id="37" w:name="_Toc256000026"/>
      <w:bookmarkStart w:id="38" w:name="_Toc256000156_1"/>
      <w:r>
        <w:rPr>
          <w:rFonts w:hint="eastAsia" w:ascii="Calibri" w:hAnsi="宋体" w:eastAsia="宋体" w:cs="宋体"/>
          <w:kern w:val="2"/>
          <w:sz w:val="24"/>
          <w:szCs w:val="24"/>
          <w:lang w:val="en-US" w:eastAsia="zh-CN" w:bidi="ar-SA"/>
        </w:rPr>
        <w:t>合同为</w:t>
      </w:r>
      <w:r>
        <w:rPr>
          <w:rFonts w:hint="eastAsia" w:ascii="Calibri" w:hAnsi="宋体" w:eastAsia="宋体" w:cs="宋体"/>
          <w:b/>
          <w:bCs/>
          <w:kern w:val="2"/>
          <w:sz w:val="24"/>
          <w:szCs w:val="24"/>
          <w:lang w:val="en-US" w:eastAsia="zh-CN" w:bidi="ar-SA"/>
        </w:rPr>
        <w:t>固定单价年度费率合同</w:t>
      </w:r>
      <w:r>
        <w:rPr>
          <w:rFonts w:hint="eastAsia" w:ascii="Calibri" w:hAnsi="宋体" w:eastAsia="宋体" w:cs="宋体"/>
          <w:kern w:val="2"/>
          <w:sz w:val="24"/>
          <w:szCs w:val="24"/>
          <w:lang w:val="en-US" w:eastAsia="zh-CN" w:bidi="ar-SA"/>
        </w:rPr>
        <w:t>，合同有效期内，买方以签署采购订单形式一次或分批向卖方购买本合同约定范围内的货物。同时增加调价机制：当相关产品或原料价格上浮超出10％（含10％），卖方可提供相关证明材料，经买方认可后，允许卖方提出合同全部价格或部分价格终止执行书面申请，进行协议终止、变更或暂留，且不对卖方进行履约异常处罚。在提出合同终止申请后一个月内，卖方应继续按照原合同价格保障买方需求供应。买方将重新启动项目采购工作。在协议执行过程中，当相关产品价格出现下浮，买方有权与卖方就合同价格进行谈判，由买方执行方与卖方谈判、协商，确定当期订单价格，订单按流程由买方执行方权限领导完成审批；如经谈判协商后，买方执行方与卖方就当期订单价格无法达成一致，买方有权另行采购。</w:t>
      </w:r>
      <w:r>
        <w:rPr>
          <w:rFonts w:hint="eastAsia" w:ascii="宋体" w:hAnsi="宋体" w:eastAsia="Microsoft YaHei UI" w:cs="宋体"/>
          <w:b/>
          <w:bCs/>
          <w:kern w:val="2"/>
          <w:sz w:val="24"/>
          <w:szCs w:val="24"/>
          <w:lang w:eastAsia="zh-CN"/>
        </w:rPr>
        <w:t>合同的构成和效力</w:t>
      </w:r>
      <w:bookmarkEnd w:id="35"/>
      <w:bookmarkEnd w:id="36"/>
      <w:bookmarkEnd w:id="37"/>
      <w:bookmarkEnd w:id="38"/>
    </w:p>
    <w:p>
      <w:pPr>
        <w:numPr>
          <w:ilvl w:val="3"/>
          <w:numId w:val="9"/>
        </w:numPr>
        <w:tabs>
          <w:tab w:val="left" w:pos="720"/>
          <w:tab w:val="left" w:pos="3060"/>
          <w:tab w:val="clear" w:pos="1468"/>
        </w:tabs>
        <w:spacing w:line="360" w:lineRule="auto"/>
        <w:ind w:left="1468" w:hanging="1468"/>
        <w:jc w:val="both"/>
        <w:rPr>
          <w:rFonts w:ascii="Calibri" w:hAnsi="Calibri" w:eastAsia="宋体" w:cs="Times New Roman"/>
          <w:sz w:val="24"/>
          <w:szCs w:val="24"/>
          <w:lang w:eastAsia="zh-CN"/>
        </w:rPr>
      </w:pPr>
      <w:r>
        <w:rPr>
          <w:rFonts w:hint="eastAsia" w:ascii="Calibri" w:hAnsi="Calibri" w:eastAsia="宋体" w:cs="宋体"/>
          <w:sz w:val="24"/>
          <w:szCs w:val="24"/>
          <w:lang w:eastAsia="zh-CN"/>
        </w:rPr>
        <w:t>本合同由以下部分组成：</w:t>
      </w:r>
    </w:p>
    <w:p>
      <w:pPr>
        <w:numPr>
          <w:ilvl w:val="5"/>
          <w:numId w:val="9"/>
        </w:numPr>
        <w:tabs>
          <w:tab w:val="left" w:pos="1260"/>
        </w:tabs>
        <w:autoSpaceDE w:val="0"/>
        <w:autoSpaceDN w:val="0"/>
        <w:spacing w:line="360" w:lineRule="auto"/>
        <w:ind w:left="1134" w:hanging="414"/>
        <w:jc w:val="both"/>
        <w:textAlignment w:val="bottom"/>
        <w:rPr>
          <w:rFonts w:ascii="Calibri" w:hAnsi="Calibri" w:eastAsia="宋体" w:cs="Times New Roman"/>
          <w:sz w:val="24"/>
          <w:szCs w:val="24"/>
          <w:lang w:eastAsia="zh-CN"/>
        </w:rPr>
      </w:pPr>
      <w:r>
        <w:rPr>
          <w:rFonts w:hint="eastAsia" w:ascii="Calibri" w:hAnsi="Calibri" w:eastAsia="宋体" w:cs="宋体"/>
          <w:sz w:val="24"/>
          <w:szCs w:val="24"/>
          <w:lang w:eastAsia="zh-CN"/>
        </w:rPr>
        <w:t>第一部分：</w:t>
      </w:r>
      <w:r>
        <w:rPr>
          <w:rFonts w:hint="eastAsia" w:ascii="Calibri" w:hAnsi="宋体" w:eastAsia="宋体" w:cs="宋体"/>
          <w:sz w:val="24"/>
          <w:szCs w:val="24"/>
          <w:lang w:eastAsia="zh-CN"/>
        </w:rPr>
        <w:t>合同书</w:t>
      </w:r>
    </w:p>
    <w:p>
      <w:pPr>
        <w:numPr>
          <w:ilvl w:val="5"/>
          <w:numId w:val="9"/>
        </w:numPr>
        <w:tabs>
          <w:tab w:val="left" w:pos="1260"/>
        </w:tabs>
        <w:autoSpaceDE w:val="0"/>
        <w:autoSpaceDN w:val="0"/>
        <w:spacing w:line="360" w:lineRule="auto"/>
        <w:ind w:left="1134" w:hanging="414"/>
        <w:jc w:val="both"/>
        <w:textAlignment w:val="bottom"/>
        <w:rPr>
          <w:rFonts w:ascii="Calibri" w:hAnsi="Calibri" w:eastAsia="宋体" w:cs="Times New Roman"/>
          <w:sz w:val="24"/>
          <w:szCs w:val="24"/>
          <w:lang w:eastAsia="zh-CN"/>
        </w:rPr>
      </w:pPr>
      <w:r>
        <w:rPr>
          <w:rFonts w:hint="eastAsia" w:ascii="Calibri" w:hAnsi="Calibri" w:eastAsia="宋体" w:cs="宋体"/>
          <w:sz w:val="24"/>
          <w:szCs w:val="24"/>
          <w:lang w:eastAsia="zh-CN"/>
        </w:rPr>
        <w:t>第二部分：</w:t>
      </w:r>
      <w:r>
        <w:rPr>
          <w:rFonts w:hint="eastAsia" w:ascii="Calibri" w:hAnsi="宋体" w:eastAsia="宋体" w:cs="宋体"/>
          <w:sz w:val="24"/>
          <w:szCs w:val="24"/>
          <w:lang w:eastAsia="zh-CN"/>
        </w:rPr>
        <w:t>专用合同条款</w:t>
      </w:r>
    </w:p>
    <w:p>
      <w:pPr>
        <w:numPr>
          <w:ilvl w:val="5"/>
          <w:numId w:val="9"/>
        </w:numPr>
        <w:tabs>
          <w:tab w:val="left" w:pos="1260"/>
        </w:tabs>
        <w:autoSpaceDE w:val="0"/>
        <w:autoSpaceDN w:val="0"/>
        <w:spacing w:line="360" w:lineRule="auto"/>
        <w:ind w:left="1134" w:hanging="414"/>
        <w:jc w:val="both"/>
        <w:textAlignment w:val="bottom"/>
        <w:rPr>
          <w:rFonts w:ascii="Calibri" w:hAnsi="Calibri" w:eastAsia="宋体" w:cs="Times New Roman"/>
          <w:sz w:val="24"/>
          <w:szCs w:val="24"/>
          <w:lang w:eastAsia="zh-CN"/>
        </w:rPr>
      </w:pPr>
      <w:r>
        <w:rPr>
          <w:rFonts w:hint="eastAsia" w:ascii="Calibri" w:hAnsi="Calibri" w:eastAsia="宋体" w:cs="宋体"/>
          <w:sz w:val="24"/>
          <w:szCs w:val="24"/>
          <w:lang w:eastAsia="zh-CN"/>
        </w:rPr>
        <w:t>第三部分：</w:t>
      </w:r>
      <w:r>
        <w:rPr>
          <w:rFonts w:hint="eastAsia" w:ascii="Calibri" w:hAnsi="宋体" w:eastAsia="宋体" w:cs="宋体"/>
          <w:sz w:val="24"/>
          <w:szCs w:val="24"/>
          <w:lang w:eastAsia="zh-CN"/>
        </w:rPr>
        <w:t>通用合同条款</w:t>
      </w:r>
    </w:p>
    <w:p>
      <w:pPr>
        <w:numPr>
          <w:ilvl w:val="5"/>
          <w:numId w:val="9"/>
        </w:numPr>
        <w:tabs>
          <w:tab w:val="left" w:pos="1260"/>
        </w:tabs>
        <w:autoSpaceDE w:val="0"/>
        <w:autoSpaceDN w:val="0"/>
        <w:spacing w:line="360" w:lineRule="auto"/>
        <w:ind w:left="1134" w:hanging="414"/>
        <w:jc w:val="both"/>
        <w:textAlignment w:val="bottom"/>
        <w:rPr>
          <w:rFonts w:ascii="Calibri" w:hAnsi="宋体" w:eastAsia="宋体" w:cs="Times New Roman"/>
          <w:sz w:val="24"/>
          <w:szCs w:val="24"/>
          <w:lang w:eastAsia="zh-CN"/>
        </w:rPr>
      </w:pPr>
      <w:r>
        <w:rPr>
          <w:rFonts w:hint="eastAsia" w:ascii="Calibri" w:hAnsi="Calibri" w:eastAsia="宋体" w:cs="宋体"/>
          <w:sz w:val="24"/>
          <w:szCs w:val="24"/>
          <w:lang w:eastAsia="zh-CN"/>
        </w:rPr>
        <w:t>第四部分：</w:t>
      </w:r>
      <w:r>
        <w:rPr>
          <w:rFonts w:hint="eastAsia" w:ascii="Calibri" w:hAnsi="宋体" w:eastAsia="宋体" w:cs="宋体"/>
          <w:sz w:val="24"/>
          <w:szCs w:val="24"/>
          <w:lang w:eastAsia="zh-CN"/>
        </w:rPr>
        <w:t>附件</w:t>
      </w:r>
    </w:p>
    <w:p>
      <w:pPr>
        <w:widowControl/>
        <w:autoSpaceDE w:val="0"/>
        <w:autoSpaceDN w:val="0"/>
        <w:spacing w:line="360" w:lineRule="auto"/>
        <w:ind w:left="1153" w:leftChars="549"/>
        <w:jc w:val="left"/>
        <w:textAlignment w:val="bottom"/>
        <w:rPr>
          <w:rFonts w:ascii="Calibri" w:hAnsi="Calibri" w:eastAsia="宋体" w:cs="Times New Roman"/>
          <w:sz w:val="24"/>
          <w:szCs w:val="24"/>
          <w:lang w:eastAsia="zh-CN"/>
        </w:rPr>
      </w:pPr>
      <w:r>
        <w:rPr>
          <w:rFonts w:hint="eastAsia" w:ascii="Calibri" w:hAnsi="Calibri" w:eastAsia="宋体" w:cs="宋体"/>
          <w:sz w:val="24"/>
          <w:szCs w:val="24"/>
          <w:lang w:eastAsia="zh-CN"/>
        </w:rPr>
        <w:t>附件一：货物清单及价格明细</w:t>
      </w:r>
    </w:p>
    <w:p>
      <w:pPr>
        <w:widowControl/>
        <w:autoSpaceDE w:val="0"/>
        <w:autoSpaceDN w:val="0"/>
        <w:spacing w:line="360" w:lineRule="auto"/>
        <w:ind w:left="1153" w:leftChars="549"/>
        <w:jc w:val="left"/>
        <w:textAlignment w:val="bottom"/>
        <w:rPr>
          <w:rFonts w:ascii="Calibri" w:hAnsi="Calibri" w:eastAsia="宋体" w:cs="Times New Roman"/>
          <w:sz w:val="24"/>
          <w:szCs w:val="24"/>
          <w:lang w:eastAsia="zh-CN"/>
        </w:rPr>
      </w:pPr>
      <w:r>
        <w:rPr>
          <w:rFonts w:hint="eastAsia" w:ascii="Calibri" w:hAnsi="Calibri" w:eastAsia="宋体" w:cs="宋体"/>
          <w:sz w:val="24"/>
          <w:szCs w:val="24"/>
          <w:lang w:eastAsia="zh-CN"/>
        </w:rPr>
        <w:t>附件二：技术要求</w:t>
      </w:r>
    </w:p>
    <w:p>
      <w:pPr>
        <w:widowControl/>
        <w:autoSpaceDE w:val="0"/>
        <w:autoSpaceDN w:val="0"/>
        <w:spacing w:line="360" w:lineRule="auto"/>
        <w:ind w:left="1153" w:leftChars="549"/>
        <w:jc w:val="left"/>
        <w:textAlignment w:val="bottom"/>
        <w:rPr>
          <w:rFonts w:ascii="Calibri" w:hAnsi="Calibri" w:eastAsia="宋体" w:cs="Times New Roman"/>
          <w:sz w:val="24"/>
          <w:szCs w:val="24"/>
          <w:lang w:eastAsia="zh-CN"/>
        </w:rPr>
      </w:pPr>
      <w:r>
        <w:rPr>
          <w:rFonts w:hint="eastAsia" w:ascii="Calibri" w:hAnsi="Calibri" w:eastAsia="宋体" w:cs="宋体"/>
          <w:sz w:val="24"/>
          <w:szCs w:val="24"/>
          <w:lang w:eastAsia="zh-CN"/>
        </w:rPr>
        <w:t>附件三：采购订单及发货清单（格式）</w:t>
      </w:r>
    </w:p>
    <w:p>
      <w:pPr>
        <w:widowControl/>
        <w:autoSpaceDE w:val="0"/>
        <w:autoSpaceDN w:val="0"/>
        <w:spacing w:line="360" w:lineRule="auto"/>
        <w:ind w:left="1153" w:leftChars="549"/>
        <w:jc w:val="left"/>
        <w:textAlignment w:val="bottom"/>
        <w:rPr>
          <w:rFonts w:ascii="Calibri" w:hAnsi="Calibri" w:eastAsia="宋体" w:cs="Calibri"/>
          <w:sz w:val="24"/>
          <w:szCs w:val="24"/>
          <w:lang w:eastAsia="zh-CN"/>
        </w:rPr>
      </w:pPr>
      <w:r>
        <w:rPr>
          <w:rFonts w:hint="eastAsia" w:ascii="Calibri" w:hAnsi="Calibri" w:eastAsia="宋体" w:cs="宋体"/>
          <w:sz w:val="24"/>
          <w:szCs w:val="24"/>
          <w:lang w:eastAsia="zh-CN"/>
        </w:rPr>
        <w:t>附件四：送货单（格式）</w:t>
      </w:r>
      <w:r>
        <w:rPr>
          <w:rFonts w:ascii="Calibri" w:hAnsi="Calibri" w:eastAsia="宋体" w:cs="Calibri"/>
          <w:sz w:val="24"/>
          <w:szCs w:val="24"/>
          <w:lang w:eastAsia="zh-CN"/>
        </w:rPr>
        <w:t xml:space="preserve"> </w:t>
      </w:r>
    </w:p>
    <w:p>
      <w:pPr>
        <w:widowControl/>
        <w:spacing w:line="360" w:lineRule="auto"/>
        <w:ind w:left="1153" w:leftChars="549"/>
        <w:jc w:val="left"/>
        <w:rPr>
          <w:rFonts w:ascii="Times New Roman" w:hAnsi="Times New Roman" w:eastAsia="宋体" w:cs="宋体"/>
          <w:sz w:val="24"/>
          <w:szCs w:val="24"/>
          <w:lang w:eastAsia="zh-CN"/>
        </w:rPr>
      </w:pPr>
      <w:r>
        <w:rPr>
          <w:rFonts w:hint="eastAsia" w:ascii="Times New Roman" w:hAnsi="Times New Roman" w:eastAsia="宋体" w:cs="宋体"/>
          <w:sz w:val="24"/>
          <w:szCs w:val="24"/>
          <w:lang w:eastAsia="zh-CN"/>
        </w:rPr>
        <w:t>附件</w:t>
      </w:r>
      <w:r>
        <w:rPr>
          <w:rFonts w:hint="eastAsia" w:ascii="Calibri" w:hAnsi="Calibri" w:eastAsia="宋体" w:cs="宋体"/>
          <w:sz w:val="24"/>
          <w:szCs w:val="24"/>
          <w:lang w:eastAsia="zh-CN"/>
        </w:rPr>
        <w:t>五：</w:t>
      </w:r>
      <w:r>
        <w:rPr>
          <w:rFonts w:hint="eastAsia" w:ascii="Times New Roman" w:hAnsi="Times New Roman" w:eastAsia="宋体" w:cs="宋体"/>
          <w:sz w:val="24"/>
          <w:szCs w:val="24"/>
          <w:lang w:eastAsia="zh-CN"/>
        </w:rPr>
        <w:t>廉洁备忘录</w:t>
      </w:r>
    </w:p>
    <w:p>
      <w:pPr>
        <w:numPr>
          <w:ilvl w:val="3"/>
          <w:numId w:val="9"/>
        </w:numPr>
        <w:tabs>
          <w:tab w:val="left" w:pos="720"/>
          <w:tab w:val="left" w:pos="3060"/>
          <w:tab w:val="clear" w:pos="1468"/>
        </w:tabs>
        <w:spacing w:line="360" w:lineRule="auto"/>
        <w:ind w:left="709" w:hanging="709"/>
        <w:jc w:val="both"/>
        <w:rPr>
          <w:rFonts w:ascii="Calibri" w:hAnsi="Calibri" w:eastAsia="宋体" w:cs="Times New Roman"/>
          <w:sz w:val="24"/>
          <w:szCs w:val="24"/>
          <w:lang w:eastAsia="zh-CN"/>
        </w:rPr>
      </w:pPr>
      <w:r>
        <w:rPr>
          <w:rFonts w:hint="eastAsia" w:ascii="Calibri" w:hAnsi="Calibri" w:eastAsia="宋体" w:cs="宋体"/>
          <w:sz w:val="24"/>
          <w:szCs w:val="24"/>
          <w:lang w:eastAsia="zh-CN"/>
        </w:rPr>
        <w:t>合同书、专用合同条款、通用合同条款和各附件均构成本合同不可分割的组成部分，各部分之间的内容相互补充、说明，以便对合同予以完整理解。如合同各组成部分之间存在冲突或不一致，以上述序列作为优先顺序进行解释。</w:t>
      </w:r>
    </w:p>
    <w:p>
      <w:pPr>
        <w:numPr>
          <w:ilvl w:val="3"/>
          <w:numId w:val="9"/>
        </w:numPr>
        <w:tabs>
          <w:tab w:val="left" w:pos="720"/>
          <w:tab w:val="left" w:pos="3060"/>
          <w:tab w:val="clear" w:pos="1468"/>
        </w:tabs>
        <w:spacing w:line="360" w:lineRule="auto"/>
        <w:ind w:left="709" w:hanging="709"/>
        <w:jc w:val="both"/>
        <w:rPr>
          <w:rFonts w:ascii="Calibri" w:hAnsi="Calibri" w:eastAsia="宋体" w:cs="Times New Roman"/>
          <w:sz w:val="24"/>
          <w:szCs w:val="24"/>
          <w:lang w:eastAsia="zh-CN"/>
        </w:rPr>
      </w:pPr>
      <w:r>
        <w:rPr>
          <w:rFonts w:hint="eastAsia" w:ascii="Calibri" w:hAnsi="Calibri" w:eastAsia="宋体" w:cs="宋体"/>
          <w:sz w:val="24"/>
          <w:szCs w:val="24"/>
          <w:lang w:eastAsia="zh-CN"/>
        </w:rPr>
        <w:t>本合同构成双方就合同标的达成的全部理解和一致，</w:t>
      </w:r>
      <w:r>
        <w:rPr>
          <w:rFonts w:hint="eastAsia" w:ascii="Calibri" w:hAnsi="宋体" w:eastAsia="宋体" w:cs="宋体"/>
          <w:sz w:val="24"/>
          <w:szCs w:val="24"/>
          <w:lang w:eastAsia="zh-CN"/>
        </w:rPr>
        <w:t>本合同签署以前双方就</w:t>
      </w:r>
      <w:r>
        <w:rPr>
          <w:rFonts w:hint="eastAsia" w:ascii="Calibri" w:hAnsi="Calibri" w:eastAsia="宋体" w:cs="宋体"/>
          <w:sz w:val="24"/>
          <w:szCs w:val="24"/>
          <w:lang w:eastAsia="zh-CN"/>
        </w:rPr>
        <w:t>合同标的</w:t>
      </w:r>
      <w:r>
        <w:rPr>
          <w:rFonts w:hint="eastAsia" w:ascii="Calibri" w:hAnsi="宋体" w:eastAsia="宋体" w:cs="宋体"/>
          <w:sz w:val="24"/>
          <w:szCs w:val="24"/>
          <w:lang w:eastAsia="zh-CN"/>
        </w:rPr>
        <w:t>达成的所有口头和</w:t>
      </w:r>
      <w:r>
        <w:rPr>
          <w:rFonts w:ascii="Calibri" w:hAnsi="宋体" w:eastAsia="宋体" w:cs="Calibri"/>
          <w:sz w:val="24"/>
          <w:szCs w:val="24"/>
          <w:lang w:eastAsia="zh-CN"/>
        </w:rPr>
        <w:t>/</w:t>
      </w:r>
      <w:r>
        <w:rPr>
          <w:rFonts w:hint="eastAsia" w:ascii="Calibri" w:hAnsi="宋体" w:eastAsia="宋体" w:cs="宋体"/>
          <w:sz w:val="24"/>
          <w:szCs w:val="24"/>
          <w:lang w:eastAsia="zh-CN"/>
        </w:rPr>
        <w:t>或书面的理解、声明、文件、信件及双方其它形式的通信在本合同生效后自动失效。</w:t>
      </w:r>
    </w:p>
    <w:p>
      <w:pPr>
        <w:keepNext/>
        <w:keepLines/>
        <w:numPr>
          <w:ilvl w:val="1"/>
          <w:numId w:val="6"/>
        </w:numPr>
        <w:spacing w:before="360" w:after="360"/>
        <w:ind w:left="3685" w:hanging="958"/>
        <w:jc w:val="both"/>
        <w:outlineLvl w:val="1"/>
        <w:rPr>
          <w:rFonts w:ascii="宋体" w:hAnsi="宋体" w:eastAsia="Microsoft YaHei UI" w:cs="宋体"/>
          <w:b/>
          <w:bCs/>
          <w:kern w:val="2"/>
          <w:sz w:val="24"/>
          <w:szCs w:val="24"/>
          <w:lang w:eastAsia="zh-CN"/>
        </w:rPr>
      </w:pPr>
      <w:bookmarkStart w:id="39" w:name="_Toc30385_0_0_0"/>
      <w:bookmarkStart w:id="40" w:name="_Toc256000139_0_0"/>
      <w:bookmarkStart w:id="41" w:name="_Toc300671186_0_0_0"/>
      <w:bookmarkStart w:id="42" w:name="_Toc256000027"/>
      <w:bookmarkStart w:id="43" w:name="_Toc256000157_1"/>
      <w:r>
        <w:rPr>
          <w:rFonts w:hint="eastAsia" w:ascii="宋体" w:hAnsi="宋体" w:eastAsia="Microsoft YaHei UI" w:cs="宋体"/>
          <w:b/>
          <w:bCs/>
          <w:kern w:val="2"/>
          <w:sz w:val="24"/>
          <w:szCs w:val="24"/>
          <w:lang w:eastAsia="zh-CN"/>
        </w:rPr>
        <w:t>联系方式</w:t>
      </w:r>
      <w:bookmarkEnd w:id="39"/>
      <w:bookmarkEnd w:id="40"/>
      <w:bookmarkEnd w:id="41"/>
      <w:bookmarkEnd w:id="42"/>
      <w:bookmarkEnd w:id="43"/>
    </w:p>
    <w:p>
      <w:pPr>
        <w:numPr>
          <w:ilvl w:val="0"/>
          <w:numId w:val="10"/>
        </w:numPr>
        <w:tabs>
          <w:tab w:val="left" w:pos="720"/>
          <w:tab w:val="clear" w:pos="1468"/>
        </w:tabs>
        <w:spacing w:line="360" w:lineRule="auto"/>
        <w:ind w:left="720" w:hanging="720"/>
        <w:jc w:val="both"/>
        <w:rPr>
          <w:rFonts w:ascii="Calibri" w:hAnsi="Calibri" w:eastAsia="宋体" w:cs="Times New Roman"/>
          <w:sz w:val="24"/>
          <w:szCs w:val="24"/>
          <w:lang w:eastAsia="zh-CN"/>
        </w:rPr>
      </w:pPr>
      <w:r>
        <w:rPr>
          <w:rFonts w:hint="eastAsia" w:ascii="Times New Roman" w:hAnsi="Times New Roman" w:eastAsia="宋体" w:cs="宋体"/>
          <w:sz w:val="24"/>
          <w:szCs w:val="24"/>
          <w:lang w:eastAsia="zh-CN"/>
        </w:rPr>
        <w:t>除非本合同另有明确规定或双方另行书面同意，任何一方根据本合同向另一方交付资料和发送通知的联系方式如下：</w:t>
      </w:r>
    </w:p>
    <w:p>
      <w:pPr>
        <w:numPr>
          <w:ilvl w:val="1"/>
          <w:numId w:val="11"/>
        </w:numPr>
        <w:autoSpaceDE w:val="0"/>
        <w:autoSpaceDN w:val="0"/>
        <w:spacing w:line="360" w:lineRule="auto"/>
        <w:ind w:left="1418" w:hanging="709"/>
        <w:jc w:val="both"/>
        <w:textAlignment w:val="bottom"/>
        <w:rPr>
          <w:rFonts w:ascii="宋体" w:hAnsi="宋体" w:eastAsia="宋体" w:cs="Times New Roman"/>
          <w:kern w:val="2"/>
          <w:sz w:val="24"/>
          <w:szCs w:val="24"/>
          <w:lang w:eastAsia="zh-CN"/>
        </w:rPr>
      </w:pPr>
      <w:r>
        <w:rPr>
          <w:rFonts w:hint="eastAsia" w:ascii="Calibri" w:hAnsi="Calibri" w:eastAsia="宋体" w:cs="Calibri"/>
          <w:sz w:val="24"/>
          <w:szCs w:val="24"/>
          <w:lang w:eastAsia="zh-CN"/>
        </w:rPr>
        <w:t>买</w:t>
      </w:r>
      <w:r>
        <w:rPr>
          <w:rFonts w:ascii="Calibri" w:hAnsi="Calibri" w:eastAsia="宋体" w:cs="Calibri"/>
          <w:sz w:val="24"/>
          <w:szCs w:val="24"/>
          <w:lang w:eastAsia="zh-CN"/>
        </w:rPr>
        <w:t>方</w:t>
      </w:r>
      <w:r>
        <w:rPr>
          <w:rFonts w:hint="eastAsia" w:ascii="宋体" w:hAnsi="宋体" w:eastAsia="宋体" w:cs="Times New Roman"/>
          <w:kern w:val="2"/>
          <w:sz w:val="24"/>
          <w:szCs w:val="24"/>
          <w:lang w:eastAsia="zh-CN"/>
        </w:rPr>
        <w:t>合同商务联系方式</w:t>
      </w:r>
      <w:r>
        <w:rPr>
          <w:rFonts w:ascii="Calibri" w:hAnsi="Calibri" w:eastAsia="宋体" w:cs="Calibri"/>
          <w:sz w:val="24"/>
          <w:szCs w:val="24"/>
          <w:lang w:eastAsia="zh-CN"/>
        </w:rPr>
        <w:t>：</w:t>
      </w:r>
      <w:r>
        <w:rPr>
          <w:rFonts w:hint="eastAsia" w:ascii="宋体" w:hAnsi="宋体" w:eastAsia="宋体" w:cs="Times New Roman"/>
          <w:kern w:val="2"/>
          <w:sz w:val="24"/>
          <w:szCs w:val="24"/>
          <w:lang w:eastAsia="zh-CN"/>
        </w:rPr>
        <w:t>中海油能源发展股份有限公司(采办共享中心)</w:t>
      </w:r>
    </w:p>
    <w:p>
      <w:pPr>
        <w:autoSpaceDE w:val="0"/>
        <w:autoSpaceDN w:val="0"/>
        <w:spacing w:line="360" w:lineRule="auto"/>
        <w:ind w:left="1418"/>
        <w:jc w:val="both"/>
        <w:textAlignment w:val="bottom"/>
        <w:rPr>
          <w:rFonts w:ascii="宋体" w:hAnsi="宋体" w:eastAsia="宋体" w:cs="Times New Roman"/>
          <w:kern w:val="2"/>
          <w:sz w:val="24"/>
          <w:szCs w:val="24"/>
          <w:lang w:eastAsia="zh-CN"/>
        </w:rPr>
      </w:pPr>
      <w:r>
        <w:rPr>
          <w:rFonts w:ascii="宋体" w:hAnsi="宋体" w:eastAsia="宋体" w:cs="Times New Roman"/>
          <w:kern w:val="2"/>
          <w:sz w:val="24"/>
          <w:szCs w:val="24"/>
          <w:lang w:eastAsia="zh-CN"/>
        </w:rPr>
        <w:t>地址：</w:t>
      </w:r>
      <w:r>
        <w:rPr>
          <w:rFonts w:hint="eastAsia" w:ascii="宋体" w:hAnsi="宋体" w:eastAsia="宋体" w:cs="Times New Roman"/>
          <w:kern w:val="2"/>
          <w:sz w:val="24"/>
          <w:szCs w:val="24"/>
          <w:lang w:eastAsia="zh-CN"/>
        </w:rPr>
        <w:t>天津市滨海新区塘沽渤海石油路688号海洋石油大厦B座3楼</w:t>
      </w:r>
    </w:p>
    <w:p>
      <w:pPr>
        <w:autoSpaceDE w:val="0"/>
        <w:autoSpaceDN w:val="0"/>
        <w:spacing w:line="360" w:lineRule="auto"/>
        <w:ind w:left="1418"/>
        <w:jc w:val="both"/>
        <w:textAlignment w:val="bottom"/>
        <w:rPr>
          <w:rFonts w:hint="default" w:ascii="宋体" w:hAnsi="宋体" w:eastAsia="宋体" w:cs="Times New Roman"/>
          <w:kern w:val="2"/>
          <w:sz w:val="24"/>
          <w:szCs w:val="24"/>
          <w:lang w:val="en-US" w:eastAsia="zh-CN"/>
        </w:rPr>
      </w:pPr>
      <w:r>
        <w:rPr>
          <w:rFonts w:hint="eastAsia" w:ascii="宋体" w:hAnsi="宋体" w:eastAsia="宋体" w:cs="Times New Roman"/>
          <w:kern w:val="2"/>
          <w:sz w:val="24"/>
          <w:szCs w:val="24"/>
          <w:lang w:eastAsia="zh-CN"/>
        </w:rPr>
        <w:t>联系人</w:t>
      </w:r>
      <w:r>
        <w:rPr>
          <w:rFonts w:ascii="宋体" w:hAnsi="宋体" w:eastAsia="宋体" w:cs="Times New Roman"/>
          <w:kern w:val="2"/>
          <w:sz w:val="24"/>
          <w:szCs w:val="24"/>
          <w:lang w:eastAsia="zh-CN"/>
        </w:rPr>
        <w:t>：</w:t>
      </w:r>
      <w:r>
        <w:rPr>
          <w:rFonts w:hint="eastAsia" w:ascii="宋体" w:hAnsi="宋体" w:eastAsia="宋体" w:cs="Times New Roman"/>
          <w:kern w:val="2"/>
          <w:sz w:val="24"/>
          <w:szCs w:val="24"/>
          <w:lang w:val="en-US" w:eastAsia="zh-CN"/>
        </w:rPr>
        <w:t>农思诗</w:t>
      </w:r>
    </w:p>
    <w:p>
      <w:pPr>
        <w:autoSpaceDE w:val="0"/>
        <w:autoSpaceDN w:val="0"/>
        <w:spacing w:line="360" w:lineRule="auto"/>
        <w:ind w:left="1418"/>
        <w:jc w:val="both"/>
        <w:textAlignment w:val="bottom"/>
        <w:rPr>
          <w:rFonts w:hint="default" w:ascii="宋体" w:hAnsi="宋体" w:eastAsia="宋体" w:cs="Times New Roman"/>
          <w:kern w:val="2"/>
          <w:sz w:val="24"/>
          <w:szCs w:val="24"/>
          <w:lang w:val="en-US" w:eastAsia="zh-CN"/>
        </w:rPr>
      </w:pPr>
      <w:r>
        <w:rPr>
          <w:rFonts w:hint="eastAsia" w:ascii="宋体" w:hAnsi="宋体" w:eastAsia="宋体" w:cs="Times New Roman"/>
          <w:kern w:val="2"/>
          <w:sz w:val="24"/>
          <w:szCs w:val="24"/>
          <w:lang w:eastAsia="zh-CN"/>
        </w:rPr>
        <w:t>联系</w:t>
      </w:r>
      <w:r>
        <w:rPr>
          <w:rFonts w:ascii="宋体" w:hAnsi="宋体" w:eastAsia="宋体" w:cs="Times New Roman"/>
          <w:kern w:val="2"/>
          <w:sz w:val="24"/>
          <w:szCs w:val="24"/>
          <w:lang w:eastAsia="zh-CN"/>
        </w:rPr>
        <w:t>电话：022-2580</w:t>
      </w:r>
      <w:r>
        <w:rPr>
          <w:rFonts w:hint="eastAsia" w:ascii="宋体" w:hAnsi="宋体" w:eastAsia="宋体" w:cs="Times New Roman"/>
          <w:kern w:val="2"/>
          <w:sz w:val="24"/>
          <w:szCs w:val="24"/>
          <w:lang w:val="en-US" w:eastAsia="zh-CN"/>
        </w:rPr>
        <w:t>2279</w:t>
      </w:r>
    </w:p>
    <w:p>
      <w:pPr>
        <w:numPr>
          <w:ilvl w:val="1"/>
          <w:numId w:val="11"/>
        </w:numPr>
        <w:autoSpaceDE w:val="0"/>
        <w:autoSpaceDN w:val="0"/>
        <w:spacing w:line="360" w:lineRule="auto"/>
        <w:ind w:left="1418" w:hanging="709"/>
        <w:jc w:val="both"/>
        <w:textAlignment w:val="bottom"/>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买方执行方联系方式：</w:t>
      </w:r>
    </w:p>
    <w:p>
      <w:pPr>
        <w:autoSpaceDE w:val="0"/>
        <w:autoSpaceDN w:val="0"/>
        <w:spacing w:line="360" w:lineRule="auto"/>
        <w:ind w:left="1197" w:leftChars="570" w:firstLine="0" w:firstLineChars="0"/>
        <w:jc w:val="both"/>
        <w:textAlignment w:val="bottom"/>
        <w:rPr>
          <w:rFonts w:hint="eastAsia" w:ascii="宋体" w:hAnsi="宋体" w:eastAsia="宋体" w:cs="Times New Roman"/>
          <w:kern w:val="2"/>
          <w:sz w:val="24"/>
          <w:szCs w:val="24"/>
          <w:lang w:eastAsia="zh-CN"/>
        </w:rPr>
      </w:pPr>
      <w:r>
        <w:rPr>
          <w:rFonts w:ascii="宋体" w:hAnsi="宋体" w:eastAsia="宋体" w:cs="Times New Roman"/>
          <w:kern w:val="2"/>
          <w:sz w:val="24"/>
          <w:szCs w:val="24"/>
          <w:lang w:eastAsia="zh-CN"/>
        </w:rPr>
        <w:t>地址：</w:t>
      </w:r>
      <w:r>
        <w:rPr>
          <w:rFonts w:hint="eastAsia" w:ascii="宋体" w:hAnsi="宋体" w:eastAsia="宋体" w:cs="Times New Roman"/>
          <w:kern w:val="2"/>
          <w:sz w:val="24"/>
          <w:szCs w:val="24"/>
          <w:lang w:eastAsia="zh-CN"/>
        </w:rPr>
        <w:t xml:space="preserve">    </w:t>
      </w:r>
      <w:r>
        <w:rPr>
          <w:rFonts w:hint="eastAsia" w:ascii="宋体" w:hAnsi="宋体" w:eastAsia="宋体" w:cs="Times New Roman"/>
          <w:kern w:val="2"/>
          <w:sz w:val="24"/>
          <w:szCs w:val="24"/>
          <w:lang w:eastAsia="zh-CN"/>
        </w:rPr>
        <w:tab/>
      </w:r>
      <w:r>
        <w:rPr>
          <w:rFonts w:hint="eastAsia" w:ascii="宋体" w:hAnsi="宋体" w:eastAsia="宋体" w:cs="Times New Roman"/>
          <w:kern w:val="2"/>
          <w:sz w:val="24"/>
          <w:szCs w:val="24"/>
          <w:lang w:eastAsia="zh-CN"/>
        </w:rPr>
        <w:t xml:space="preserve"> </w:t>
      </w:r>
    </w:p>
    <w:p>
      <w:pPr>
        <w:autoSpaceDE w:val="0"/>
        <w:autoSpaceDN w:val="0"/>
        <w:spacing w:line="360" w:lineRule="auto"/>
        <w:ind w:left="1197" w:leftChars="570" w:firstLine="0" w:firstLineChars="0"/>
        <w:jc w:val="both"/>
        <w:textAlignment w:val="bottom"/>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 xml:space="preserve">联系人：   </w:t>
      </w:r>
    </w:p>
    <w:p>
      <w:pPr>
        <w:autoSpaceDE w:val="0"/>
        <w:autoSpaceDN w:val="0"/>
        <w:spacing w:line="360" w:lineRule="auto"/>
        <w:ind w:left="1197" w:leftChars="570" w:firstLine="0" w:firstLineChars="0"/>
        <w:jc w:val="both"/>
        <w:textAlignment w:val="bottom"/>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 xml:space="preserve">联系电话：  </w:t>
      </w:r>
    </w:p>
    <w:p>
      <w:pPr>
        <w:numPr>
          <w:ilvl w:val="1"/>
          <w:numId w:val="11"/>
        </w:numPr>
        <w:autoSpaceDE w:val="0"/>
        <w:autoSpaceDN w:val="0"/>
        <w:spacing w:line="360" w:lineRule="auto"/>
        <w:ind w:left="810" w:hanging="390"/>
        <w:jc w:val="both"/>
        <w:textAlignment w:val="bottom"/>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 xml:space="preserve">卖方地址： </w:t>
      </w:r>
    </w:p>
    <w:p>
      <w:pPr>
        <w:widowControl/>
        <w:numPr>
          <w:ilvl w:val="0"/>
          <w:numId w:val="0"/>
        </w:numPr>
        <w:autoSpaceDE w:val="0"/>
        <w:autoSpaceDN w:val="0"/>
        <w:spacing w:line="360" w:lineRule="auto"/>
        <w:ind w:left="709" w:firstLine="720" w:firstLineChars="300"/>
        <w:jc w:val="left"/>
        <w:textAlignment w:val="bottom"/>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 xml:space="preserve">邮政编码： </w:t>
      </w:r>
    </w:p>
    <w:p>
      <w:pPr>
        <w:widowControl/>
        <w:numPr>
          <w:ilvl w:val="0"/>
          <w:numId w:val="0"/>
        </w:numPr>
        <w:autoSpaceDE w:val="0"/>
        <w:autoSpaceDN w:val="0"/>
        <w:spacing w:line="360" w:lineRule="auto"/>
        <w:ind w:left="709" w:firstLine="720" w:firstLineChars="300"/>
        <w:jc w:val="left"/>
        <w:textAlignment w:val="bottom"/>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 xml:space="preserve">联系人： </w:t>
      </w:r>
    </w:p>
    <w:p>
      <w:pPr>
        <w:widowControl/>
        <w:numPr>
          <w:ilvl w:val="0"/>
          <w:numId w:val="0"/>
        </w:numPr>
        <w:autoSpaceDE w:val="0"/>
        <w:autoSpaceDN w:val="0"/>
        <w:spacing w:line="360" w:lineRule="auto"/>
        <w:ind w:left="709" w:firstLine="720" w:firstLineChars="300"/>
        <w:jc w:val="left"/>
        <w:textAlignment w:val="bottom"/>
        <w:rPr>
          <w:rFonts w:ascii="宋体" w:hAnsi="宋体" w:eastAsia="宋体" w:cs="Times New Roman"/>
          <w:kern w:val="2"/>
          <w:sz w:val="24"/>
          <w:szCs w:val="24"/>
          <w:lang w:eastAsia="zh-CN"/>
        </w:rPr>
      </w:pPr>
      <w:r>
        <w:rPr>
          <w:rFonts w:hint="eastAsia" w:ascii="宋体" w:hAnsi="宋体" w:eastAsia="宋体" w:cs="Times New Roman"/>
          <w:kern w:val="2"/>
          <w:sz w:val="24"/>
          <w:szCs w:val="24"/>
          <w:lang w:eastAsia="zh-CN"/>
        </w:rPr>
        <w:t xml:space="preserve">联系电话： </w:t>
      </w:r>
    </w:p>
    <w:p>
      <w:pPr>
        <w:keepNext/>
        <w:keepLines/>
        <w:numPr>
          <w:ilvl w:val="1"/>
          <w:numId w:val="6"/>
        </w:numPr>
        <w:spacing w:before="360" w:after="360"/>
        <w:ind w:left="3685" w:hanging="958"/>
        <w:jc w:val="both"/>
        <w:outlineLvl w:val="1"/>
        <w:rPr>
          <w:rFonts w:ascii="宋体" w:hAnsi="宋体" w:eastAsia="Microsoft YaHei UI" w:cs="宋体"/>
          <w:b/>
          <w:bCs/>
          <w:kern w:val="2"/>
          <w:sz w:val="24"/>
          <w:szCs w:val="24"/>
          <w:lang w:eastAsia="zh-CN"/>
        </w:rPr>
      </w:pPr>
      <w:bookmarkStart w:id="44" w:name="_Toc256000028"/>
      <w:bookmarkStart w:id="45" w:name="_Toc14888_0_0_0"/>
      <w:bookmarkStart w:id="46" w:name="_Toc256000158_1"/>
      <w:bookmarkStart w:id="47" w:name="_Toc256000140_0_0"/>
      <w:r>
        <w:rPr>
          <w:rFonts w:hint="eastAsia" w:ascii="宋体" w:hAnsi="宋体" w:eastAsia="Microsoft YaHei UI" w:cs="宋体"/>
          <w:b/>
          <w:bCs/>
          <w:kern w:val="2"/>
          <w:sz w:val="24"/>
          <w:szCs w:val="24"/>
          <w:lang w:eastAsia="zh-CN"/>
        </w:rPr>
        <w:t>合同份数</w:t>
      </w:r>
      <w:bookmarkEnd w:id="44"/>
      <w:bookmarkEnd w:id="45"/>
      <w:bookmarkEnd w:id="46"/>
      <w:bookmarkEnd w:id="47"/>
    </w:p>
    <w:p>
      <w:pPr>
        <w:numPr>
          <w:ilvl w:val="0"/>
          <w:numId w:val="12"/>
        </w:numPr>
        <w:tabs>
          <w:tab w:val="left" w:pos="720"/>
          <w:tab w:val="left" w:pos="1680"/>
          <w:tab w:val="clear" w:pos="1468"/>
        </w:tabs>
        <w:spacing w:line="360" w:lineRule="auto"/>
        <w:ind w:left="720" w:hanging="720"/>
        <w:jc w:val="both"/>
        <w:rPr>
          <w:rFonts w:ascii="Calibri" w:hAnsi="Calibri" w:eastAsia="宋体" w:cs="Times New Roman"/>
          <w:sz w:val="24"/>
          <w:szCs w:val="24"/>
          <w:lang w:eastAsia="zh-CN"/>
        </w:rPr>
      </w:pPr>
      <w:r>
        <w:rPr>
          <w:rFonts w:hint="eastAsia" w:ascii="Calibri" w:hAnsi="Calibri" w:eastAsia="宋体" w:cs="宋体"/>
          <w:sz w:val="24"/>
          <w:szCs w:val="24"/>
          <w:lang w:eastAsia="zh-CN"/>
        </w:rPr>
        <w:t>本</w:t>
      </w:r>
      <w:r>
        <w:rPr>
          <w:rFonts w:hint="eastAsia" w:ascii="宋体" w:hAnsi="宋体" w:eastAsia="宋体" w:cs="宋体"/>
          <w:color w:val="000000"/>
          <w:kern w:val="2"/>
          <w:sz w:val="24"/>
          <w:szCs w:val="24"/>
          <w:lang w:eastAsia="zh-CN"/>
        </w:rPr>
        <w:t>合同正本一式贰份，买方、卖方各执壹份，具有同等效力</w:t>
      </w:r>
      <w:r>
        <w:rPr>
          <w:rFonts w:hint="eastAsia" w:ascii="Calibri" w:hAnsi="Calibri" w:eastAsia="宋体" w:cs="宋体"/>
          <w:sz w:val="24"/>
          <w:szCs w:val="24"/>
          <w:lang w:eastAsia="zh-CN"/>
        </w:rPr>
        <w:t>。</w:t>
      </w:r>
    </w:p>
    <w:p>
      <w:pPr>
        <w:keepNext/>
        <w:keepLines/>
        <w:numPr>
          <w:ilvl w:val="1"/>
          <w:numId w:val="6"/>
        </w:numPr>
        <w:spacing w:before="360" w:after="360"/>
        <w:ind w:left="3685" w:hanging="958"/>
        <w:jc w:val="both"/>
        <w:outlineLvl w:val="1"/>
        <w:rPr>
          <w:rFonts w:ascii="宋体" w:hAnsi="宋体" w:eastAsia="Microsoft YaHei UI" w:cs="宋体"/>
          <w:b/>
          <w:bCs/>
          <w:kern w:val="2"/>
          <w:sz w:val="24"/>
          <w:szCs w:val="24"/>
          <w:lang w:eastAsia="zh-CN"/>
        </w:rPr>
      </w:pPr>
      <w:bookmarkStart w:id="48" w:name="_Toc256000141_0_0"/>
      <w:bookmarkStart w:id="49" w:name="_Toc298159080_0_0_0"/>
      <w:bookmarkStart w:id="50" w:name="_Toc16548_0_0_0"/>
      <w:bookmarkStart w:id="51" w:name="_Toc256000029"/>
      <w:bookmarkStart w:id="52" w:name="_Toc299695678_0_0_0"/>
      <w:bookmarkStart w:id="53" w:name="_Toc256000159_1"/>
      <w:r>
        <w:rPr>
          <w:rFonts w:hint="eastAsia" w:ascii="宋体" w:hAnsi="宋体" w:eastAsia="Microsoft YaHei UI" w:cs="宋体"/>
          <w:b/>
          <w:bCs/>
          <w:kern w:val="2"/>
          <w:sz w:val="24"/>
          <w:szCs w:val="24"/>
          <w:lang w:eastAsia="zh-CN"/>
        </w:rPr>
        <w:t>合同生效</w:t>
      </w:r>
      <w:bookmarkEnd w:id="48"/>
      <w:bookmarkEnd w:id="49"/>
      <w:bookmarkEnd w:id="50"/>
      <w:bookmarkEnd w:id="51"/>
      <w:bookmarkEnd w:id="52"/>
      <w:bookmarkEnd w:id="53"/>
    </w:p>
    <w:p>
      <w:pPr>
        <w:numPr>
          <w:ilvl w:val="0"/>
          <w:numId w:val="13"/>
        </w:numPr>
        <w:tabs>
          <w:tab w:val="left" w:pos="720"/>
          <w:tab w:val="left" w:pos="3060"/>
          <w:tab w:val="clear" w:pos="1468"/>
        </w:tabs>
        <w:spacing w:line="360" w:lineRule="auto"/>
        <w:ind w:left="720" w:hanging="720"/>
        <w:jc w:val="both"/>
        <w:rPr>
          <w:rFonts w:ascii="Times New Roman" w:hAnsi="Times New Roman" w:eastAsia="宋体" w:cs="Calibri"/>
          <w:sz w:val="24"/>
          <w:szCs w:val="24"/>
          <w:lang w:eastAsia="zh-CN"/>
        </w:rPr>
      </w:pPr>
      <w:r>
        <w:rPr>
          <w:rFonts w:hint="eastAsia" w:ascii="Times New Roman" w:hAnsi="Times New Roman" w:eastAsia="宋体" w:cs="Calibri"/>
          <w:sz w:val="24"/>
          <w:szCs w:val="24"/>
          <w:lang w:eastAsia="zh-CN"/>
        </w:rPr>
        <w:t>本合同</w:t>
      </w:r>
      <w:r>
        <w:rPr>
          <w:rFonts w:hint="eastAsia" w:ascii="Times New Roman" w:hAnsi="Times New Roman" w:eastAsia="宋体" w:cs="Calibri"/>
          <w:iCs/>
          <w:sz w:val="24"/>
          <w:szCs w:val="24"/>
          <w:lang w:eastAsia="zh-CN"/>
        </w:rPr>
        <w:t>在</w:t>
      </w:r>
      <w:r>
        <w:rPr>
          <w:rFonts w:hint="eastAsia" w:ascii="Times New Roman" w:hAnsi="Times New Roman" w:eastAsia="宋体" w:cs="Calibri"/>
          <w:sz w:val="24"/>
          <w:szCs w:val="24"/>
          <w:lang w:eastAsia="zh-CN"/>
        </w:rPr>
        <w:t>双方法定代表人或授权代表签字并盖章</w:t>
      </w:r>
      <w:r>
        <w:rPr>
          <w:rFonts w:hint="eastAsia" w:ascii="Times New Roman" w:hAnsi="Times New Roman" w:eastAsia="宋体" w:cs="Calibri"/>
          <w:iCs/>
          <w:sz w:val="24"/>
          <w:szCs w:val="24"/>
          <w:lang w:eastAsia="zh-CN"/>
        </w:rPr>
        <w:t>之后生效。</w:t>
      </w:r>
    </w:p>
    <w:p>
      <w:pPr>
        <w:numPr>
          <w:ilvl w:val="0"/>
          <w:numId w:val="13"/>
        </w:numPr>
        <w:tabs>
          <w:tab w:val="left" w:pos="720"/>
          <w:tab w:val="left" w:pos="3060"/>
          <w:tab w:val="clear" w:pos="1468"/>
        </w:tabs>
        <w:spacing w:line="360" w:lineRule="auto"/>
        <w:ind w:left="720" w:hanging="720"/>
        <w:jc w:val="both"/>
        <w:rPr>
          <w:rFonts w:ascii="Times New Roman" w:hAnsi="Times New Roman" w:eastAsia="宋体" w:cs="Calibri"/>
          <w:sz w:val="24"/>
          <w:szCs w:val="24"/>
          <w:lang w:eastAsia="zh-CN"/>
        </w:rPr>
      </w:pPr>
      <w:r>
        <w:rPr>
          <w:rFonts w:hint="eastAsia" w:ascii="Times New Roman" w:hAnsi="Times New Roman" w:eastAsia="宋体" w:cs="Calibri"/>
          <w:sz w:val="24"/>
          <w:szCs w:val="24"/>
          <w:lang w:eastAsia="zh-CN"/>
        </w:rPr>
        <w:t>本合同至双方在本合同项下的全部义务履行完毕后失效。</w:t>
      </w:r>
    </w:p>
    <w:p>
      <w:pPr>
        <w:numPr>
          <w:ilvl w:val="0"/>
          <w:numId w:val="13"/>
        </w:numPr>
        <w:tabs>
          <w:tab w:val="left" w:pos="720"/>
          <w:tab w:val="left" w:pos="3060"/>
          <w:tab w:val="clear" w:pos="1468"/>
        </w:tabs>
        <w:spacing w:line="360" w:lineRule="auto"/>
        <w:ind w:left="720" w:hanging="720"/>
        <w:jc w:val="both"/>
        <w:rPr>
          <w:rFonts w:ascii="Calibri" w:hAnsi="Calibri" w:eastAsia="宋体" w:cs="Times New Roman"/>
          <w:sz w:val="24"/>
          <w:szCs w:val="24"/>
          <w:shd w:val="clear" w:color="auto" w:fill="FFFFFF"/>
          <w:lang w:eastAsia="zh-CN"/>
        </w:rPr>
      </w:pPr>
      <w:r>
        <w:rPr>
          <w:rFonts w:hint="eastAsia" w:ascii="Calibri" w:hAnsi="Calibri" w:eastAsia="宋体" w:cs="Times New Roman"/>
          <w:sz w:val="24"/>
          <w:szCs w:val="24"/>
          <w:shd w:val="clear" w:color="auto" w:fill="FFFFFF"/>
          <w:lang w:eastAsia="zh-CN"/>
        </w:rPr>
        <w:t>本合同自签订之日起生效，期限3年，在合同执行阶段采用“1+1+1”的方式。即本合同届满1年，若买卖双方对合同谈判无异议，继续沿用1年；第3年同第2年的操作方式。协议期满后，如有未执行完毕的订单，该订单应履行完毕。</w:t>
      </w:r>
    </w:p>
    <w:p>
      <w:pPr>
        <w:ind w:left="102" w:firstLine="480" w:firstLineChars="200"/>
        <w:jc w:val="both"/>
        <w:rPr>
          <w:rFonts w:hint="eastAsia" w:ascii="Calibri" w:hAnsi="Calibri" w:eastAsia="宋体" w:cs="Times New Roman"/>
          <w:sz w:val="24"/>
          <w:szCs w:val="24"/>
          <w:shd w:val="clear" w:color="auto" w:fill="FFFFFF"/>
          <w:lang w:eastAsia="zh-CN"/>
        </w:rPr>
      </w:pPr>
    </w:p>
    <w:p>
      <w:pPr>
        <w:autoSpaceDE w:val="0"/>
        <w:autoSpaceDN w:val="0"/>
        <w:spacing w:line="360" w:lineRule="auto"/>
        <w:jc w:val="center"/>
        <w:textAlignment w:val="bottom"/>
        <w:rPr>
          <w:rFonts w:ascii="宋体" w:hAnsi="宋体" w:eastAsia="宋体" w:cs="Times New Roman"/>
          <w:kern w:val="2"/>
          <w:sz w:val="24"/>
          <w:szCs w:val="24"/>
          <w:lang w:eastAsia="zh-CN"/>
        </w:rPr>
      </w:pPr>
    </w:p>
    <w:p>
      <w:pPr>
        <w:autoSpaceDE w:val="0"/>
        <w:autoSpaceDN w:val="0"/>
        <w:spacing w:line="360" w:lineRule="auto"/>
        <w:jc w:val="center"/>
        <w:textAlignment w:val="bottom"/>
        <w:rPr>
          <w:rFonts w:ascii="宋体" w:hAnsi="宋体" w:eastAsia="宋体" w:cs="Times New Roman"/>
          <w:kern w:val="2"/>
          <w:sz w:val="24"/>
          <w:szCs w:val="24"/>
          <w:lang w:eastAsia="zh-CN"/>
        </w:rPr>
      </w:pPr>
    </w:p>
    <w:p>
      <w:pPr>
        <w:tabs>
          <w:tab w:val="center" w:pos="4153"/>
          <w:tab w:val="right" w:pos="8306"/>
        </w:tabs>
        <w:snapToGrid w:val="0"/>
        <w:jc w:val="both"/>
        <w:rPr>
          <w:rFonts w:ascii="宋体" w:hAnsi="宋体" w:eastAsia="宋体" w:cs="Times New Roman"/>
          <w:kern w:val="2"/>
          <w:sz w:val="24"/>
          <w:szCs w:val="24"/>
          <w:lang w:eastAsia="zh-CN"/>
        </w:rPr>
      </w:pPr>
    </w:p>
    <w:p>
      <w:pPr>
        <w:tabs>
          <w:tab w:val="center" w:pos="4153"/>
          <w:tab w:val="right" w:pos="8306"/>
        </w:tabs>
        <w:snapToGrid w:val="0"/>
        <w:jc w:val="both"/>
        <w:rPr>
          <w:rFonts w:ascii="宋体" w:hAnsi="宋体" w:eastAsia="宋体" w:cs="Times New Roman"/>
          <w:kern w:val="2"/>
          <w:sz w:val="24"/>
          <w:szCs w:val="24"/>
          <w:lang w:eastAsia="zh-CN"/>
        </w:rPr>
      </w:pPr>
    </w:p>
    <w:p>
      <w:pPr>
        <w:autoSpaceDE w:val="0"/>
        <w:autoSpaceDN w:val="0"/>
        <w:spacing w:line="360" w:lineRule="auto"/>
        <w:jc w:val="center"/>
        <w:textAlignment w:val="bottom"/>
        <w:rPr>
          <w:rFonts w:ascii="宋体" w:hAnsi="宋体" w:eastAsia="宋体" w:cs="Times New Roman"/>
          <w:kern w:val="2"/>
          <w:sz w:val="24"/>
          <w:szCs w:val="24"/>
          <w:lang w:eastAsia="zh-CN"/>
        </w:rPr>
      </w:pPr>
    </w:p>
    <w:p>
      <w:pPr>
        <w:autoSpaceDE w:val="0"/>
        <w:autoSpaceDN w:val="0"/>
        <w:spacing w:line="360" w:lineRule="auto"/>
        <w:jc w:val="center"/>
        <w:textAlignment w:val="bottom"/>
        <w:rPr>
          <w:rFonts w:ascii="宋体" w:hAnsi="宋体" w:eastAsia="宋体" w:cs="Times New Roman"/>
          <w:kern w:val="2"/>
          <w:sz w:val="24"/>
          <w:szCs w:val="24"/>
          <w:lang w:eastAsia="zh-CN"/>
        </w:rPr>
      </w:pPr>
    </w:p>
    <w:p>
      <w:pPr>
        <w:autoSpaceDE w:val="0"/>
        <w:autoSpaceDN w:val="0"/>
        <w:spacing w:line="360" w:lineRule="auto"/>
        <w:jc w:val="center"/>
        <w:textAlignment w:val="bottom"/>
        <w:rPr>
          <w:rFonts w:ascii="宋体" w:hAnsi="宋体" w:eastAsia="宋体" w:cs="Times New Roman"/>
          <w:kern w:val="2"/>
          <w:sz w:val="24"/>
          <w:szCs w:val="24"/>
          <w:lang w:eastAsia="zh-CN"/>
        </w:rPr>
      </w:pPr>
    </w:p>
    <w:p>
      <w:pPr>
        <w:autoSpaceDE w:val="0"/>
        <w:autoSpaceDN w:val="0"/>
        <w:spacing w:line="360" w:lineRule="auto"/>
        <w:jc w:val="center"/>
        <w:textAlignment w:val="bottom"/>
        <w:rPr>
          <w:rFonts w:ascii="Calibri" w:hAnsi="Calibri" w:eastAsia="宋体" w:cs="Times New Roman"/>
          <w:b/>
          <w:bCs/>
          <w:kern w:val="2"/>
          <w:sz w:val="24"/>
          <w:szCs w:val="24"/>
          <w:lang w:eastAsia="zh-CN"/>
        </w:rPr>
      </w:pPr>
    </w:p>
    <w:tbl>
      <w:tblPr>
        <w:tblStyle w:val="21"/>
        <w:tblW w:w="5000" w:type="pct"/>
        <w:tblInd w:w="-106" w:type="dxa"/>
        <w:tblLayout w:type="autofit"/>
        <w:tblCellMar>
          <w:top w:w="0" w:type="dxa"/>
          <w:left w:w="108" w:type="dxa"/>
          <w:bottom w:w="0" w:type="dxa"/>
          <w:right w:w="108" w:type="dxa"/>
        </w:tblCellMar>
      </w:tblPr>
      <w:tblGrid>
        <w:gridCol w:w="4437"/>
        <w:gridCol w:w="4085"/>
      </w:tblGrid>
      <w:tr>
        <w:tblPrEx>
          <w:tblCellMar>
            <w:top w:w="0" w:type="dxa"/>
            <w:left w:w="108" w:type="dxa"/>
            <w:bottom w:w="0" w:type="dxa"/>
            <w:right w:w="108" w:type="dxa"/>
          </w:tblCellMar>
        </w:tblPrEx>
        <w:trPr>
          <w:trHeight w:val="2653" w:hRule="atLeast"/>
        </w:trPr>
        <w:tc>
          <w:tcPr>
            <w:tcW w:w="2603" w:type="pct"/>
            <w:tcBorders>
              <w:top w:val="nil"/>
              <w:left w:val="nil"/>
              <w:bottom w:val="nil"/>
              <w:right w:val="nil"/>
            </w:tcBorders>
            <w:noWrap w:val="0"/>
            <w:vAlign w:val="top"/>
          </w:tcPr>
          <w:p>
            <w:pPr>
              <w:autoSpaceDE w:val="0"/>
              <w:autoSpaceDN w:val="0"/>
              <w:spacing w:line="360" w:lineRule="auto"/>
              <w:jc w:val="both"/>
              <w:textAlignment w:val="bottom"/>
              <w:rPr>
                <w:rFonts w:ascii="宋体" w:hAnsi="宋体" w:eastAsia="宋体" w:cs="Times New Roman"/>
                <w:b/>
                <w:kern w:val="2"/>
                <w:sz w:val="24"/>
                <w:szCs w:val="24"/>
                <w:lang w:eastAsia="zh-CN"/>
              </w:rPr>
            </w:pPr>
            <w:r>
              <w:rPr>
                <w:rFonts w:hint="eastAsia" w:ascii="宋体" w:hAnsi="宋体" w:eastAsia="宋体" w:cs="Times New Roman"/>
                <w:b/>
                <w:kern w:val="2"/>
                <w:sz w:val="24"/>
                <w:szCs w:val="24"/>
                <w:lang w:eastAsia="zh-CN"/>
              </w:rPr>
              <w:t>买方：中海油能源发展股份有限公司</w:t>
            </w:r>
          </w:p>
          <w:p>
            <w:pPr>
              <w:autoSpaceDE w:val="0"/>
              <w:autoSpaceDN w:val="0"/>
              <w:spacing w:line="360" w:lineRule="auto"/>
              <w:jc w:val="both"/>
              <w:textAlignment w:val="bottom"/>
              <w:rPr>
                <w:rFonts w:ascii="Calibri" w:hAnsi="Calibri" w:eastAsia="宋体" w:cs="Times New Roman"/>
                <w:b/>
                <w:kern w:val="2"/>
                <w:sz w:val="24"/>
                <w:szCs w:val="24"/>
                <w:lang w:eastAsia="zh-CN"/>
              </w:rPr>
            </w:pPr>
            <w:r>
              <w:rPr>
                <w:rFonts w:hint="eastAsia" w:ascii="宋体" w:hAnsi="宋体" w:eastAsia="宋体" w:cs="Times New Roman"/>
                <w:b/>
                <w:kern w:val="2"/>
                <w:sz w:val="24"/>
                <w:szCs w:val="24"/>
                <w:lang w:eastAsia="zh-CN"/>
              </w:rPr>
              <w:t>（盖章）</w:t>
            </w:r>
          </w:p>
        </w:tc>
        <w:tc>
          <w:tcPr>
            <w:tcW w:w="2397" w:type="pct"/>
            <w:tcBorders>
              <w:top w:val="nil"/>
              <w:left w:val="nil"/>
              <w:bottom w:val="nil"/>
              <w:right w:val="nil"/>
            </w:tcBorders>
            <w:noWrap w:val="0"/>
            <w:vAlign w:val="top"/>
          </w:tcPr>
          <w:p>
            <w:pPr>
              <w:autoSpaceDE w:val="0"/>
              <w:autoSpaceDN w:val="0"/>
              <w:spacing w:line="360" w:lineRule="auto"/>
              <w:jc w:val="both"/>
              <w:textAlignment w:val="bottom"/>
              <w:rPr>
                <w:rFonts w:hint="eastAsia" w:ascii="宋体" w:hAnsi="宋体" w:eastAsia="宋体" w:cs="Times New Roman"/>
                <w:b/>
                <w:kern w:val="2"/>
                <w:sz w:val="24"/>
                <w:szCs w:val="24"/>
                <w:lang w:eastAsia="zh-CN"/>
              </w:rPr>
            </w:pPr>
            <w:r>
              <w:rPr>
                <w:rFonts w:hint="eastAsia" w:ascii="宋体" w:hAnsi="宋体" w:eastAsia="宋体" w:cs="Times New Roman"/>
                <w:b/>
                <w:kern w:val="2"/>
                <w:sz w:val="24"/>
                <w:szCs w:val="24"/>
                <w:lang w:eastAsia="zh-CN"/>
              </w:rPr>
              <w:t xml:space="preserve">卖方： </w:t>
            </w:r>
          </w:p>
          <w:p>
            <w:pPr>
              <w:autoSpaceDE w:val="0"/>
              <w:autoSpaceDN w:val="0"/>
              <w:spacing w:line="360" w:lineRule="auto"/>
              <w:jc w:val="both"/>
              <w:textAlignment w:val="bottom"/>
              <w:rPr>
                <w:rFonts w:ascii="Calibri" w:hAnsi="Calibri" w:eastAsia="宋体" w:cs="Times New Roman"/>
                <w:b/>
                <w:kern w:val="2"/>
                <w:sz w:val="24"/>
                <w:szCs w:val="24"/>
                <w:lang w:eastAsia="zh-CN"/>
              </w:rPr>
            </w:pPr>
            <w:r>
              <w:rPr>
                <w:rFonts w:hint="eastAsia" w:ascii="宋体" w:hAnsi="宋体" w:eastAsia="宋体" w:cs="Times New Roman"/>
                <w:b/>
                <w:kern w:val="2"/>
                <w:sz w:val="24"/>
                <w:szCs w:val="24"/>
                <w:lang w:eastAsia="zh-CN"/>
              </w:rPr>
              <w:t>（盖章）</w:t>
            </w:r>
          </w:p>
        </w:tc>
      </w:tr>
      <w:tr>
        <w:tblPrEx>
          <w:tblCellMar>
            <w:top w:w="0" w:type="dxa"/>
            <w:left w:w="108" w:type="dxa"/>
            <w:bottom w:w="0" w:type="dxa"/>
            <w:right w:w="108" w:type="dxa"/>
          </w:tblCellMar>
        </w:tblPrEx>
        <w:trPr>
          <w:trHeight w:val="1084" w:hRule="atLeast"/>
        </w:trPr>
        <w:tc>
          <w:tcPr>
            <w:tcW w:w="2603" w:type="pct"/>
            <w:tcBorders>
              <w:top w:val="nil"/>
              <w:left w:val="nil"/>
              <w:bottom w:val="nil"/>
              <w:right w:val="nil"/>
            </w:tcBorders>
            <w:noWrap w:val="0"/>
            <w:vAlign w:val="center"/>
          </w:tcPr>
          <w:p>
            <w:pPr>
              <w:autoSpaceDE w:val="0"/>
              <w:autoSpaceDN w:val="0"/>
              <w:spacing w:line="360" w:lineRule="auto"/>
              <w:jc w:val="both"/>
              <w:textAlignment w:val="bottom"/>
              <w:rPr>
                <w:rFonts w:ascii="Calibri" w:hAnsi="Calibri" w:eastAsia="宋体" w:cs="Times New Roman"/>
                <w:kern w:val="2"/>
                <w:sz w:val="24"/>
                <w:szCs w:val="24"/>
                <w:lang w:eastAsia="zh-CN"/>
              </w:rPr>
            </w:pPr>
            <w:r>
              <w:rPr>
                <w:rFonts w:hint="eastAsia" w:ascii="宋体" w:hAnsi="宋体" w:eastAsia="宋体" w:cs="Times New Roman"/>
                <w:kern w:val="2"/>
                <w:sz w:val="24"/>
                <w:szCs w:val="24"/>
                <w:lang w:eastAsia="zh-CN"/>
              </w:rPr>
              <w:t>法定代表人或授权代表签字：</w:t>
            </w:r>
          </w:p>
          <w:p>
            <w:pPr>
              <w:autoSpaceDE w:val="0"/>
              <w:autoSpaceDN w:val="0"/>
              <w:spacing w:line="360" w:lineRule="auto"/>
              <w:jc w:val="both"/>
              <w:textAlignment w:val="bottom"/>
              <w:rPr>
                <w:rFonts w:ascii="宋体" w:hAnsi="宋体" w:eastAsia="宋体" w:cs="Times New Roman"/>
                <w:kern w:val="2"/>
                <w:sz w:val="24"/>
                <w:szCs w:val="24"/>
                <w:lang w:eastAsia="zh-CN"/>
              </w:rPr>
            </w:pPr>
          </w:p>
          <w:p>
            <w:pPr>
              <w:autoSpaceDE w:val="0"/>
              <w:autoSpaceDN w:val="0"/>
              <w:spacing w:line="360" w:lineRule="auto"/>
              <w:jc w:val="both"/>
              <w:textAlignment w:val="bottom"/>
              <w:rPr>
                <w:rFonts w:ascii="Calibri" w:hAnsi="Calibri" w:eastAsia="宋体" w:cs="Times New Roman"/>
                <w:kern w:val="2"/>
                <w:sz w:val="24"/>
                <w:szCs w:val="24"/>
                <w:lang w:eastAsia="zh-CN"/>
              </w:rPr>
            </w:pPr>
            <w:r>
              <w:rPr>
                <w:rFonts w:ascii="Calibri" w:hAnsi="Calibri" w:eastAsia="宋体" w:cs="Times New Roman"/>
                <w:kern w:val="2"/>
                <w:sz w:val="24"/>
                <w:szCs w:val="24"/>
                <w:u w:val="single"/>
                <w:lang w:eastAsia="zh-CN"/>
              </w:rPr>
              <w:t xml:space="preserve">                                  </w:t>
            </w:r>
          </w:p>
        </w:tc>
        <w:tc>
          <w:tcPr>
            <w:tcW w:w="2397" w:type="pct"/>
            <w:tcBorders>
              <w:top w:val="nil"/>
              <w:left w:val="nil"/>
              <w:bottom w:val="nil"/>
              <w:right w:val="nil"/>
            </w:tcBorders>
            <w:noWrap w:val="0"/>
            <w:vAlign w:val="center"/>
          </w:tcPr>
          <w:p>
            <w:pPr>
              <w:autoSpaceDE w:val="0"/>
              <w:autoSpaceDN w:val="0"/>
              <w:spacing w:line="360" w:lineRule="auto"/>
              <w:jc w:val="both"/>
              <w:textAlignment w:val="bottom"/>
              <w:rPr>
                <w:rFonts w:ascii="Calibri" w:hAnsi="Calibri" w:eastAsia="宋体" w:cs="Times New Roman"/>
                <w:kern w:val="2"/>
                <w:sz w:val="24"/>
                <w:szCs w:val="24"/>
                <w:lang w:eastAsia="zh-CN"/>
              </w:rPr>
            </w:pPr>
            <w:r>
              <w:rPr>
                <w:rFonts w:hint="eastAsia" w:ascii="宋体" w:hAnsi="宋体" w:eastAsia="宋体" w:cs="Times New Roman"/>
                <w:kern w:val="2"/>
                <w:sz w:val="24"/>
                <w:szCs w:val="24"/>
                <w:lang w:eastAsia="zh-CN"/>
              </w:rPr>
              <w:t>法定代表人或授权代表签字：</w:t>
            </w:r>
          </w:p>
          <w:p>
            <w:pPr>
              <w:autoSpaceDE w:val="0"/>
              <w:autoSpaceDN w:val="0"/>
              <w:spacing w:line="360" w:lineRule="auto"/>
              <w:jc w:val="both"/>
              <w:textAlignment w:val="bottom"/>
              <w:rPr>
                <w:rFonts w:ascii="宋体" w:hAnsi="宋体" w:eastAsia="宋体" w:cs="Times New Roman"/>
                <w:kern w:val="2"/>
                <w:sz w:val="24"/>
                <w:szCs w:val="24"/>
                <w:lang w:eastAsia="zh-CN"/>
              </w:rPr>
            </w:pPr>
          </w:p>
          <w:p>
            <w:pPr>
              <w:autoSpaceDE w:val="0"/>
              <w:autoSpaceDN w:val="0"/>
              <w:spacing w:line="360" w:lineRule="auto"/>
              <w:jc w:val="both"/>
              <w:textAlignment w:val="bottom"/>
              <w:rPr>
                <w:rFonts w:ascii="Calibri" w:hAnsi="Calibri" w:eastAsia="宋体" w:cs="Times New Roman"/>
                <w:kern w:val="2"/>
                <w:sz w:val="24"/>
                <w:szCs w:val="24"/>
                <w:lang w:eastAsia="zh-CN"/>
              </w:rPr>
            </w:pPr>
            <w:r>
              <w:rPr>
                <w:rFonts w:ascii="Calibri" w:hAnsi="Calibri" w:eastAsia="宋体" w:cs="Times New Roman"/>
                <w:kern w:val="2"/>
                <w:sz w:val="24"/>
                <w:szCs w:val="24"/>
                <w:u w:val="single"/>
                <w:lang w:eastAsia="zh-CN"/>
              </w:rPr>
              <w:t xml:space="preserve">                                </w:t>
            </w:r>
          </w:p>
        </w:tc>
      </w:tr>
    </w:tbl>
    <w:p>
      <w:pPr>
        <w:tabs>
          <w:tab w:val="center" w:pos="4153"/>
          <w:tab w:val="right" w:pos="8306"/>
        </w:tabs>
        <w:snapToGrid w:val="0"/>
        <w:jc w:val="center"/>
        <w:rPr>
          <w:rFonts w:ascii="Times New Roman" w:hAnsi="Times New Roman" w:eastAsia="宋体" w:cs="Times New Roman"/>
          <w:kern w:val="2"/>
          <w:sz w:val="18"/>
          <w:szCs w:val="18"/>
          <w:lang w:eastAsia="zh-CN"/>
        </w:rPr>
      </w:pPr>
      <w:r>
        <w:rPr>
          <w:rFonts w:ascii="宋体" w:hAnsi="宋体" w:eastAsia="宋体" w:cs="宋体"/>
          <w:b/>
          <w:bCs/>
          <w:sz w:val="24"/>
          <w:szCs w:val="24"/>
          <w:lang w:val="zh-CN" w:eastAsia="zh-CN"/>
        </w:rPr>
        <w:br w:type="page"/>
      </w:r>
      <w:bookmarkStart w:id="54" w:name="_Toc300671189_0_0_0"/>
      <w:bookmarkStart w:id="55" w:name="_Toc7851_0_0_0"/>
      <w:r>
        <w:rPr>
          <w:rFonts w:hint="eastAsia" w:ascii="宋体" w:hAnsi="宋体" w:eastAsia="宋体" w:cs="宋体"/>
          <w:b/>
          <w:bCs/>
          <w:sz w:val="24"/>
          <w:szCs w:val="24"/>
          <w:lang w:eastAsia="zh-CN"/>
        </w:rPr>
        <w:t xml:space="preserve"> </w:t>
      </w:r>
      <w:r>
        <w:rPr>
          <w:rFonts w:hint="eastAsia" w:ascii="Times New Roman" w:hAnsi="宋体" w:eastAsia="宋体" w:cs="宋体"/>
          <w:kern w:val="44"/>
          <w:sz w:val="36"/>
          <w:szCs w:val="36"/>
          <w:lang w:eastAsia="zh-CN"/>
        </w:rPr>
        <w:t>第二部分</w:t>
      </w:r>
      <w:r>
        <w:rPr>
          <w:rFonts w:ascii="Times New Roman" w:hAnsi="宋体" w:eastAsia="宋体" w:cs="Times New Roman"/>
          <w:kern w:val="44"/>
          <w:sz w:val="36"/>
          <w:szCs w:val="36"/>
          <w:lang w:eastAsia="zh-CN"/>
        </w:rPr>
        <w:t xml:space="preserve">  </w:t>
      </w:r>
      <w:r>
        <w:rPr>
          <w:rFonts w:hint="eastAsia" w:ascii="Times New Roman" w:hAnsi="宋体" w:eastAsia="宋体" w:cs="宋体"/>
          <w:kern w:val="44"/>
          <w:sz w:val="36"/>
          <w:szCs w:val="36"/>
          <w:lang w:eastAsia="zh-CN"/>
        </w:rPr>
        <w:t>专用合同条款</w:t>
      </w:r>
      <w:bookmarkEnd w:id="54"/>
      <w:bookmarkEnd w:id="55"/>
    </w:p>
    <w:p>
      <w:pPr>
        <w:keepNext/>
        <w:keepLines/>
        <w:numPr>
          <w:ilvl w:val="0"/>
          <w:numId w:val="14"/>
        </w:numPr>
        <w:tabs>
          <w:tab w:val="left" w:pos="720"/>
          <w:tab w:val="clear" w:pos="3688"/>
        </w:tabs>
        <w:spacing w:before="360" w:after="360"/>
        <w:ind w:left="955" w:hanging="956" w:hangingChars="398"/>
        <w:jc w:val="center"/>
        <w:outlineLvl w:val="1"/>
        <w:rPr>
          <w:rFonts w:ascii="宋体" w:hAnsi="Cambria" w:eastAsia="Microsoft YaHei UI" w:cs="Times New Roman"/>
          <w:b/>
          <w:bCs/>
          <w:kern w:val="2"/>
          <w:sz w:val="24"/>
          <w:szCs w:val="24"/>
          <w:lang w:eastAsia="zh-CN"/>
        </w:rPr>
      </w:pPr>
      <w:bookmarkStart w:id="56" w:name="_Toc30376_0_0_0"/>
      <w:bookmarkStart w:id="57" w:name="_Toc256000160_1"/>
      <w:bookmarkStart w:id="58" w:name="_Toc256000030"/>
      <w:bookmarkStart w:id="59" w:name="_Toc256000142_0_0"/>
      <w:bookmarkStart w:id="60" w:name="_Toc24275_0_0_0"/>
      <w:r>
        <w:rPr>
          <w:rFonts w:hint="eastAsia" w:ascii="宋体" w:hAnsi="宋体" w:eastAsia="Microsoft YaHei UI" w:cs="宋体"/>
          <w:b/>
          <w:bCs/>
          <w:kern w:val="2"/>
          <w:sz w:val="24"/>
          <w:szCs w:val="24"/>
          <w:lang w:eastAsia="zh-CN"/>
        </w:rPr>
        <w:t>付款</w:t>
      </w:r>
      <w:bookmarkEnd w:id="56"/>
      <w:bookmarkEnd w:id="57"/>
      <w:bookmarkEnd w:id="58"/>
      <w:bookmarkEnd w:id="59"/>
      <w:bookmarkEnd w:id="60"/>
    </w:p>
    <w:p>
      <w:pPr>
        <w:numPr>
          <w:ilvl w:val="0"/>
          <w:numId w:val="15"/>
        </w:numPr>
        <w:tabs>
          <w:tab w:val="left" w:pos="720"/>
          <w:tab w:val="left" w:pos="900"/>
          <w:tab w:val="left" w:pos="1080"/>
        </w:tabs>
        <w:spacing w:line="360" w:lineRule="auto"/>
        <w:ind w:left="-1140" w:firstLine="1140"/>
        <w:jc w:val="both"/>
        <w:rPr>
          <w:rFonts w:ascii="Calibri" w:hAnsi="Calibri" w:eastAsia="宋体" w:cs="Times New Roman"/>
          <w:sz w:val="24"/>
          <w:szCs w:val="24"/>
          <w:lang w:eastAsia="zh-CN"/>
        </w:rPr>
      </w:pPr>
      <w:r>
        <w:rPr>
          <w:rFonts w:hint="eastAsia" w:ascii="Calibri" w:hAnsi="Calibri" w:eastAsia="宋体" w:cs="宋体"/>
          <w:sz w:val="24"/>
          <w:szCs w:val="24"/>
          <w:lang w:eastAsia="zh-CN"/>
        </w:rPr>
        <w:t>付款方式：银行电汇</w:t>
      </w:r>
      <w:r>
        <w:rPr>
          <w:rFonts w:hint="eastAsia" w:ascii="Calibri" w:hAnsi="Calibri" w:eastAsia="宋体" w:cs="宋体"/>
          <w:sz w:val="24"/>
          <w:szCs w:val="24"/>
          <w:lang w:val="en-US" w:eastAsia="zh-CN"/>
        </w:rPr>
        <w:t>/银行承兑</w:t>
      </w:r>
      <w:r>
        <w:rPr>
          <w:rFonts w:hint="eastAsia" w:ascii="Calibri" w:hAnsi="Calibri" w:eastAsia="宋体" w:cs="宋体"/>
          <w:sz w:val="24"/>
          <w:szCs w:val="24"/>
          <w:lang w:eastAsia="zh-CN"/>
        </w:rPr>
        <w:t>。</w:t>
      </w:r>
    </w:p>
    <w:p>
      <w:pPr>
        <w:numPr>
          <w:ilvl w:val="0"/>
          <w:numId w:val="15"/>
        </w:numPr>
        <w:tabs>
          <w:tab w:val="left" w:pos="720"/>
          <w:tab w:val="left" w:pos="900"/>
          <w:tab w:val="left" w:pos="1080"/>
        </w:tabs>
        <w:spacing w:line="360" w:lineRule="auto"/>
        <w:ind w:left="720" w:hanging="720"/>
        <w:jc w:val="both"/>
        <w:rPr>
          <w:rFonts w:ascii="Calibri" w:hAnsi="Calibri" w:eastAsia="宋体" w:cs="Times New Roman"/>
          <w:sz w:val="24"/>
          <w:szCs w:val="24"/>
          <w:lang w:eastAsia="zh-CN"/>
        </w:rPr>
      </w:pPr>
      <w:r>
        <w:rPr>
          <w:rFonts w:hint="eastAsia" w:ascii="Calibri" w:hAnsi="Calibri" w:eastAsia="宋体" w:cs="宋体"/>
          <w:sz w:val="24"/>
          <w:szCs w:val="24"/>
          <w:lang w:eastAsia="zh-CN"/>
        </w:rPr>
        <w:t>对于本合同的合同价款，双方同意按照以下方式予以支付：</w:t>
      </w:r>
    </w:p>
    <w:p>
      <w:pPr>
        <w:tabs>
          <w:tab w:val="left" w:pos="720"/>
          <w:tab w:val="left" w:pos="900"/>
          <w:tab w:val="left" w:pos="1080"/>
          <w:tab w:val="left" w:pos="1468"/>
        </w:tabs>
        <w:spacing w:line="360" w:lineRule="auto"/>
        <w:ind w:left="720" w:firstLine="480" w:firstLineChars="200"/>
        <w:jc w:val="both"/>
        <w:rPr>
          <w:rFonts w:hint="eastAsia" w:ascii="Calibri" w:hAnsi="Calibri" w:eastAsia="宋体" w:cs="Times New Roman"/>
          <w:sz w:val="24"/>
          <w:szCs w:val="24"/>
          <w:lang w:eastAsia="zh-CN"/>
        </w:rPr>
      </w:pPr>
      <w:r>
        <w:rPr>
          <w:rFonts w:hint="eastAsia" w:ascii="Calibri" w:hAnsi="Calibri" w:eastAsia="宋体" w:cs="宋体"/>
          <w:sz w:val="24"/>
          <w:szCs w:val="24"/>
          <w:lang w:eastAsia="zh-CN"/>
        </w:rPr>
        <w:t>按照交货批次付款。卖方在每批次实际交付货物并经买方执行方验收合格后，向买方执行方提供有效增值税专用发票及相关支持文件（具体见买方执行用户下达的采购订单中的要求），买方在收到有效增值税专用发票及相关支持文件并审核无误后【</w:t>
      </w:r>
      <w:r>
        <w:rPr>
          <w:rFonts w:hint="eastAsia" w:ascii="Calibri" w:hAnsi="Calibri" w:eastAsia="宋体" w:cs="宋体"/>
          <w:sz w:val="24"/>
          <w:szCs w:val="24"/>
          <w:lang w:val="en-US" w:eastAsia="zh-CN"/>
        </w:rPr>
        <w:t>60</w:t>
      </w:r>
      <w:r>
        <w:rPr>
          <w:rFonts w:hint="eastAsia" w:ascii="Calibri" w:hAnsi="Calibri" w:eastAsia="宋体" w:cs="宋体"/>
          <w:sz w:val="24"/>
          <w:szCs w:val="24"/>
          <w:lang w:eastAsia="zh-CN"/>
        </w:rPr>
        <w:t>】日内支付订单价款。如付款到期日为非银行工作日，则付款到期日顺延至下一个银行工作日。</w:t>
      </w:r>
    </w:p>
    <w:p>
      <w:pPr>
        <w:numPr>
          <w:ilvl w:val="0"/>
          <w:numId w:val="15"/>
        </w:numPr>
        <w:tabs>
          <w:tab w:val="left" w:pos="720"/>
          <w:tab w:val="left" w:pos="1080"/>
        </w:tabs>
        <w:spacing w:line="360" w:lineRule="auto"/>
        <w:ind w:left="540" w:hanging="540"/>
        <w:jc w:val="both"/>
        <w:rPr>
          <w:rFonts w:ascii="Calibri" w:hAnsi="Calibri" w:eastAsia="宋体" w:cs="Times New Roman"/>
          <w:sz w:val="24"/>
          <w:szCs w:val="24"/>
          <w:lang w:eastAsia="zh-CN"/>
        </w:rPr>
      </w:pPr>
      <w:r>
        <w:rPr>
          <w:rFonts w:hint="eastAsia" w:ascii="Calibri" w:hAnsi="Calibri" w:eastAsia="宋体" w:cs="宋体"/>
          <w:sz w:val="24"/>
          <w:szCs w:val="24"/>
          <w:lang w:eastAsia="zh-CN"/>
        </w:rPr>
        <w:t>账户</w:t>
      </w:r>
    </w:p>
    <w:p>
      <w:pPr>
        <w:numPr>
          <w:ilvl w:val="0"/>
          <w:numId w:val="16"/>
        </w:numPr>
        <w:tabs>
          <w:tab w:val="left" w:pos="1260"/>
        </w:tabs>
        <w:spacing w:line="360" w:lineRule="auto"/>
        <w:ind w:left="718" w:hanging="405"/>
        <w:jc w:val="both"/>
        <w:rPr>
          <w:rFonts w:ascii="Calibri" w:hAnsi="Calibri" w:eastAsia="宋体" w:cs="宋体"/>
          <w:sz w:val="24"/>
          <w:szCs w:val="24"/>
          <w:lang w:eastAsia="zh-CN"/>
        </w:rPr>
      </w:pPr>
      <w:r>
        <w:rPr>
          <w:rFonts w:ascii="Calibri" w:hAnsi="Calibri" w:eastAsia="宋体" w:cs="宋体"/>
          <w:sz w:val="24"/>
          <w:szCs w:val="24"/>
          <w:lang w:eastAsia="zh-CN"/>
        </w:rPr>
        <w:t>卖方</w:t>
      </w:r>
      <w:r>
        <w:rPr>
          <w:rFonts w:hint="eastAsia" w:ascii="Calibri" w:hAnsi="Calibri" w:eastAsia="宋体" w:cs="宋体"/>
          <w:sz w:val="24"/>
          <w:szCs w:val="24"/>
          <w:lang w:eastAsia="zh-CN"/>
        </w:rPr>
        <w:t>账户</w:t>
      </w:r>
      <w:r>
        <w:rPr>
          <w:rFonts w:ascii="Calibri" w:hAnsi="Calibri" w:eastAsia="宋体" w:cs="宋体"/>
          <w:sz w:val="24"/>
          <w:szCs w:val="24"/>
          <w:lang w:eastAsia="zh-CN"/>
        </w:rPr>
        <w:t>信息</w:t>
      </w:r>
    </w:p>
    <w:p>
      <w:pPr>
        <w:tabs>
          <w:tab w:val="left" w:pos="1260"/>
        </w:tabs>
        <w:spacing w:line="360" w:lineRule="auto"/>
        <w:ind w:left="825"/>
        <w:jc w:val="both"/>
        <w:rPr>
          <w:rFonts w:ascii="Calibri" w:hAnsi="Calibri" w:eastAsia="宋体" w:cs="宋体"/>
          <w:sz w:val="24"/>
          <w:szCs w:val="24"/>
          <w:lang w:eastAsia="zh-CN"/>
        </w:rPr>
      </w:pPr>
      <w:r>
        <w:rPr>
          <w:rFonts w:hint="eastAsia" w:ascii="Calibri" w:hAnsi="Calibri" w:eastAsia="宋体" w:cs="宋体"/>
          <w:sz w:val="24"/>
          <w:szCs w:val="24"/>
          <w:lang w:eastAsia="zh-CN"/>
        </w:rPr>
        <w:t>卖方应通过如下账户收取合同价款及其它款项，并通过该账户向买方支付与合同有关的任何款项：</w:t>
      </w:r>
    </w:p>
    <w:p>
      <w:pPr>
        <w:widowControl/>
        <w:tabs>
          <w:tab w:val="left" w:pos="1260"/>
        </w:tabs>
        <w:spacing w:line="360" w:lineRule="auto"/>
        <w:ind w:left="825"/>
        <w:jc w:val="left"/>
        <w:rPr>
          <w:rFonts w:ascii="Calibri" w:hAnsi="Calibri" w:eastAsia="宋体" w:cs="宋体"/>
          <w:sz w:val="24"/>
          <w:szCs w:val="24"/>
          <w:lang w:eastAsia="zh-CN"/>
        </w:rPr>
      </w:pPr>
      <w:r>
        <w:rPr>
          <w:rFonts w:hint="eastAsia" w:ascii="Calibri" w:hAnsi="Calibri" w:eastAsia="宋体" w:cs="宋体"/>
          <w:sz w:val="24"/>
          <w:szCs w:val="24"/>
          <w:lang w:eastAsia="zh-CN"/>
        </w:rPr>
        <w:t xml:space="preserve">卖方名称： </w:t>
      </w:r>
    </w:p>
    <w:p>
      <w:pPr>
        <w:widowControl/>
        <w:tabs>
          <w:tab w:val="left" w:pos="1260"/>
        </w:tabs>
        <w:spacing w:line="360" w:lineRule="auto"/>
        <w:ind w:left="825"/>
        <w:jc w:val="left"/>
        <w:rPr>
          <w:rFonts w:ascii="Calibri" w:hAnsi="Calibri" w:eastAsia="宋体" w:cs="宋体"/>
          <w:sz w:val="24"/>
          <w:szCs w:val="24"/>
          <w:lang w:eastAsia="zh-CN"/>
        </w:rPr>
      </w:pPr>
      <w:r>
        <w:rPr>
          <w:rFonts w:hint="eastAsia" w:ascii="Calibri" w:hAnsi="Calibri" w:eastAsia="宋体" w:cs="宋体"/>
          <w:sz w:val="24"/>
          <w:szCs w:val="24"/>
          <w:lang w:eastAsia="zh-CN"/>
        </w:rPr>
        <w:t xml:space="preserve">账号： </w:t>
      </w:r>
    </w:p>
    <w:p>
      <w:pPr>
        <w:widowControl/>
        <w:tabs>
          <w:tab w:val="left" w:pos="1260"/>
        </w:tabs>
        <w:spacing w:line="360" w:lineRule="auto"/>
        <w:ind w:left="825"/>
        <w:jc w:val="left"/>
        <w:rPr>
          <w:rFonts w:ascii="Calibri" w:hAnsi="Calibri" w:eastAsia="宋体" w:cs="宋体"/>
          <w:sz w:val="24"/>
          <w:szCs w:val="24"/>
          <w:lang w:eastAsia="zh-CN"/>
        </w:rPr>
      </w:pPr>
      <w:r>
        <w:rPr>
          <w:rFonts w:hint="eastAsia" w:ascii="Calibri" w:hAnsi="Calibri" w:eastAsia="宋体" w:cs="宋体"/>
          <w:sz w:val="24"/>
          <w:szCs w:val="24"/>
          <w:lang w:eastAsia="zh-CN"/>
        </w:rPr>
        <w:t xml:space="preserve">开户行名称： </w:t>
      </w:r>
    </w:p>
    <w:p>
      <w:pPr>
        <w:widowControl/>
        <w:tabs>
          <w:tab w:val="left" w:pos="1260"/>
        </w:tabs>
        <w:spacing w:line="360" w:lineRule="auto"/>
        <w:ind w:left="825"/>
        <w:jc w:val="left"/>
        <w:rPr>
          <w:rFonts w:ascii="Calibri" w:hAnsi="Calibri" w:eastAsia="宋体" w:cs="宋体"/>
          <w:sz w:val="24"/>
          <w:szCs w:val="24"/>
          <w:lang w:eastAsia="zh-CN"/>
        </w:rPr>
      </w:pPr>
      <w:r>
        <w:rPr>
          <w:rFonts w:hint="eastAsia" w:ascii="Calibri" w:hAnsi="Calibri" w:eastAsia="宋体" w:cs="宋体"/>
          <w:sz w:val="24"/>
          <w:szCs w:val="24"/>
          <w:lang w:eastAsia="zh-CN"/>
        </w:rPr>
        <w:t xml:space="preserve">开户行地址： </w:t>
      </w:r>
    </w:p>
    <w:p>
      <w:pPr>
        <w:numPr>
          <w:ilvl w:val="0"/>
          <w:numId w:val="16"/>
        </w:numPr>
        <w:tabs>
          <w:tab w:val="left" w:pos="1260"/>
        </w:tabs>
        <w:spacing w:line="360" w:lineRule="auto"/>
        <w:ind w:left="718" w:hanging="405"/>
        <w:jc w:val="both"/>
        <w:rPr>
          <w:rFonts w:ascii="Calibri" w:hAnsi="Calibri" w:eastAsia="宋体" w:cs="宋体"/>
          <w:sz w:val="24"/>
          <w:szCs w:val="24"/>
          <w:lang w:eastAsia="zh-CN"/>
        </w:rPr>
      </w:pPr>
      <w:r>
        <w:rPr>
          <w:rFonts w:ascii="Calibri" w:hAnsi="Calibri" w:eastAsia="宋体" w:cs="宋体"/>
          <w:sz w:val="24"/>
          <w:szCs w:val="24"/>
          <w:lang w:eastAsia="zh-CN"/>
        </w:rPr>
        <w:t>买方开票信息</w:t>
      </w:r>
    </w:p>
    <w:p>
      <w:pPr>
        <w:widowControl/>
        <w:tabs>
          <w:tab w:val="left" w:pos="3060"/>
        </w:tabs>
        <w:spacing w:line="360" w:lineRule="auto"/>
        <w:ind w:left="628" w:leftChars="299"/>
        <w:jc w:val="left"/>
        <w:rPr>
          <w:rFonts w:ascii="Calibri" w:hAnsi="Calibri" w:eastAsia="宋体" w:cs="Calibri"/>
          <w:sz w:val="24"/>
          <w:szCs w:val="24"/>
          <w:lang w:eastAsia="zh-CN"/>
        </w:rPr>
      </w:pPr>
      <w:r>
        <w:rPr>
          <w:rFonts w:ascii="Calibri" w:hAnsi="Calibri" w:eastAsia="宋体" w:cs="Calibri"/>
          <w:sz w:val="24"/>
          <w:szCs w:val="24"/>
          <w:lang w:eastAsia="zh-CN"/>
        </w:rPr>
        <w:t>买方开票信息及相关要求详见《采购订单</w:t>
      </w:r>
      <w:r>
        <w:rPr>
          <w:rFonts w:hint="eastAsia" w:ascii="Calibri" w:hAnsi="Calibri" w:eastAsia="宋体" w:cs="Calibri"/>
          <w:sz w:val="24"/>
          <w:szCs w:val="24"/>
          <w:lang w:eastAsia="zh-CN"/>
        </w:rPr>
        <w:t>》</w:t>
      </w:r>
      <w:r>
        <w:rPr>
          <w:rFonts w:ascii="Calibri" w:hAnsi="Calibri" w:eastAsia="宋体" w:cs="Calibri"/>
          <w:sz w:val="24"/>
          <w:szCs w:val="24"/>
          <w:lang w:eastAsia="zh-CN"/>
        </w:rPr>
        <w:t>的要求</w:t>
      </w:r>
      <w:r>
        <w:rPr>
          <w:rFonts w:hint="eastAsia" w:ascii="Calibri" w:hAnsi="Calibri" w:eastAsia="宋体" w:cs="Calibri"/>
          <w:sz w:val="24"/>
          <w:szCs w:val="24"/>
          <w:lang w:eastAsia="zh-CN"/>
        </w:rPr>
        <w:t>。</w:t>
      </w:r>
    </w:p>
    <w:p>
      <w:pPr>
        <w:keepNext/>
        <w:keepLines/>
        <w:numPr>
          <w:ilvl w:val="0"/>
          <w:numId w:val="14"/>
        </w:numPr>
        <w:tabs>
          <w:tab w:val="left" w:pos="720"/>
          <w:tab w:val="clear" w:pos="3688"/>
        </w:tabs>
        <w:spacing w:before="360" w:after="360"/>
        <w:ind w:left="955" w:hanging="956" w:hangingChars="398"/>
        <w:jc w:val="center"/>
        <w:outlineLvl w:val="1"/>
        <w:rPr>
          <w:rFonts w:ascii="宋体" w:hAnsi="宋体" w:eastAsia="Microsoft YaHei UI" w:cs="宋体"/>
          <w:b/>
          <w:bCs/>
          <w:kern w:val="2"/>
          <w:sz w:val="24"/>
          <w:szCs w:val="24"/>
          <w:lang w:eastAsia="zh-CN"/>
        </w:rPr>
      </w:pPr>
      <w:bookmarkStart w:id="61" w:name="_Toc256000161_1"/>
      <w:bookmarkStart w:id="62" w:name="_Toc17301_0_0_0"/>
      <w:bookmarkStart w:id="63" w:name="_Toc256000031"/>
      <w:bookmarkStart w:id="64" w:name="_Toc287364269_0_0_0"/>
      <w:bookmarkStart w:id="65" w:name="_Toc300671191_0_0_0"/>
      <w:bookmarkStart w:id="66" w:name="_Toc256000143_0_0"/>
      <w:r>
        <w:rPr>
          <w:rFonts w:hint="eastAsia" w:ascii="宋体" w:hAnsi="宋体" w:eastAsia="Microsoft YaHei UI" w:cs="宋体"/>
          <w:b/>
          <w:bCs/>
          <w:kern w:val="2"/>
          <w:sz w:val="24"/>
          <w:szCs w:val="24"/>
          <w:lang w:eastAsia="zh-CN"/>
        </w:rPr>
        <w:t>订货方式</w:t>
      </w:r>
      <w:bookmarkEnd w:id="61"/>
      <w:bookmarkEnd w:id="62"/>
      <w:bookmarkEnd w:id="63"/>
      <w:bookmarkEnd w:id="64"/>
      <w:bookmarkEnd w:id="65"/>
      <w:bookmarkEnd w:id="66"/>
    </w:p>
    <w:p>
      <w:pPr>
        <w:numPr>
          <w:ilvl w:val="0"/>
          <w:numId w:val="17"/>
        </w:numPr>
        <w:tabs>
          <w:tab w:val="left" w:pos="720"/>
          <w:tab w:val="left" w:pos="3060"/>
          <w:tab w:val="clear" w:pos="1468"/>
        </w:tabs>
        <w:spacing w:line="360" w:lineRule="auto"/>
        <w:ind w:left="720" w:hanging="720"/>
        <w:jc w:val="both"/>
        <w:rPr>
          <w:rFonts w:ascii="Calibri" w:hAnsi="Calibri" w:eastAsia="宋体" w:cs="Times New Roman"/>
          <w:sz w:val="24"/>
          <w:szCs w:val="24"/>
          <w:lang w:eastAsia="zh-CN"/>
        </w:rPr>
      </w:pPr>
      <w:r>
        <w:rPr>
          <w:rFonts w:hint="eastAsia" w:ascii="Calibri" w:hAnsi="Calibri" w:eastAsia="宋体" w:cs="宋体"/>
          <w:sz w:val="24"/>
          <w:szCs w:val="24"/>
          <w:lang w:eastAsia="zh-CN"/>
        </w:rPr>
        <w:t>本合同有效期内，买方执行方应以签署《采购订单》的形式一次或分批向卖方选购本合同约定范围内的货物。《采购订单》的格式（详见本合同附件三）；</w:t>
      </w:r>
    </w:p>
    <w:p>
      <w:pPr>
        <w:numPr>
          <w:ilvl w:val="0"/>
          <w:numId w:val="17"/>
        </w:numPr>
        <w:tabs>
          <w:tab w:val="left" w:pos="720"/>
          <w:tab w:val="left" w:pos="3060"/>
          <w:tab w:val="clear" w:pos="1468"/>
        </w:tabs>
        <w:spacing w:line="360" w:lineRule="auto"/>
        <w:ind w:left="720" w:hanging="720"/>
        <w:jc w:val="both"/>
        <w:rPr>
          <w:rFonts w:ascii="Calibri" w:hAnsi="Calibri" w:eastAsia="宋体" w:cs="宋体"/>
          <w:sz w:val="24"/>
          <w:szCs w:val="24"/>
          <w:lang w:eastAsia="zh-CN"/>
        </w:rPr>
      </w:pPr>
      <w:r>
        <w:rPr>
          <w:rFonts w:hint="eastAsia" w:ascii="Calibri" w:hAnsi="Calibri" w:eastAsia="宋体" w:cs="宋体"/>
          <w:sz w:val="24"/>
          <w:szCs w:val="24"/>
          <w:lang w:eastAsia="zh-CN"/>
        </w:rPr>
        <w:t>买方执行方应至少</w:t>
      </w:r>
      <w:r>
        <w:rPr>
          <w:rFonts w:ascii="Calibri" w:hAnsi="Calibri" w:eastAsia="宋体" w:cs="宋体"/>
          <w:sz w:val="24"/>
          <w:szCs w:val="24"/>
          <w:lang w:eastAsia="zh-CN"/>
        </w:rPr>
        <w:t>提前</w:t>
      </w:r>
      <w:r>
        <w:rPr>
          <w:rFonts w:hint="eastAsia" w:ascii="Calibri" w:hAnsi="Calibri" w:eastAsia="宋体" w:cs="宋体"/>
          <w:sz w:val="24"/>
          <w:szCs w:val="24"/>
          <w:lang w:eastAsia="zh-CN"/>
        </w:rPr>
        <w:t>48</w:t>
      </w:r>
      <w:r>
        <w:rPr>
          <w:rFonts w:hint="eastAsia" w:ascii="Calibri" w:hAnsi="Calibri" w:eastAsia="宋体" w:cs="Calibri"/>
          <w:sz w:val="24"/>
          <w:szCs w:val="24"/>
          <w:lang w:eastAsia="zh-CN"/>
        </w:rPr>
        <w:t>小时</w:t>
      </w:r>
      <w:r>
        <w:rPr>
          <w:rFonts w:hint="eastAsia" w:ascii="Calibri" w:hAnsi="Calibri" w:eastAsia="宋体" w:cs="宋体"/>
          <w:sz w:val="24"/>
          <w:szCs w:val="24"/>
          <w:lang w:eastAsia="zh-CN"/>
        </w:rPr>
        <w:t>下订单，如遇特殊情况，以买方执行方的实际要求为准；</w:t>
      </w:r>
    </w:p>
    <w:p>
      <w:pPr>
        <w:numPr>
          <w:ilvl w:val="0"/>
          <w:numId w:val="17"/>
        </w:numPr>
        <w:tabs>
          <w:tab w:val="left" w:pos="720"/>
          <w:tab w:val="left" w:pos="3060"/>
          <w:tab w:val="clear" w:pos="1468"/>
        </w:tabs>
        <w:spacing w:line="360" w:lineRule="auto"/>
        <w:ind w:left="720" w:hanging="720"/>
        <w:jc w:val="both"/>
        <w:rPr>
          <w:rFonts w:ascii="Calibri" w:hAnsi="Calibri" w:eastAsia="宋体" w:cs="Times New Roman"/>
          <w:sz w:val="24"/>
          <w:szCs w:val="24"/>
          <w:lang w:eastAsia="zh-CN"/>
        </w:rPr>
      </w:pPr>
      <w:r>
        <w:rPr>
          <w:rFonts w:hint="eastAsia" w:ascii="Calibri" w:hAnsi="Calibri" w:eastAsia="宋体" w:cs="宋体"/>
          <w:sz w:val="24"/>
          <w:szCs w:val="24"/>
          <w:lang w:eastAsia="zh-CN"/>
        </w:rPr>
        <w:t>卖方应当自收到采购订单</w:t>
      </w:r>
      <w:r>
        <w:rPr>
          <w:rFonts w:hint="eastAsia" w:ascii="Calibri" w:hAnsi="Calibri" w:eastAsia="宋体" w:cs="Calibri"/>
          <w:sz w:val="24"/>
          <w:szCs w:val="24"/>
          <w:lang w:eastAsia="zh-CN"/>
        </w:rPr>
        <w:t>之日起</w:t>
      </w:r>
      <w:r>
        <w:rPr>
          <w:rFonts w:hint="eastAsia" w:ascii="Calibri" w:hAnsi="Calibri" w:eastAsia="宋体" w:cs="宋体"/>
          <w:sz w:val="24"/>
          <w:szCs w:val="24"/>
          <w:lang w:eastAsia="zh-CN"/>
        </w:rPr>
        <w:t>72</w:t>
      </w:r>
      <w:r>
        <w:rPr>
          <w:rFonts w:hint="eastAsia" w:ascii="Calibri" w:hAnsi="Calibri" w:eastAsia="宋体" w:cs="Calibri"/>
          <w:sz w:val="24"/>
          <w:szCs w:val="24"/>
          <w:lang w:eastAsia="zh-CN"/>
        </w:rPr>
        <w:t>小时内将</w:t>
      </w:r>
      <w:r>
        <w:rPr>
          <w:rFonts w:hint="eastAsia" w:ascii="Calibri" w:hAnsi="Calibri" w:eastAsia="宋体" w:cs="宋体"/>
          <w:sz w:val="24"/>
          <w:szCs w:val="24"/>
          <w:lang w:eastAsia="zh-CN"/>
        </w:rPr>
        <w:t>签字盖章的采购订单递送至买方执行方；</w:t>
      </w:r>
    </w:p>
    <w:p>
      <w:pPr>
        <w:numPr>
          <w:ilvl w:val="0"/>
          <w:numId w:val="17"/>
        </w:numPr>
        <w:tabs>
          <w:tab w:val="left" w:pos="720"/>
          <w:tab w:val="left" w:pos="3060"/>
          <w:tab w:val="clear" w:pos="1468"/>
        </w:tabs>
        <w:spacing w:line="360" w:lineRule="auto"/>
        <w:ind w:left="720" w:hanging="720"/>
        <w:jc w:val="both"/>
        <w:rPr>
          <w:rFonts w:ascii="Calibri" w:hAnsi="Calibri" w:eastAsia="宋体" w:cs="Times New Roman"/>
          <w:sz w:val="24"/>
          <w:szCs w:val="24"/>
          <w:lang w:eastAsia="zh-CN"/>
        </w:rPr>
      </w:pPr>
      <w:r>
        <w:rPr>
          <w:rFonts w:hint="eastAsia" w:ascii="Calibri" w:hAnsi="Calibri" w:eastAsia="宋体" w:cs="宋体"/>
          <w:sz w:val="24"/>
          <w:szCs w:val="24"/>
          <w:lang w:eastAsia="zh-CN"/>
        </w:rPr>
        <w:t>采购订单由双方签字盖章后即生效；</w:t>
      </w:r>
    </w:p>
    <w:p>
      <w:pPr>
        <w:numPr>
          <w:ilvl w:val="0"/>
          <w:numId w:val="17"/>
        </w:numPr>
        <w:tabs>
          <w:tab w:val="left" w:pos="720"/>
          <w:tab w:val="left" w:pos="3060"/>
          <w:tab w:val="clear" w:pos="1468"/>
        </w:tabs>
        <w:spacing w:line="360" w:lineRule="auto"/>
        <w:ind w:left="720" w:hanging="720"/>
        <w:jc w:val="both"/>
        <w:rPr>
          <w:rFonts w:ascii="Calibri" w:hAnsi="Calibri" w:eastAsia="宋体" w:cs="Times New Roman"/>
          <w:sz w:val="24"/>
          <w:szCs w:val="24"/>
          <w:lang w:eastAsia="zh-CN"/>
        </w:rPr>
      </w:pPr>
      <w:r>
        <w:rPr>
          <w:rFonts w:hint="eastAsia" w:ascii="Calibri" w:hAnsi="Calibri" w:eastAsia="宋体" w:cs="宋体"/>
          <w:sz w:val="24"/>
          <w:szCs w:val="24"/>
          <w:lang w:eastAsia="zh-CN"/>
        </w:rPr>
        <w:t>卖方按照采购订单的要求向买方执行方及时交付货物；</w:t>
      </w:r>
    </w:p>
    <w:p>
      <w:pPr>
        <w:numPr>
          <w:ilvl w:val="0"/>
          <w:numId w:val="17"/>
        </w:numPr>
        <w:tabs>
          <w:tab w:val="left" w:pos="720"/>
          <w:tab w:val="left" w:pos="3060"/>
          <w:tab w:val="clear" w:pos="1468"/>
        </w:tabs>
        <w:spacing w:line="360" w:lineRule="auto"/>
        <w:ind w:left="720" w:hanging="720"/>
        <w:jc w:val="both"/>
        <w:rPr>
          <w:rFonts w:ascii="Calibri" w:hAnsi="Calibri" w:eastAsia="宋体" w:cs="宋体"/>
          <w:sz w:val="24"/>
          <w:szCs w:val="24"/>
          <w:lang w:eastAsia="zh-CN"/>
        </w:rPr>
      </w:pPr>
      <w:r>
        <w:rPr>
          <w:rFonts w:hint="eastAsia" w:ascii="Calibri" w:hAnsi="Calibri" w:eastAsia="宋体" w:cs="宋体"/>
          <w:sz w:val="24"/>
          <w:szCs w:val="24"/>
          <w:lang w:eastAsia="zh-CN"/>
        </w:rPr>
        <w:t>货物送到买方执行方指定地点后，买方执行方应及时组织验收。双方按照国家或行业有关标准或合同技术要求共同核实规格、数量、交验计量标准、检验或试验等项目；</w:t>
      </w:r>
    </w:p>
    <w:p>
      <w:pPr>
        <w:tabs>
          <w:tab w:val="left" w:pos="720"/>
          <w:tab w:val="left" w:pos="3060"/>
        </w:tabs>
        <w:spacing w:line="360" w:lineRule="auto"/>
        <w:ind w:left="720" w:hanging="720"/>
        <w:jc w:val="both"/>
        <w:rPr>
          <w:rFonts w:ascii="Calibri" w:hAnsi="Calibri" w:eastAsia="宋体" w:cs="宋体"/>
          <w:sz w:val="24"/>
          <w:szCs w:val="24"/>
          <w:lang w:eastAsia="zh-CN"/>
        </w:rPr>
      </w:pPr>
      <w:r>
        <w:rPr>
          <w:rFonts w:hint="eastAsia" w:ascii="Calibri" w:hAnsi="Calibri" w:eastAsia="宋体" w:cs="宋体"/>
          <w:sz w:val="24"/>
          <w:szCs w:val="24"/>
          <w:lang w:eastAsia="zh-CN"/>
        </w:rPr>
        <w:t>买方执行方依据合同付款条款和《采购订单》的具体要求为卖方办理付款手续。</w:t>
      </w:r>
    </w:p>
    <w:p>
      <w:pPr>
        <w:keepNext/>
        <w:keepLines/>
        <w:numPr>
          <w:ilvl w:val="0"/>
          <w:numId w:val="14"/>
        </w:numPr>
        <w:tabs>
          <w:tab w:val="left" w:pos="720"/>
          <w:tab w:val="clear" w:pos="3688"/>
        </w:tabs>
        <w:spacing w:before="360" w:after="360"/>
        <w:ind w:left="955" w:hanging="956" w:hangingChars="398"/>
        <w:jc w:val="center"/>
        <w:outlineLvl w:val="1"/>
        <w:rPr>
          <w:rFonts w:ascii="宋体" w:hAnsi="Cambria" w:eastAsia="Microsoft YaHei UI" w:cs="Times New Roman"/>
          <w:b/>
          <w:bCs/>
          <w:kern w:val="2"/>
          <w:sz w:val="24"/>
          <w:szCs w:val="24"/>
          <w:lang w:eastAsia="zh-CN"/>
        </w:rPr>
      </w:pPr>
      <w:bookmarkStart w:id="67" w:name="_Toc14710_0_0_0"/>
      <w:bookmarkStart w:id="68" w:name="_Toc256000144_0_0"/>
      <w:bookmarkStart w:id="69" w:name="_Toc256000032"/>
      <w:bookmarkStart w:id="70" w:name="_Toc256000162_1"/>
      <w:r>
        <w:rPr>
          <w:rFonts w:hint="eastAsia" w:ascii="宋体" w:hAnsi="宋体" w:eastAsia="Microsoft YaHei UI" w:cs="宋体"/>
          <w:b/>
          <w:bCs/>
          <w:kern w:val="2"/>
          <w:sz w:val="24"/>
          <w:szCs w:val="24"/>
          <w:lang w:eastAsia="zh-CN"/>
        </w:rPr>
        <w:t>交货和运输</w:t>
      </w:r>
      <w:bookmarkEnd w:id="67"/>
      <w:bookmarkEnd w:id="68"/>
      <w:bookmarkEnd w:id="69"/>
      <w:bookmarkEnd w:id="70"/>
    </w:p>
    <w:p>
      <w:pPr>
        <w:numPr>
          <w:ilvl w:val="0"/>
          <w:numId w:val="0"/>
        </w:numPr>
        <w:tabs>
          <w:tab w:val="left" w:pos="720"/>
          <w:tab w:val="left" w:pos="3060"/>
        </w:tabs>
        <w:spacing w:line="360" w:lineRule="auto"/>
        <w:ind w:left="0" w:leftChars="0" w:firstLine="0"/>
        <w:jc w:val="both"/>
        <w:rPr>
          <w:rFonts w:hint="eastAsia" w:ascii="Calibri" w:hAnsi="Calibri" w:eastAsia="宋体" w:cs="宋体"/>
          <w:sz w:val="24"/>
          <w:szCs w:val="24"/>
          <w:lang w:eastAsia="zh-CN"/>
        </w:rPr>
      </w:pPr>
      <w:r>
        <w:rPr>
          <w:rFonts w:hint="eastAsia" w:ascii="Calibri" w:hAnsi="Calibri" w:eastAsia="宋体" w:cs="宋体"/>
          <w:sz w:val="24"/>
          <w:szCs w:val="24"/>
          <w:lang w:eastAsia="zh-CN"/>
        </w:rPr>
        <w:t>3.1本合同项下每批货物的供货范围、交货日期、交货地点等以采购订单为准。</w:t>
      </w:r>
    </w:p>
    <w:p>
      <w:pPr>
        <w:numPr>
          <w:ilvl w:val="0"/>
          <w:numId w:val="0"/>
        </w:numPr>
        <w:tabs>
          <w:tab w:val="left" w:pos="720"/>
          <w:tab w:val="left" w:pos="3060"/>
        </w:tabs>
        <w:spacing w:line="360" w:lineRule="auto"/>
        <w:ind w:left="0" w:leftChars="0" w:firstLine="0"/>
        <w:jc w:val="both"/>
        <w:rPr>
          <w:rFonts w:hint="eastAsia" w:ascii="Calibri" w:hAnsi="Calibri" w:eastAsia="宋体" w:cs="宋体"/>
          <w:sz w:val="24"/>
          <w:szCs w:val="24"/>
          <w:lang w:eastAsia="zh-CN"/>
        </w:rPr>
      </w:pPr>
      <w:r>
        <w:rPr>
          <w:rFonts w:hint="eastAsia" w:ascii="Calibri" w:hAnsi="Calibri" w:eastAsia="宋体" w:cs="宋体"/>
          <w:sz w:val="24"/>
          <w:szCs w:val="24"/>
          <w:lang w:eastAsia="zh-CN"/>
        </w:rPr>
        <w:t>3.2本合同项下的货物由卖方负责运输并承担与运输、包装等事项相关的全部费用。运输过程中，由于运输方式和运输工具所造成的一切损失（包括人身安全）由卖方负责，给买方造成的损失也由卖方负责。</w:t>
      </w:r>
    </w:p>
    <w:p>
      <w:pPr>
        <w:numPr>
          <w:ilvl w:val="0"/>
          <w:numId w:val="0"/>
        </w:numPr>
        <w:tabs>
          <w:tab w:val="left" w:pos="720"/>
          <w:tab w:val="left" w:pos="3060"/>
        </w:tabs>
        <w:spacing w:line="360" w:lineRule="auto"/>
        <w:ind w:left="0" w:leftChars="0" w:firstLine="0"/>
        <w:jc w:val="both"/>
        <w:rPr>
          <w:rFonts w:hint="eastAsia" w:ascii="Calibri" w:hAnsi="Calibri" w:eastAsia="宋体" w:cs="宋体"/>
          <w:sz w:val="24"/>
          <w:szCs w:val="24"/>
          <w:lang w:eastAsia="zh-CN"/>
        </w:rPr>
      </w:pPr>
      <w:r>
        <w:rPr>
          <w:rFonts w:hint="eastAsia" w:ascii="Calibri" w:hAnsi="Calibri" w:eastAsia="宋体" w:cs="宋体"/>
          <w:sz w:val="24"/>
          <w:szCs w:val="24"/>
          <w:lang w:eastAsia="zh-CN"/>
        </w:rPr>
        <w:t>3.3本合同项下货物的包装方式为：在保证货物安全的情况下由卖方确认。买方对交货日期及交货地点有特殊要求的，可以在采购订单中提出。</w:t>
      </w:r>
    </w:p>
    <w:p>
      <w:pPr>
        <w:keepNext/>
        <w:keepLines/>
        <w:numPr>
          <w:ilvl w:val="0"/>
          <w:numId w:val="14"/>
        </w:numPr>
        <w:tabs>
          <w:tab w:val="left" w:pos="720"/>
          <w:tab w:val="clear" w:pos="3688"/>
        </w:tabs>
        <w:spacing w:before="360" w:after="360"/>
        <w:ind w:left="955" w:hanging="956" w:hangingChars="398"/>
        <w:jc w:val="center"/>
        <w:outlineLvl w:val="1"/>
        <w:rPr>
          <w:rFonts w:ascii="宋体" w:hAnsi="Cambria" w:eastAsia="Microsoft YaHei UI" w:cs="Times New Roman"/>
          <w:b/>
          <w:bCs/>
          <w:kern w:val="2"/>
          <w:sz w:val="24"/>
          <w:szCs w:val="24"/>
          <w:lang w:eastAsia="zh-CN"/>
        </w:rPr>
      </w:pPr>
      <w:bookmarkStart w:id="71" w:name="_Toc274474911_0_0_0"/>
      <w:bookmarkStart w:id="72" w:name="_Toc274075960_0_0_0"/>
      <w:bookmarkStart w:id="73" w:name="_Toc278889783_0_0_0"/>
      <w:bookmarkStart w:id="74" w:name="_Toc256000033"/>
      <w:bookmarkStart w:id="75" w:name="_Toc296959312_0_0_0"/>
      <w:bookmarkStart w:id="76" w:name="_Toc256000163_1"/>
      <w:bookmarkStart w:id="77" w:name="_Toc274668321_0_0_0"/>
      <w:bookmarkStart w:id="78" w:name="_Toc296955850_0_0_0"/>
      <w:bookmarkStart w:id="79" w:name="_Toc291435905_0_0_0"/>
      <w:bookmarkStart w:id="80" w:name="_Toc274076148_0_0_0"/>
      <w:bookmarkStart w:id="81" w:name="_Toc256000145_0_0"/>
      <w:bookmarkStart w:id="82" w:name="_Toc300671193_0_0_0"/>
      <w:r>
        <w:rPr>
          <w:rFonts w:hint="eastAsia" w:ascii="Times New Roman" w:hAnsi="Times New Roman" w:eastAsia="Microsoft YaHei UI" w:cs="宋体"/>
          <w:b/>
          <w:bCs/>
          <w:kern w:val="2"/>
          <w:sz w:val="24"/>
          <w:szCs w:val="24"/>
          <w:lang w:eastAsia="zh-CN"/>
        </w:rPr>
        <w:t>包装与标记</w:t>
      </w:r>
      <w:bookmarkEnd w:id="71"/>
      <w:bookmarkEnd w:id="72"/>
      <w:bookmarkEnd w:id="73"/>
      <w:bookmarkEnd w:id="74"/>
      <w:bookmarkEnd w:id="75"/>
      <w:bookmarkEnd w:id="76"/>
      <w:bookmarkEnd w:id="77"/>
      <w:bookmarkEnd w:id="78"/>
      <w:bookmarkEnd w:id="79"/>
      <w:bookmarkEnd w:id="80"/>
      <w:bookmarkEnd w:id="81"/>
      <w:bookmarkEnd w:id="82"/>
    </w:p>
    <w:p>
      <w:pPr>
        <w:numPr>
          <w:ilvl w:val="0"/>
          <w:numId w:val="18"/>
        </w:numPr>
        <w:tabs>
          <w:tab w:val="left" w:pos="709"/>
        </w:tabs>
        <w:spacing w:line="360" w:lineRule="auto"/>
        <w:ind w:left="708" w:hanging="708" w:hangingChars="295"/>
        <w:jc w:val="both"/>
        <w:rPr>
          <w:rFonts w:ascii="Times New Roman" w:hAnsi="Times New Roman" w:eastAsia="宋体" w:cs="Times New Roman"/>
          <w:kern w:val="2"/>
          <w:sz w:val="24"/>
          <w:szCs w:val="24"/>
          <w:lang w:eastAsia="zh-CN"/>
        </w:rPr>
      </w:pPr>
      <w:r>
        <w:rPr>
          <w:rFonts w:hint="eastAsia" w:ascii="Times New Roman" w:hAnsi="Times New Roman" w:eastAsia="宋体" w:cs="宋体"/>
          <w:kern w:val="2"/>
          <w:sz w:val="24"/>
          <w:szCs w:val="24"/>
          <w:lang w:eastAsia="zh-CN"/>
        </w:rPr>
        <w:t>卖方应在每件货物包装箱的两个侧面（如货物没有包装箱，在货物的其它显著位置），用不褪色的油漆或其它醒目方式以明显易见的中文字样注明以下标记：</w:t>
      </w:r>
    </w:p>
    <w:p>
      <w:pPr>
        <w:widowControl/>
        <w:numPr>
          <w:ilvl w:val="0"/>
          <w:numId w:val="19"/>
        </w:numPr>
        <w:tabs>
          <w:tab w:val="left" w:pos="3060"/>
        </w:tabs>
        <w:spacing w:line="360" w:lineRule="auto"/>
        <w:ind w:left="1140" w:hanging="431"/>
        <w:jc w:val="left"/>
        <w:rPr>
          <w:rFonts w:ascii="Times New Roman" w:hAnsi="Times New Roman" w:eastAsia="宋体" w:cs="Times New Roman"/>
          <w:sz w:val="24"/>
          <w:szCs w:val="24"/>
          <w:lang w:eastAsia="zh-CN"/>
        </w:rPr>
      </w:pPr>
      <w:r>
        <w:rPr>
          <w:rFonts w:hint="eastAsia" w:ascii="Times New Roman" w:hAnsi="Times New Roman" w:eastAsia="宋体" w:cs="宋体"/>
          <w:sz w:val="24"/>
          <w:szCs w:val="24"/>
          <w:lang w:eastAsia="zh-CN"/>
        </w:rPr>
        <w:t>合同号；</w:t>
      </w:r>
    </w:p>
    <w:p>
      <w:pPr>
        <w:widowControl/>
        <w:numPr>
          <w:ilvl w:val="0"/>
          <w:numId w:val="19"/>
        </w:numPr>
        <w:tabs>
          <w:tab w:val="left" w:pos="3060"/>
        </w:tabs>
        <w:spacing w:line="360" w:lineRule="auto"/>
        <w:ind w:left="1140" w:hanging="431"/>
        <w:jc w:val="left"/>
        <w:rPr>
          <w:rFonts w:ascii="Times New Roman" w:hAnsi="Times New Roman" w:eastAsia="宋体" w:cs="Times New Roman"/>
          <w:sz w:val="24"/>
          <w:szCs w:val="24"/>
          <w:lang w:eastAsia="zh-CN"/>
        </w:rPr>
      </w:pPr>
      <w:r>
        <w:rPr>
          <w:rFonts w:hint="eastAsia" w:ascii="Times New Roman" w:hAnsi="Times New Roman" w:eastAsia="宋体" w:cs="宋体"/>
          <w:sz w:val="24"/>
          <w:szCs w:val="24"/>
          <w:lang w:eastAsia="zh-CN"/>
        </w:rPr>
        <w:t>目的站；</w:t>
      </w:r>
    </w:p>
    <w:p>
      <w:pPr>
        <w:widowControl/>
        <w:numPr>
          <w:ilvl w:val="0"/>
          <w:numId w:val="19"/>
        </w:numPr>
        <w:tabs>
          <w:tab w:val="left" w:pos="3060"/>
        </w:tabs>
        <w:spacing w:line="360" w:lineRule="auto"/>
        <w:ind w:left="1140" w:hanging="431"/>
        <w:jc w:val="left"/>
        <w:rPr>
          <w:rFonts w:ascii="Times New Roman" w:hAnsi="Times New Roman" w:eastAsia="宋体" w:cs="Times New Roman"/>
          <w:sz w:val="24"/>
          <w:szCs w:val="24"/>
          <w:lang w:eastAsia="zh-CN"/>
        </w:rPr>
      </w:pPr>
      <w:r>
        <w:rPr>
          <w:rFonts w:hint="eastAsia" w:ascii="Times New Roman" w:hAnsi="Times New Roman" w:eastAsia="宋体" w:cs="宋体"/>
          <w:sz w:val="24"/>
          <w:szCs w:val="24"/>
          <w:lang w:eastAsia="zh-CN"/>
        </w:rPr>
        <w:t>货物名称；</w:t>
      </w:r>
    </w:p>
    <w:p>
      <w:pPr>
        <w:widowControl/>
        <w:numPr>
          <w:ilvl w:val="0"/>
          <w:numId w:val="19"/>
        </w:numPr>
        <w:tabs>
          <w:tab w:val="left" w:pos="3060"/>
        </w:tabs>
        <w:spacing w:line="360" w:lineRule="auto"/>
        <w:ind w:left="1140" w:hanging="431"/>
        <w:jc w:val="left"/>
        <w:rPr>
          <w:rFonts w:ascii="Times New Roman" w:hAnsi="Times New Roman" w:eastAsia="宋体" w:cs="Times New Roman"/>
          <w:sz w:val="24"/>
          <w:szCs w:val="24"/>
          <w:lang w:eastAsia="zh-CN"/>
        </w:rPr>
      </w:pPr>
      <w:r>
        <w:rPr>
          <w:rFonts w:hint="eastAsia" w:ascii="Times New Roman" w:hAnsi="Times New Roman" w:eastAsia="宋体" w:cs="宋体"/>
          <w:sz w:val="24"/>
          <w:szCs w:val="24"/>
          <w:lang w:eastAsia="zh-CN"/>
        </w:rPr>
        <w:t>箱号</w:t>
      </w:r>
      <w:r>
        <w:rPr>
          <w:rFonts w:ascii="Times New Roman" w:hAnsi="Times New Roman" w:eastAsia="宋体" w:cs="Times New Roman"/>
          <w:sz w:val="24"/>
          <w:szCs w:val="24"/>
          <w:lang w:eastAsia="zh-CN"/>
        </w:rPr>
        <w:t>/</w:t>
      </w:r>
      <w:r>
        <w:rPr>
          <w:rFonts w:hint="eastAsia" w:ascii="Times New Roman" w:hAnsi="Times New Roman" w:eastAsia="宋体" w:cs="宋体"/>
          <w:sz w:val="24"/>
          <w:szCs w:val="24"/>
          <w:lang w:eastAsia="zh-CN"/>
        </w:rPr>
        <w:t>件号；</w:t>
      </w:r>
    </w:p>
    <w:p>
      <w:pPr>
        <w:widowControl/>
        <w:numPr>
          <w:ilvl w:val="0"/>
          <w:numId w:val="19"/>
        </w:numPr>
        <w:tabs>
          <w:tab w:val="left" w:pos="3060"/>
        </w:tabs>
        <w:spacing w:line="360" w:lineRule="auto"/>
        <w:ind w:left="1140" w:hanging="431"/>
        <w:jc w:val="left"/>
        <w:rPr>
          <w:rFonts w:ascii="Times New Roman" w:hAnsi="Times New Roman" w:eastAsia="宋体" w:cs="Times New Roman"/>
          <w:sz w:val="24"/>
          <w:szCs w:val="24"/>
          <w:lang w:eastAsia="zh-CN"/>
        </w:rPr>
      </w:pPr>
      <w:r>
        <w:rPr>
          <w:rFonts w:hint="eastAsia" w:ascii="Times New Roman" w:hAnsi="Times New Roman" w:eastAsia="宋体" w:cs="宋体"/>
          <w:sz w:val="24"/>
          <w:szCs w:val="24"/>
          <w:lang w:eastAsia="zh-CN"/>
        </w:rPr>
        <w:t>毛重</w:t>
      </w:r>
      <w:r>
        <w:rPr>
          <w:rFonts w:ascii="Times New Roman" w:hAnsi="Times New Roman" w:eastAsia="宋体" w:cs="Times New Roman"/>
          <w:sz w:val="24"/>
          <w:szCs w:val="24"/>
          <w:lang w:eastAsia="zh-CN"/>
        </w:rPr>
        <w:t>/</w:t>
      </w:r>
      <w:r>
        <w:rPr>
          <w:rFonts w:hint="eastAsia" w:ascii="Times New Roman" w:hAnsi="Times New Roman" w:eastAsia="宋体" w:cs="宋体"/>
          <w:sz w:val="24"/>
          <w:szCs w:val="24"/>
          <w:lang w:eastAsia="zh-CN"/>
        </w:rPr>
        <w:t>净重（公斤）；</w:t>
      </w:r>
    </w:p>
    <w:p>
      <w:pPr>
        <w:widowControl/>
        <w:numPr>
          <w:ilvl w:val="0"/>
          <w:numId w:val="19"/>
        </w:numPr>
        <w:tabs>
          <w:tab w:val="left" w:pos="3060"/>
        </w:tabs>
        <w:spacing w:line="360" w:lineRule="auto"/>
        <w:ind w:left="1140" w:hanging="431"/>
        <w:jc w:val="left"/>
        <w:rPr>
          <w:rFonts w:ascii="Times New Roman" w:hAnsi="Times New Roman" w:eastAsia="宋体" w:cs="Times New Roman"/>
          <w:sz w:val="24"/>
          <w:szCs w:val="24"/>
          <w:lang w:eastAsia="zh-CN"/>
        </w:rPr>
      </w:pPr>
      <w:r>
        <w:rPr>
          <w:rFonts w:hint="eastAsia" w:ascii="Times New Roman" w:hAnsi="Times New Roman" w:eastAsia="宋体" w:cs="宋体"/>
          <w:sz w:val="24"/>
          <w:szCs w:val="24"/>
          <w:lang w:eastAsia="zh-CN"/>
        </w:rPr>
        <w:t>体积（长</w:t>
      </w:r>
      <w:r>
        <w:rPr>
          <w:rFonts w:ascii="Times New Roman" w:hAnsi="Times New Roman" w:eastAsia="宋体" w:cs="Times New Roman"/>
          <w:sz w:val="24"/>
          <w:szCs w:val="24"/>
          <w:lang w:eastAsia="zh-CN"/>
        </w:rPr>
        <w:t>×</w:t>
      </w:r>
      <w:r>
        <w:rPr>
          <w:rFonts w:hint="eastAsia" w:ascii="Times New Roman" w:hAnsi="Times New Roman" w:eastAsia="宋体" w:cs="宋体"/>
          <w:sz w:val="24"/>
          <w:szCs w:val="24"/>
          <w:lang w:eastAsia="zh-CN"/>
        </w:rPr>
        <w:t>宽</w:t>
      </w:r>
      <w:r>
        <w:rPr>
          <w:rFonts w:ascii="Times New Roman" w:hAnsi="Times New Roman" w:eastAsia="宋体" w:cs="Times New Roman"/>
          <w:sz w:val="24"/>
          <w:szCs w:val="24"/>
          <w:lang w:eastAsia="zh-CN"/>
        </w:rPr>
        <w:t>×</w:t>
      </w:r>
      <w:r>
        <w:rPr>
          <w:rFonts w:hint="eastAsia" w:ascii="Times New Roman" w:hAnsi="Times New Roman" w:eastAsia="宋体" w:cs="宋体"/>
          <w:sz w:val="24"/>
          <w:szCs w:val="24"/>
          <w:lang w:eastAsia="zh-CN"/>
        </w:rPr>
        <w:t>高，以毫米表示）；</w:t>
      </w:r>
    </w:p>
    <w:p>
      <w:pPr>
        <w:widowControl/>
        <w:numPr>
          <w:ilvl w:val="0"/>
          <w:numId w:val="19"/>
        </w:numPr>
        <w:tabs>
          <w:tab w:val="left" w:pos="3060"/>
        </w:tabs>
        <w:spacing w:line="360" w:lineRule="auto"/>
        <w:ind w:left="1140" w:hanging="431"/>
        <w:jc w:val="left"/>
        <w:rPr>
          <w:rFonts w:ascii="Times New Roman" w:hAnsi="Times New Roman" w:eastAsia="宋体" w:cs="Times New Roman"/>
          <w:sz w:val="24"/>
          <w:szCs w:val="24"/>
          <w:lang w:eastAsia="zh-CN"/>
        </w:rPr>
      </w:pPr>
      <w:r>
        <w:rPr>
          <w:rFonts w:hint="eastAsia" w:ascii="Times New Roman" w:hAnsi="Times New Roman" w:eastAsia="宋体" w:cs="宋体"/>
          <w:sz w:val="24"/>
          <w:szCs w:val="24"/>
          <w:lang w:eastAsia="zh-CN"/>
        </w:rPr>
        <w:t>吊点；</w:t>
      </w:r>
    </w:p>
    <w:p>
      <w:pPr>
        <w:numPr>
          <w:ilvl w:val="0"/>
          <w:numId w:val="18"/>
        </w:numPr>
        <w:tabs>
          <w:tab w:val="left" w:pos="708"/>
        </w:tabs>
        <w:spacing w:line="360" w:lineRule="auto"/>
        <w:ind w:left="708" w:hanging="708" w:hangingChars="295"/>
        <w:jc w:val="both"/>
        <w:rPr>
          <w:rFonts w:ascii="Times New Roman" w:hAnsi="Times New Roman" w:eastAsia="宋体" w:cs="Times New Roman"/>
          <w:kern w:val="2"/>
          <w:sz w:val="24"/>
          <w:szCs w:val="24"/>
          <w:lang w:eastAsia="zh-CN"/>
        </w:rPr>
      </w:pPr>
      <w:r>
        <w:rPr>
          <w:rFonts w:hint="eastAsia" w:ascii="Times New Roman" w:hAnsi="Times New Roman" w:eastAsia="宋体" w:cs="宋体"/>
          <w:kern w:val="2"/>
          <w:sz w:val="24"/>
          <w:szCs w:val="24"/>
          <w:lang w:eastAsia="zh-CN"/>
        </w:rPr>
        <w:t>凡重量超过0.5吨应在包装箱的侧面以运输常用的标记和图案标明重心位置及起吊点。</w:t>
      </w:r>
    </w:p>
    <w:p>
      <w:pPr>
        <w:numPr>
          <w:ilvl w:val="0"/>
          <w:numId w:val="18"/>
        </w:numPr>
        <w:tabs>
          <w:tab w:val="left" w:pos="708"/>
        </w:tabs>
        <w:spacing w:line="360" w:lineRule="auto"/>
        <w:ind w:left="708" w:hanging="708" w:hangingChars="295"/>
        <w:jc w:val="both"/>
        <w:rPr>
          <w:rFonts w:ascii="Times New Roman" w:hAnsi="Times New Roman" w:eastAsia="宋体" w:cs="Times New Roman"/>
          <w:kern w:val="2"/>
          <w:sz w:val="24"/>
          <w:szCs w:val="24"/>
          <w:lang w:eastAsia="zh-CN"/>
        </w:rPr>
      </w:pPr>
      <w:r>
        <w:rPr>
          <w:rFonts w:hint="eastAsia" w:ascii="Times New Roman" w:hAnsi="Times New Roman" w:eastAsia="宋体" w:cs="宋体"/>
          <w:kern w:val="2"/>
          <w:sz w:val="24"/>
          <w:szCs w:val="24"/>
          <w:lang w:eastAsia="zh-CN"/>
        </w:rPr>
        <w:t>根据货物的特点和装卸、运输的不同要求，包装箱应显著标明“轻放”、“勿倒置”、“防潮”和“防雨”等字样。</w:t>
      </w:r>
    </w:p>
    <w:p>
      <w:pPr>
        <w:numPr>
          <w:ilvl w:val="0"/>
          <w:numId w:val="18"/>
        </w:numPr>
        <w:tabs>
          <w:tab w:val="left" w:pos="708"/>
        </w:tabs>
        <w:spacing w:line="360" w:lineRule="auto"/>
        <w:ind w:left="708" w:hanging="708" w:hangingChars="295"/>
        <w:jc w:val="both"/>
        <w:rPr>
          <w:rFonts w:ascii="Times New Roman" w:hAnsi="Times New Roman" w:eastAsia="宋体" w:cs="Times New Roman"/>
          <w:kern w:val="2"/>
          <w:sz w:val="24"/>
          <w:szCs w:val="24"/>
          <w:lang w:eastAsia="zh-CN"/>
        </w:rPr>
      </w:pPr>
      <w:r>
        <w:rPr>
          <w:rFonts w:hint="eastAsia" w:ascii="Times New Roman" w:hAnsi="Times New Roman" w:eastAsia="宋体" w:cs="宋体"/>
          <w:kern w:val="2"/>
          <w:sz w:val="24"/>
          <w:szCs w:val="24"/>
          <w:lang w:eastAsia="zh-CN"/>
        </w:rPr>
        <w:t>如果在一个包装箱内同时装有两件以上不同的货物，卖方应用显著标明主要货物的名称及货号。</w:t>
      </w:r>
    </w:p>
    <w:p>
      <w:pPr>
        <w:numPr>
          <w:ilvl w:val="0"/>
          <w:numId w:val="18"/>
        </w:numPr>
        <w:tabs>
          <w:tab w:val="left" w:pos="708"/>
        </w:tabs>
        <w:spacing w:line="360" w:lineRule="auto"/>
        <w:ind w:left="708" w:hanging="708" w:hangingChars="295"/>
        <w:jc w:val="both"/>
        <w:rPr>
          <w:rFonts w:ascii="Times New Roman" w:hAnsi="Times New Roman" w:eastAsia="宋体" w:cs="Times New Roman"/>
          <w:kern w:val="2"/>
          <w:sz w:val="24"/>
          <w:szCs w:val="24"/>
          <w:lang w:eastAsia="zh-CN"/>
        </w:rPr>
      </w:pPr>
      <w:r>
        <w:rPr>
          <w:rFonts w:hint="eastAsia" w:ascii="Times New Roman" w:hAnsi="Times New Roman" w:eastAsia="宋体" w:cs="宋体"/>
          <w:kern w:val="2"/>
          <w:sz w:val="24"/>
          <w:szCs w:val="24"/>
          <w:lang w:eastAsia="zh-CN"/>
        </w:rPr>
        <w:t>对裸装的大件货物，卖方应在每捆、每件上系上标签，标签应清晰标明：货物名称、规格型号、数量、装配图号、重心位置、起吊点、包装件号或系列号等。</w:t>
      </w:r>
    </w:p>
    <w:p>
      <w:pPr>
        <w:numPr>
          <w:ilvl w:val="0"/>
          <w:numId w:val="18"/>
        </w:numPr>
        <w:tabs>
          <w:tab w:val="left" w:pos="708"/>
        </w:tabs>
        <w:spacing w:line="360" w:lineRule="auto"/>
        <w:ind w:left="708" w:hanging="708" w:hangingChars="295"/>
        <w:jc w:val="both"/>
        <w:rPr>
          <w:rFonts w:ascii="Calibri" w:hAnsi="Calibri" w:eastAsia="宋体" w:cs="Calibri"/>
          <w:sz w:val="24"/>
          <w:szCs w:val="24"/>
          <w:lang w:eastAsia="zh-CN"/>
        </w:rPr>
      </w:pPr>
      <w:r>
        <w:rPr>
          <w:rFonts w:hint="eastAsia" w:ascii="Calibri" w:hAnsi="宋体" w:eastAsia="宋体" w:cs="Calibri"/>
          <w:sz w:val="24"/>
          <w:szCs w:val="24"/>
          <w:lang w:eastAsia="zh-CN"/>
        </w:rPr>
        <w:t>卖方向买方提供的货物资料，应具有适合长途运输、多次装卸及搬运、防潮和防雨的包装，货物资料包装的封面上应注明下述内容：</w:t>
      </w:r>
    </w:p>
    <w:p>
      <w:pPr>
        <w:widowControl/>
        <w:numPr>
          <w:ilvl w:val="0"/>
          <w:numId w:val="20"/>
        </w:numPr>
        <w:tabs>
          <w:tab w:val="left" w:pos="1134"/>
        </w:tabs>
        <w:autoSpaceDE w:val="0"/>
        <w:autoSpaceDN w:val="0"/>
        <w:adjustRightInd w:val="0"/>
        <w:spacing w:line="360" w:lineRule="auto"/>
        <w:ind w:left="1125" w:hanging="405"/>
        <w:jc w:val="left"/>
        <w:textAlignment w:val="bottom"/>
        <w:rPr>
          <w:rFonts w:ascii="Calibri" w:hAnsi="Calibri" w:eastAsia="宋体" w:cs="Calibri"/>
          <w:sz w:val="24"/>
          <w:szCs w:val="24"/>
          <w:lang w:eastAsia="zh-CN"/>
        </w:rPr>
      </w:pPr>
      <w:r>
        <w:rPr>
          <w:rFonts w:hint="eastAsia" w:ascii="Calibri" w:hAnsi="宋体" w:eastAsia="宋体" w:cs="Calibri"/>
          <w:sz w:val="24"/>
          <w:szCs w:val="24"/>
          <w:lang w:eastAsia="zh-CN"/>
        </w:rPr>
        <w:t>合同号；</w:t>
      </w:r>
    </w:p>
    <w:p>
      <w:pPr>
        <w:widowControl/>
        <w:numPr>
          <w:ilvl w:val="0"/>
          <w:numId w:val="20"/>
        </w:numPr>
        <w:tabs>
          <w:tab w:val="left" w:pos="1134"/>
          <w:tab w:val="left" w:pos="1260"/>
        </w:tabs>
        <w:autoSpaceDE w:val="0"/>
        <w:autoSpaceDN w:val="0"/>
        <w:adjustRightInd w:val="0"/>
        <w:spacing w:line="360" w:lineRule="auto"/>
        <w:ind w:left="1125" w:hanging="405"/>
        <w:jc w:val="left"/>
        <w:textAlignment w:val="bottom"/>
        <w:rPr>
          <w:rFonts w:ascii="Calibri" w:hAnsi="Calibri" w:eastAsia="宋体" w:cs="Calibri"/>
          <w:sz w:val="24"/>
          <w:szCs w:val="24"/>
          <w:lang w:eastAsia="zh-CN"/>
        </w:rPr>
      </w:pPr>
      <w:r>
        <w:rPr>
          <w:rFonts w:hint="eastAsia" w:ascii="Calibri" w:hAnsi="宋体" w:eastAsia="宋体" w:cs="Calibri"/>
          <w:sz w:val="24"/>
          <w:szCs w:val="24"/>
          <w:lang w:eastAsia="zh-CN"/>
        </w:rPr>
        <w:t>收货人；</w:t>
      </w:r>
    </w:p>
    <w:p>
      <w:pPr>
        <w:widowControl/>
        <w:numPr>
          <w:ilvl w:val="0"/>
          <w:numId w:val="20"/>
        </w:numPr>
        <w:tabs>
          <w:tab w:val="left" w:pos="1134"/>
          <w:tab w:val="left" w:pos="1260"/>
        </w:tabs>
        <w:autoSpaceDE w:val="0"/>
        <w:autoSpaceDN w:val="0"/>
        <w:adjustRightInd w:val="0"/>
        <w:spacing w:line="360" w:lineRule="auto"/>
        <w:ind w:left="1125" w:hanging="405"/>
        <w:jc w:val="left"/>
        <w:textAlignment w:val="bottom"/>
        <w:rPr>
          <w:rFonts w:ascii="Calibri" w:hAnsi="Calibri" w:eastAsia="宋体" w:cs="Calibri"/>
          <w:sz w:val="24"/>
          <w:szCs w:val="24"/>
          <w:lang w:eastAsia="zh-CN"/>
        </w:rPr>
      </w:pPr>
      <w:r>
        <w:rPr>
          <w:rFonts w:hint="eastAsia" w:ascii="Calibri" w:hAnsi="宋体" w:eastAsia="宋体" w:cs="Calibri"/>
          <w:sz w:val="24"/>
          <w:szCs w:val="24"/>
          <w:lang w:eastAsia="zh-CN"/>
        </w:rPr>
        <w:t>目的地；</w:t>
      </w:r>
    </w:p>
    <w:p>
      <w:pPr>
        <w:widowControl/>
        <w:numPr>
          <w:ilvl w:val="0"/>
          <w:numId w:val="20"/>
        </w:numPr>
        <w:tabs>
          <w:tab w:val="left" w:pos="1134"/>
          <w:tab w:val="left" w:pos="1260"/>
        </w:tabs>
        <w:autoSpaceDE w:val="0"/>
        <w:autoSpaceDN w:val="0"/>
        <w:adjustRightInd w:val="0"/>
        <w:spacing w:line="360" w:lineRule="auto"/>
        <w:ind w:left="1125" w:hanging="405"/>
        <w:jc w:val="left"/>
        <w:textAlignment w:val="bottom"/>
        <w:rPr>
          <w:rFonts w:ascii="Calibri" w:hAnsi="Calibri" w:eastAsia="宋体" w:cs="Calibri"/>
          <w:sz w:val="24"/>
          <w:szCs w:val="24"/>
          <w:lang w:eastAsia="zh-CN"/>
        </w:rPr>
      </w:pPr>
      <w:r>
        <w:rPr>
          <w:rFonts w:hint="eastAsia" w:ascii="Calibri" w:hAnsi="宋体" w:eastAsia="宋体" w:cs="Calibri"/>
          <w:sz w:val="24"/>
          <w:szCs w:val="24"/>
          <w:lang w:eastAsia="zh-CN"/>
        </w:rPr>
        <w:t>毛重（公斤）；</w:t>
      </w:r>
    </w:p>
    <w:p>
      <w:pPr>
        <w:widowControl/>
        <w:numPr>
          <w:ilvl w:val="0"/>
          <w:numId w:val="20"/>
        </w:numPr>
        <w:tabs>
          <w:tab w:val="left" w:pos="1134"/>
          <w:tab w:val="left" w:pos="1260"/>
        </w:tabs>
        <w:autoSpaceDE w:val="0"/>
        <w:autoSpaceDN w:val="0"/>
        <w:adjustRightInd w:val="0"/>
        <w:spacing w:line="360" w:lineRule="auto"/>
        <w:ind w:left="1125" w:hanging="405"/>
        <w:jc w:val="left"/>
        <w:textAlignment w:val="bottom"/>
        <w:rPr>
          <w:rFonts w:ascii="Calibri" w:hAnsi="Calibri" w:eastAsia="宋体" w:cs="Calibri"/>
          <w:sz w:val="24"/>
          <w:szCs w:val="24"/>
          <w:lang w:eastAsia="zh-CN"/>
        </w:rPr>
      </w:pPr>
      <w:r>
        <w:rPr>
          <w:rFonts w:hint="eastAsia" w:ascii="Calibri" w:hAnsi="宋体" w:eastAsia="宋体" w:cs="Calibri"/>
          <w:sz w:val="24"/>
          <w:szCs w:val="24"/>
          <w:lang w:eastAsia="zh-CN"/>
        </w:rPr>
        <w:t>箱号</w:t>
      </w:r>
      <w:r>
        <w:rPr>
          <w:rFonts w:ascii="Calibri" w:hAnsi="Calibri" w:eastAsia="宋体" w:cs="Calibri"/>
          <w:sz w:val="24"/>
          <w:szCs w:val="24"/>
          <w:lang w:eastAsia="zh-CN"/>
        </w:rPr>
        <w:t>/</w:t>
      </w:r>
      <w:r>
        <w:rPr>
          <w:rFonts w:hint="eastAsia" w:ascii="Calibri" w:hAnsi="宋体" w:eastAsia="宋体" w:cs="Calibri"/>
          <w:sz w:val="24"/>
          <w:szCs w:val="24"/>
          <w:lang w:eastAsia="zh-CN"/>
        </w:rPr>
        <w:t>件号。</w:t>
      </w:r>
    </w:p>
    <w:p>
      <w:pPr>
        <w:widowControl/>
        <w:spacing w:line="360" w:lineRule="auto"/>
        <w:ind w:left="619" w:leftChars="295"/>
        <w:jc w:val="left"/>
        <w:textAlignment w:val="bottom"/>
        <w:rPr>
          <w:rFonts w:ascii="Calibri" w:hAnsi="宋体" w:eastAsia="宋体" w:cs="Calibri"/>
          <w:sz w:val="24"/>
          <w:szCs w:val="24"/>
          <w:lang w:eastAsia="zh-CN"/>
        </w:rPr>
      </w:pPr>
      <w:r>
        <w:rPr>
          <w:rFonts w:hint="eastAsia" w:ascii="Calibri" w:hAnsi="宋体" w:eastAsia="宋体" w:cs="Calibri"/>
          <w:sz w:val="24"/>
          <w:szCs w:val="24"/>
          <w:lang w:eastAsia="zh-CN"/>
        </w:rPr>
        <w:t>每一包货物资料内应附有货物资料的详细清单两份，标明货物资料的序号、代号、名称和页数。</w:t>
      </w:r>
    </w:p>
    <w:p>
      <w:pPr>
        <w:keepNext/>
        <w:keepLines/>
        <w:numPr>
          <w:ilvl w:val="0"/>
          <w:numId w:val="14"/>
        </w:numPr>
        <w:tabs>
          <w:tab w:val="left" w:pos="720"/>
          <w:tab w:val="clear" w:pos="3688"/>
        </w:tabs>
        <w:spacing w:before="360" w:after="360"/>
        <w:ind w:left="955" w:hanging="956" w:hangingChars="398"/>
        <w:jc w:val="center"/>
        <w:outlineLvl w:val="1"/>
        <w:rPr>
          <w:rFonts w:ascii="宋体" w:hAnsi="Cambria" w:eastAsia="Microsoft YaHei UI" w:cs="Times New Roman"/>
          <w:b/>
          <w:bCs/>
          <w:kern w:val="2"/>
          <w:sz w:val="24"/>
          <w:szCs w:val="24"/>
          <w:lang w:eastAsia="zh-CN"/>
        </w:rPr>
      </w:pPr>
      <w:bookmarkStart w:id="83" w:name="_Toc287657103_0_0_0"/>
      <w:bookmarkStart w:id="84" w:name="_Toc287364271_0_0_0"/>
      <w:bookmarkStart w:id="85" w:name="_Toc256000164_1"/>
      <w:bookmarkStart w:id="86" w:name="_Toc300671194_0_0_0"/>
      <w:bookmarkStart w:id="87" w:name="_Toc256000146_0_0"/>
      <w:bookmarkStart w:id="88" w:name="_Toc256000034"/>
      <w:r>
        <w:rPr>
          <w:rFonts w:hint="eastAsia" w:ascii="宋体" w:hAnsi="宋体" w:eastAsia="Microsoft YaHei UI" w:cs="宋体"/>
          <w:b/>
          <w:bCs/>
          <w:kern w:val="2"/>
          <w:sz w:val="24"/>
          <w:szCs w:val="24"/>
          <w:lang w:eastAsia="zh-CN"/>
        </w:rPr>
        <w:t>验收</w:t>
      </w:r>
      <w:bookmarkEnd w:id="83"/>
      <w:bookmarkEnd w:id="84"/>
      <w:bookmarkEnd w:id="85"/>
      <w:bookmarkEnd w:id="86"/>
      <w:bookmarkEnd w:id="87"/>
      <w:bookmarkEnd w:id="88"/>
    </w:p>
    <w:p>
      <w:pPr>
        <w:widowControl/>
        <w:numPr>
          <w:ilvl w:val="0"/>
          <w:numId w:val="21"/>
        </w:numPr>
        <w:tabs>
          <w:tab w:val="left" w:pos="720"/>
          <w:tab w:val="left" w:pos="1080"/>
        </w:tabs>
        <w:spacing w:line="360" w:lineRule="auto"/>
        <w:ind w:left="720" w:hanging="720"/>
        <w:jc w:val="left"/>
        <w:rPr>
          <w:rFonts w:ascii="宋体" w:hAnsi="宋体" w:eastAsia="宋体" w:cs="宋体"/>
          <w:sz w:val="24"/>
          <w:szCs w:val="24"/>
        </w:rPr>
      </w:pPr>
      <w:r>
        <w:rPr>
          <w:rFonts w:hint="eastAsia" w:ascii="宋体" w:hAnsi="宋体" w:eastAsia="宋体" w:cs="宋体"/>
          <w:color w:val="000000"/>
          <w:sz w:val="24"/>
          <w:szCs w:val="24"/>
        </w:rPr>
        <w:t>货物到达指定交货地点后，买方在2日内对货物进行验收。验收由买方组织并指派专人参加，卖方应当指派人员参加。验收标准详见本合同附件二。</w:t>
      </w:r>
    </w:p>
    <w:p>
      <w:pPr>
        <w:widowControl/>
        <w:numPr>
          <w:ilvl w:val="0"/>
          <w:numId w:val="21"/>
        </w:numPr>
        <w:tabs>
          <w:tab w:val="left" w:pos="720"/>
          <w:tab w:val="left" w:pos="1080"/>
        </w:tabs>
        <w:spacing w:line="360" w:lineRule="auto"/>
        <w:ind w:left="720" w:hanging="720"/>
        <w:jc w:val="left"/>
        <w:rPr>
          <w:rFonts w:ascii="宋体" w:hAnsi="宋体" w:eastAsia="宋体" w:cs="宋体"/>
          <w:sz w:val="24"/>
          <w:szCs w:val="24"/>
        </w:rPr>
      </w:pPr>
      <w:r>
        <w:rPr>
          <w:rFonts w:hint="eastAsia" w:ascii="宋体" w:hAnsi="宋体" w:eastAsia="宋体" w:cs="宋体"/>
          <w:color w:val="000000"/>
          <w:sz w:val="24"/>
          <w:szCs w:val="24"/>
        </w:rPr>
        <w:t>买方按照本合同约定的标准进行验收，并将验收结果通知卖方。对于验收合格的，由参与验收的人员在送货单（一式四联）上签字确认，买卖双方各留（二）份。对于验收中买方发现的问题，卖方应当在0.5日内予以书面回复。对于验收中发现的质量问题，卖方应在验收后1日内根据买方的要求予以解决。</w:t>
      </w:r>
    </w:p>
    <w:p>
      <w:pPr>
        <w:numPr>
          <w:ilvl w:val="0"/>
          <w:numId w:val="22"/>
        </w:numPr>
        <w:tabs>
          <w:tab w:val="left" w:pos="720"/>
          <w:tab w:val="left" w:pos="1080"/>
          <w:tab w:val="clear" w:pos="1468"/>
        </w:tabs>
        <w:spacing w:line="360" w:lineRule="auto"/>
        <w:ind w:left="720" w:hanging="720"/>
        <w:jc w:val="both"/>
        <w:rPr>
          <w:rFonts w:ascii="Calibri" w:hAnsi="Calibri" w:eastAsia="宋体" w:cs="Times New Roman"/>
          <w:sz w:val="24"/>
          <w:szCs w:val="24"/>
          <w:lang w:eastAsia="zh-CN"/>
        </w:rPr>
      </w:pPr>
      <w:r>
        <w:rPr>
          <w:rFonts w:hint="eastAsia" w:ascii="宋体" w:hAnsi="宋体" w:eastAsia="宋体" w:cs="宋体"/>
          <w:color w:val="000000"/>
          <w:kern w:val="2"/>
          <w:sz w:val="24"/>
          <w:szCs w:val="24"/>
          <w:lang w:eastAsia="zh-CN"/>
        </w:rPr>
        <w:t>卖方对验收结果提出异议的，由买卖双方协商解决。买卖双方协商不成的，买卖双方同意委托双方协商的有资质的第三方权威</w:t>
      </w:r>
      <w:r>
        <w:rPr>
          <w:rFonts w:ascii="宋体" w:hAnsi="宋体" w:eastAsia="宋体" w:cs="宋体"/>
          <w:color w:val="000000"/>
          <w:kern w:val="2"/>
          <w:sz w:val="24"/>
          <w:szCs w:val="24"/>
          <w:lang w:eastAsia="zh-CN"/>
        </w:rPr>
        <w:t>机构</w:t>
      </w:r>
      <w:r>
        <w:rPr>
          <w:rFonts w:hint="eastAsia" w:ascii="宋体" w:hAnsi="宋体" w:eastAsia="宋体" w:cs="宋体"/>
          <w:color w:val="000000"/>
          <w:kern w:val="2"/>
          <w:sz w:val="24"/>
          <w:szCs w:val="24"/>
          <w:lang w:eastAsia="zh-CN"/>
        </w:rPr>
        <w:t>进行检验并以该检验机构的检验结果为准。委托检验所发生的费用由卖方承担</w:t>
      </w:r>
      <w:r>
        <w:rPr>
          <w:rFonts w:hint="eastAsia" w:ascii="Calibri" w:hAnsi="Calibri" w:eastAsia="宋体" w:cs="宋体"/>
          <w:sz w:val="24"/>
          <w:szCs w:val="24"/>
          <w:lang w:eastAsia="zh-CN"/>
        </w:rPr>
        <w:t>。</w:t>
      </w:r>
    </w:p>
    <w:p>
      <w:pPr>
        <w:keepNext/>
        <w:keepLines/>
        <w:numPr>
          <w:ilvl w:val="0"/>
          <w:numId w:val="14"/>
        </w:numPr>
        <w:tabs>
          <w:tab w:val="left" w:pos="720"/>
          <w:tab w:val="clear" w:pos="3688"/>
        </w:tabs>
        <w:spacing w:before="360" w:after="360"/>
        <w:ind w:left="955" w:hanging="956" w:hangingChars="398"/>
        <w:jc w:val="center"/>
        <w:outlineLvl w:val="1"/>
        <w:rPr>
          <w:rFonts w:ascii="宋体" w:hAnsi="Cambria" w:eastAsia="Microsoft YaHei UI" w:cs="Times New Roman"/>
          <w:b/>
          <w:bCs/>
          <w:kern w:val="2"/>
          <w:sz w:val="24"/>
          <w:szCs w:val="24"/>
          <w:lang w:eastAsia="zh-CN"/>
        </w:rPr>
      </w:pPr>
      <w:bookmarkStart w:id="89" w:name="_Toc300671197_0_0_0"/>
      <w:bookmarkStart w:id="90" w:name="_Toc256000165_1"/>
      <w:bookmarkStart w:id="91" w:name="_Toc256000035"/>
      <w:bookmarkStart w:id="92" w:name="_Toc256000147_0_0"/>
      <w:bookmarkStart w:id="93" w:name="_Toc31918_0_0_0"/>
      <w:r>
        <w:rPr>
          <w:rFonts w:hint="eastAsia" w:ascii="宋体" w:hAnsi="宋体" w:eastAsia="Microsoft YaHei UI" w:cs="宋体"/>
          <w:b/>
          <w:bCs/>
          <w:kern w:val="2"/>
          <w:sz w:val="24"/>
          <w:szCs w:val="24"/>
          <w:lang w:eastAsia="zh-CN"/>
        </w:rPr>
        <w:t>卖方代表</w:t>
      </w:r>
      <w:bookmarkEnd w:id="89"/>
      <w:bookmarkEnd w:id="90"/>
      <w:bookmarkEnd w:id="91"/>
      <w:bookmarkEnd w:id="92"/>
      <w:bookmarkEnd w:id="93"/>
    </w:p>
    <w:p>
      <w:pPr>
        <w:widowControl/>
        <w:numPr>
          <w:ilvl w:val="0"/>
          <w:numId w:val="23"/>
        </w:numPr>
        <w:tabs>
          <w:tab w:val="left" w:pos="708"/>
        </w:tabs>
        <w:spacing w:line="360" w:lineRule="auto"/>
        <w:ind w:left="720" w:hanging="720"/>
        <w:jc w:val="left"/>
        <w:rPr>
          <w:rFonts w:ascii="宋体" w:hAnsi="宋体" w:eastAsia="宋体" w:cs="Times New Roman"/>
          <w:sz w:val="24"/>
          <w:szCs w:val="24"/>
        </w:rPr>
      </w:pPr>
      <w:r>
        <w:rPr>
          <w:rFonts w:hint="eastAsia" w:ascii="宋体" w:hAnsi="宋体" w:eastAsia="宋体" w:cs="宋体"/>
          <w:color w:val="000000"/>
          <w:sz w:val="24"/>
          <w:szCs w:val="24"/>
        </w:rPr>
        <w:t>卖方应于本合同生效后5日内指派一位项目经理作为卖方代表，全权代表卖方执行本合同，有权代表卖方接收和发出本合同项下的任何通知、同意、批准和决定等，有权代表卖方处理本合同项下需与买方沟通和协调的事项。</w:t>
      </w:r>
      <w:r>
        <w:rPr>
          <w:rFonts w:hint="eastAsia" w:ascii="宋体" w:hAnsi="宋体" w:eastAsia="宋体" w:cs="Arial"/>
          <w:color w:val="000000"/>
          <w:sz w:val="24"/>
          <w:szCs w:val="21"/>
          <w:lang w:val="en-GB"/>
        </w:rPr>
        <w:t>卖方</w:t>
      </w:r>
      <w:r>
        <w:rPr>
          <w:rFonts w:hint="eastAsia" w:ascii="宋体" w:hAnsi="宋体" w:eastAsia="宋体" w:cs="Arial"/>
          <w:color w:val="000000"/>
          <w:sz w:val="24"/>
          <w:szCs w:val="21"/>
          <w:lang w:val="en-GB" w:eastAsia="zh-TW"/>
        </w:rPr>
        <w:t>代表的任何</w:t>
      </w:r>
      <w:r>
        <w:rPr>
          <w:rFonts w:hint="eastAsia" w:ascii="宋体" w:hAnsi="宋体" w:eastAsia="宋体" w:cs="Arial"/>
          <w:color w:val="000000"/>
          <w:sz w:val="24"/>
          <w:szCs w:val="21"/>
          <w:lang w:val="en-GB"/>
        </w:rPr>
        <w:t>行为</w:t>
      </w:r>
      <w:r>
        <w:rPr>
          <w:rFonts w:hint="eastAsia" w:ascii="宋体" w:hAnsi="宋体" w:eastAsia="宋体" w:cs="Arial"/>
          <w:color w:val="000000"/>
          <w:sz w:val="24"/>
          <w:szCs w:val="21"/>
          <w:lang w:val="en-GB" w:eastAsia="zh-TW"/>
        </w:rPr>
        <w:t>、疏忽或不作为</w:t>
      </w:r>
      <w:r>
        <w:rPr>
          <w:rFonts w:hint="eastAsia" w:ascii="宋体" w:hAnsi="宋体" w:eastAsia="宋体" w:cs="Arial"/>
          <w:color w:val="000000"/>
          <w:sz w:val="24"/>
          <w:szCs w:val="21"/>
          <w:lang w:val="en-GB"/>
        </w:rPr>
        <w:t>应视同卖方的行为、疏忽或不作为，卖方</w:t>
      </w:r>
      <w:r>
        <w:rPr>
          <w:rFonts w:hint="eastAsia" w:ascii="宋体" w:hAnsi="宋体" w:eastAsia="宋体" w:cs="Arial"/>
          <w:color w:val="000000"/>
          <w:sz w:val="24"/>
          <w:szCs w:val="21"/>
          <w:lang w:val="en-GB" w:eastAsia="zh-TW"/>
        </w:rPr>
        <w:t>应对</w:t>
      </w:r>
      <w:r>
        <w:rPr>
          <w:rFonts w:hint="eastAsia" w:ascii="宋体" w:hAnsi="宋体" w:eastAsia="宋体" w:cs="Arial"/>
          <w:color w:val="000000"/>
          <w:sz w:val="24"/>
          <w:szCs w:val="21"/>
          <w:lang w:val="en-GB"/>
        </w:rPr>
        <w:t>此</w:t>
      </w:r>
      <w:r>
        <w:rPr>
          <w:rFonts w:hint="eastAsia" w:ascii="宋体" w:hAnsi="宋体" w:eastAsia="宋体" w:cs="Arial"/>
          <w:color w:val="000000"/>
          <w:sz w:val="24"/>
          <w:szCs w:val="21"/>
          <w:lang w:val="en-GB" w:eastAsia="zh-TW"/>
        </w:rPr>
        <w:t>承担</w:t>
      </w:r>
      <w:r>
        <w:rPr>
          <w:rFonts w:hint="eastAsia" w:ascii="宋体" w:hAnsi="宋体" w:eastAsia="宋体" w:cs="Arial"/>
          <w:color w:val="000000"/>
          <w:sz w:val="24"/>
          <w:szCs w:val="21"/>
          <w:lang w:val="en-GB"/>
        </w:rPr>
        <w:t>全部</w:t>
      </w:r>
      <w:r>
        <w:rPr>
          <w:rFonts w:hint="eastAsia" w:ascii="宋体" w:hAnsi="宋体" w:eastAsia="宋体" w:cs="Arial"/>
          <w:color w:val="000000"/>
          <w:sz w:val="24"/>
          <w:szCs w:val="21"/>
          <w:lang w:val="en-GB" w:eastAsia="zh-TW"/>
        </w:rPr>
        <w:t>责任</w:t>
      </w:r>
      <w:r>
        <w:rPr>
          <w:rFonts w:hint="eastAsia" w:ascii="宋体" w:hAnsi="宋体" w:eastAsia="宋体" w:cs="Arial"/>
          <w:color w:val="000000"/>
          <w:sz w:val="24"/>
          <w:szCs w:val="21"/>
          <w:lang w:val="en-GB"/>
        </w:rPr>
        <w:t>。</w:t>
      </w:r>
      <w:r>
        <w:rPr>
          <w:rFonts w:hint="eastAsia" w:ascii="宋体" w:hAnsi="宋体" w:eastAsia="宋体" w:cs="Calibri"/>
          <w:color w:val="000000"/>
          <w:sz w:val="24"/>
          <w:szCs w:val="24"/>
        </w:rPr>
        <w:t>卖方代表应具有丰富的经验和良好的沟通及协调能力。</w:t>
      </w:r>
    </w:p>
    <w:p>
      <w:pPr>
        <w:widowControl/>
        <w:numPr>
          <w:ilvl w:val="0"/>
          <w:numId w:val="23"/>
        </w:numPr>
        <w:tabs>
          <w:tab w:val="left" w:pos="708"/>
        </w:tabs>
        <w:spacing w:line="360" w:lineRule="auto"/>
        <w:ind w:left="720" w:hanging="720"/>
        <w:jc w:val="left"/>
        <w:rPr>
          <w:rFonts w:ascii="宋体" w:hAnsi="宋体" w:eastAsia="宋体" w:cs="Times New Roman"/>
          <w:sz w:val="24"/>
          <w:szCs w:val="24"/>
        </w:rPr>
      </w:pPr>
      <w:r>
        <w:rPr>
          <w:rFonts w:hint="eastAsia" w:ascii="宋体" w:hAnsi="宋体" w:eastAsia="宋体" w:cs="宋体"/>
          <w:color w:val="000000"/>
          <w:sz w:val="24"/>
          <w:szCs w:val="24"/>
        </w:rPr>
        <w:t>卖方应于指派卖方代表后将卖方代表的简历及联系方式提供给买方。未经买方事先书面同意，卖方不得更换卖方代表。</w:t>
      </w:r>
    </w:p>
    <w:p>
      <w:pPr>
        <w:numPr>
          <w:ilvl w:val="0"/>
          <w:numId w:val="24"/>
        </w:numPr>
        <w:tabs>
          <w:tab w:val="left" w:pos="720"/>
        </w:tabs>
        <w:spacing w:line="360" w:lineRule="auto"/>
        <w:ind w:left="720" w:hanging="720"/>
        <w:jc w:val="both"/>
        <w:rPr>
          <w:rFonts w:ascii="Calibri" w:hAnsi="Calibri" w:eastAsia="宋体" w:cs="Times New Roman"/>
          <w:sz w:val="24"/>
          <w:szCs w:val="24"/>
          <w:lang w:eastAsia="zh-CN"/>
        </w:rPr>
      </w:pPr>
      <w:r>
        <w:rPr>
          <w:rFonts w:hint="eastAsia" w:ascii="宋体" w:hAnsi="宋体" w:eastAsia="宋体" w:cs="宋体"/>
          <w:color w:val="000000"/>
          <w:kern w:val="2"/>
          <w:sz w:val="24"/>
          <w:szCs w:val="24"/>
          <w:lang w:eastAsia="zh-CN"/>
        </w:rPr>
        <w:t>本合同有效期内，如果买方认为卖方代表无法胜任其工作，经书面通知卖方后，卖方应于收到买方通知后5日内更换卖方代表。</w:t>
      </w:r>
      <w:r>
        <w:rPr>
          <w:rFonts w:hint="eastAsia" w:ascii="Times New Roman" w:hAnsi="Times New Roman" w:eastAsia="宋体" w:cs="Calibri"/>
          <w:color w:val="000000"/>
          <w:kern w:val="2"/>
          <w:sz w:val="24"/>
          <w:szCs w:val="24"/>
          <w:lang w:eastAsia="zh-CN"/>
        </w:rPr>
        <w:t>如果卖方未在买方要求的期限内更换卖方代表，买方有权立即解除本合同并无需为此承担任何责任</w:t>
      </w:r>
      <w:r>
        <w:rPr>
          <w:rFonts w:hint="eastAsia" w:ascii="Calibri" w:hAnsi="Calibri" w:eastAsia="宋体" w:cs="宋体"/>
          <w:sz w:val="24"/>
          <w:szCs w:val="24"/>
          <w:lang w:eastAsia="zh-CN"/>
        </w:rPr>
        <w:t>。</w:t>
      </w:r>
      <w:bookmarkStart w:id="94" w:name="_Toc287364276_0_0_0"/>
    </w:p>
    <w:p>
      <w:pPr>
        <w:keepNext/>
        <w:keepLines/>
        <w:numPr>
          <w:ilvl w:val="0"/>
          <w:numId w:val="14"/>
        </w:numPr>
        <w:tabs>
          <w:tab w:val="left" w:pos="720"/>
          <w:tab w:val="clear" w:pos="3688"/>
        </w:tabs>
        <w:spacing w:before="360" w:after="360"/>
        <w:ind w:left="955" w:hanging="956" w:hangingChars="398"/>
        <w:jc w:val="center"/>
        <w:outlineLvl w:val="1"/>
        <w:rPr>
          <w:rFonts w:ascii="宋体" w:hAnsi="Cambria" w:eastAsia="Microsoft YaHei UI" w:cs="Times New Roman"/>
          <w:b/>
          <w:bCs/>
          <w:kern w:val="2"/>
          <w:sz w:val="24"/>
          <w:szCs w:val="24"/>
          <w:lang w:eastAsia="zh-CN"/>
        </w:rPr>
      </w:pPr>
      <w:bookmarkStart w:id="95" w:name="_Toc274075961_0_0_0"/>
      <w:bookmarkStart w:id="96" w:name="_Toc291435907_0_0_0"/>
      <w:bookmarkStart w:id="97" w:name="_Toc274669320_0_0_0"/>
      <w:bookmarkStart w:id="98" w:name="_Toc291435840_0_0_0"/>
      <w:bookmarkStart w:id="99" w:name="_Toc274754029_0_0_0"/>
      <w:bookmarkStart w:id="100" w:name="_Toc278889784_0_0_0"/>
      <w:bookmarkStart w:id="101" w:name="_Toc274403537_0_0_0"/>
      <w:bookmarkStart w:id="102" w:name="_Toc25714_0_0_0"/>
      <w:bookmarkStart w:id="103" w:name="_Toc256000036"/>
      <w:bookmarkStart w:id="104" w:name="_Toc296955852_0_0_0"/>
      <w:bookmarkStart w:id="105" w:name="_Toc256000148_0_0"/>
      <w:bookmarkStart w:id="106" w:name="_Toc256000166_1"/>
      <w:r>
        <w:rPr>
          <w:rFonts w:hint="eastAsia" w:ascii="宋体" w:hAnsi="宋体" w:eastAsia="Microsoft YaHei UI" w:cs="宋体"/>
          <w:b/>
          <w:bCs/>
          <w:kern w:val="2"/>
          <w:sz w:val="24"/>
          <w:szCs w:val="24"/>
          <w:lang w:eastAsia="zh-CN"/>
        </w:rPr>
        <w:t>技术服务</w:t>
      </w:r>
      <w:bookmarkEnd w:id="95"/>
      <w:bookmarkEnd w:id="96"/>
      <w:bookmarkEnd w:id="97"/>
      <w:bookmarkEnd w:id="98"/>
      <w:bookmarkEnd w:id="99"/>
      <w:bookmarkEnd w:id="100"/>
      <w:bookmarkEnd w:id="101"/>
      <w:r>
        <w:rPr>
          <w:rFonts w:hint="eastAsia" w:ascii="宋体" w:hAnsi="宋体" w:eastAsia="Microsoft YaHei UI" w:cs="宋体"/>
          <w:b/>
          <w:bCs/>
          <w:kern w:val="2"/>
          <w:sz w:val="24"/>
          <w:szCs w:val="24"/>
          <w:lang w:eastAsia="zh-CN"/>
        </w:rPr>
        <w:t>和培训</w:t>
      </w:r>
      <w:bookmarkEnd w:id="102"/>
      <w:bookmarkEnd w:id="103"/>
      <w:bookmarkEnd w:id="104"/>
      <w:bookmarkEnd w:id="105"/>
      <w:bookmarkEnd w:id="106"/>
      <w:r>
        <w:rPr>
          <w:rFonts w:hint="eastAsia" w:ascii="宋体" w:hAnsi="宋体" w:eastAsia="Microsoft YaHei UI" w:cs="宋体"/>
          <w:b/>
          <w:bCs/>
          <w:kern w:val="2"/>
          <w:sz w:val="24"/>
          <w:szCs w:val="24"/>
          <w:lang w:eastAsia="zh-CN"/>
        </w:rPr>
        <w:t xml:space="preserve"> </w:t>
      </w:r>
    </w:p>
    <w:p>
      <w:pPr>
        <w:numPr>
          <w:ilvl w:val="0"/>
          <w:numId w:val="25"/>
        </w:numPr>
        <w:tabs>
          <w:tab w:val="left" w:pos="709"/>
        </w:tabs>
        <w:spacing w:line="360" w:lineRule="auto"/>
        <w:ind w:left="720" w:hanging="720"/>
        <w:jc w:val="both"/>
        <w:rPr>
          <w:rFonts w:ascii="Calibri" w:hAnsi="Calibri" w:eastAsia="宋体" w:cs="Times New Roman"/>
          <w:sz w:val="24"/>
          <w:szCs w:val="24"/>
          <w:lang w:eastAsia="zh-CN"/>
        </w:rPr>
      </w:pPr>
      <w:r>
        <w:rPr>
          <w:rFonts w:hint="eastAsia" w:ascii="Calibri" w:hAnsi="Calibri" w:eastAsia="宋体" w:cs="宋体"/>
          <w:sz w:val="24"/>
          <w:szCs w:val="24"/>
          <w:lang w:eastAsia="zh-CN"/>
        </w:rPr>
        <w:t>卖方应根据本合同的规定提供技术服务，相关费用已经包含在合同价款内。技术服务的内容和具体要求（详见本合同附件二）。</w:t>
      </w:r>
    </w:p>
    <w:p>
      <w:pPr>
        <w:numPr>
          <w:ilvl w:val="0"/>
          <w:numId w:val="25"/>
        </w:numPr>
        <w:tabs>
          <w:tab w:val="left" w:pos="709"/>
        </w:tabs>
        <w:spacing w:line="360" w:lineRule="auto"/>
        <w:ind w:left="708" w:hanging="708" w:hangingChars="295"/>
        <w:jc w:val="both"/>
        <w:rPr>
          <w:rFonts w:ascii="Calibri" w:hAnsi="宋体" w:eastAsia="宋体" w:cs="Times New Roman"/>
          <w:sz w:val="24"/>
          <w:szCs w:val="24"/>
          <w:lang w:eastAsia="zh-CN"/>
        </w:rPr>
      </w:pPr>
      <w:r>
        <w:rPr>
          <w:rFonts w:hint="eastAsia" w:ascii="Calibri" w:hAnsi="宋体" w:eastAsia="宋体" w:cs="宋体"/>
          <w:sz w:val="24"/>
          <w:szCs w:val="24"/>
          <w:lang w:eastAsia="zh-CN"/>
        </w:rPr>
        <w:t>卖方应根据本</w:t>
      </w:r>
      <w:r>
        <w:rPr>
          <w:rFonts w:hint="eastAsia" w:ascii="Calibri" w:hAnsi="Calibri" w:eastAsia="宋体" w:cs="宋体"/>
          <w:sz w:val="24"/>
          <w:szCs w:val="24"/>
          <w:lang w:eastAsia="zh-CN"/>
        </w:rPr>
        <w:t>合同</w:t>
      </w:r>
      <w:r>
        <w:rPr>
          <w:rFonts w:hint="eastAsia" w:ascii="Calibri" w:hAnsi="宋体" w:eastAsia="宋体" w:cs="宋体"/>
          <w:sz w:val="24"/>
          <w:szCs w:val="24"/>
          <w:lang w:eastAsia="zh-CN"/>
        </w:rPr>
        <w:t>的规定向买方人员提供培训服务，其相关费用已经包含在合同价款内，培训的范围、时间、方式等（详见本合同附件</w:t>
      </w:r>
      <w:r>
        <w:rPr>
          <w:rFonts w:hint="eastAsia" w:ascii="Calibri" w:hAnsi="Calibri" w:eastAsia="宋体" w:cs="宋体"/>
          <w:sz w:val="24"/>
          <w:szCs w:val="24"/>
          <w:lang w:eastAsia="zh-CN"/>
        </w:rPr>
        <w:t>二）。</w:t>
      </w:r>
    </w:p>
    <w:p>
      <w:pPr>
        <w:keepNext/>
        <w:keepLines/>
        <w:numPr>
          <w:ilvl w:val="0"/>
          <w:numId w:val="14"/>
        </w:numPr>
        <w:tabs>
          <w:tab w:val="left" w:pos="720"/>
          <w:tab w:val="clear" w:pos="3688"/>
        </w:tabs>
        <w:spacing w:before="360" w:after="360"/>
        <w:ind w:left="955" w:hanging="956" w:hangingChars="398"/>
        <w:jc w:val="center"/>
        <w:outlineLvl w:val="1"/>
        <w:rPr>
          <w:rFonts w:ascii="宋体" w:hAnsi="Cambria" w:eastAsia="Microsoft YaHei UI" w:cs="Times New Roman"/>
          <w:b/>
          <w:bCs/>
          <w:kern w:val="2"/>
          <w:sz w:val="24"/>
          <w:szCs w:val="24"/>
          <w:lang w:eastAsia="zh-CN"/>
        </w:rPr>
      </w:pPr>
      <w:bookmarkStart w:id="107" w:name="_Toc9311_0_0_0"/>
      <w:bookmarkStart w:id="108" w:name="_Toc256000167_1"/>
      <w:bookmarkStart w:id="109" w:name="_Toc256000037"/>
      <w:bookmarkStart w:id="110" w:name="_Toc256000149_0_0"/>
      <w:bookmarkStart w:id="111" w:name="_Toc22945_0_0_0"/>
      <w:r>
        <w:rPr>
          <w:rFonts w:hint="eastAsia" w:ascii="宋体" w:hAnsi="宋体" w:eastAsia="Microsoft YaHei UI" w:cs="宋体"/>
          <w:b/>
          <w:bCs/>
          <w:kern w:val="2"/>
          <w:sz w:val="24"/>
          <w:szCs w:val="24"/>
          <w:lang w:eastAsia="zh-CN"/>
        </w:rPr>
        <w:t>质保期</w:t>
      </w:r>
      <w:bookmarkEnd w:id="107"/>
      <w:bookmarkEnd w:id="108"/>
      <w:bookmarkEnd w:id="109"/>
      <w:bookmarkEnd w:id="110"/>
      <w:bookmarkEnd w:id="111"/>
    </w:p>
    <w:p>
      <w:pPr>
        <w:numPr>
          <w:ilvl w:val="0"/>
          <w:numId w:val="26"/>
        </w:numPr>
        <w:tabs>
          <w:tab w:val="left" w:pos="709"/>
        </w:tabs>
        <w:spacing w:line="360" w:lineRule="auto"/>
        <w:ind w:left="709" w:hanging="709"/>
        <w:jc w:val="both"/>
        <w:rPr>
          <w:rFonts w:ascii="Calibri" w:hAnsi="Calibri" w:eastAsia="宋体" w:cs="Times New Roman"/>
          <w:sz w:val="24"/>
          <w:szCs w:val="24"/>
          <w:lang w:eastAsia="zh-CN"/>
        </w:rPr>
      </w:pPr>
      <w:r>
        <w:rPr>
          <w:rFonts w:hint="eastAsia" w:ascii="Calibri" w:hAnsi="Calibri" w:eastAsia="宋体" w:cs="宋体"/>
          <w:sz w:val="24"/>
          <w:szCs w:val="24"/>
          <w:lang w:eastAsia="zh-CN"/>
        </w:rPr>
        <w:t>本合同项下每批货物的质量保证期</w:t>
      </w: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无要求</w:t>
      </w:r>
      <w:r>
        <w:rPr>
          <w:rFonts w:hint="eastAsia" w:ascii="宋体" w:hAnsi="宋体" w:eastAsia="宋体" w:cs="宋体"/>
          <w:kern w:val="2"/>
          <w:sz w:val="24"/>
          <w:szCs w:val="24"/>
          <w:lang w:eastAsia="zh-CN"/>
        </w:rPr>
        <w:t>】</w:t>
      </w:r>
      <w:r>
        <w:rPr>
          <w:rFonts w:hint="eastAsia" w:ascii="Calibri" w:hAnsi="Calibri" w:eastAsia="宋体" w:cs="宋体"/>
          <w:sz w:val="24"/>
          <w:szCs w:val="24"/>
          <w:lang w:eastAsia="zh-CN"/>
        </w:rPr>
        <w:t>。</w:t>
      </w:r>
    </w:p>
    <w:p>
      <w:pPr>
        <w:keepNext/>
        <w:keepLines/>
        <w:numPr>
          <w:ilvl w:val="0"/>
          <w:numId w:val="14"/>
        </w:numPr>
        <w:tabs>
          <w:tab w:val="left" w:pos="720"/>
          <w:tab w:val="clear" w:pos="3688"/>
        </w:tabs>
        <w:spacing w:before="360" w:after="360"/>
        <w:ind w:left="955" w:hanging="956" w:hangingChars="398"/>
        <w:jc w:val="center"/>
        <w:outlineLvl w:val="1"/>
        <w:rPr>
          <w:rFonts w:ascii="宋体" w:hAnsi="Cambria" w:eastAsia="Microsoft YaHei UI" w:cs="Times New Roman"/>
          <w:b/>
          <w:bCs/>
          <w:kern w:val="2"/>
          <w:sz w:val="24"/>
          <w:szCs w:val="24"/>
          <w:lang w:eastAsia="zh-CN"/>
        </w:rPr>
      </w:pPr>
      <w:bookmarkStart w:id="112" w:name="_Toc300671199_0_0_0"/>
      <w:bookmarkStart w:id="113" w:name="_Toc256000168_1"/>
      <w:bookmarkStart w:id="114" w:name="_Toc256000150_0_0"/>
      <w:bookmarkStart w:id="115" w:name="_Toc256000038"/>
      <w:bookmarkStart w:id="116" w:name="_Toc338_0_0_0"/>
      <w:r>
        <w:rPr>
          <w:rFonts w:hint="eastAsia" w:ascii="宋体" w:hAnsi="宋体" w:eastAsia="Microsoft YaHei UI" w:cs="宋体"/>
          <w:b/>
          <w:bCs/>
          <w:kern w:val="2"/>
          <w:sz w:val="24"/>
          <w:szCs w:val="24"/>
          <w:lang w:eastAsia="zh-CN"/>
        </w:rPr>
        <w:t>保险</w:t>
      </w:r>
      <w:bookmarkEnd w:id="94"/>
      <w:bookmarkEnd w:id="112"/>
      <w:bookmarkEnd w:id="113"/>
      <w:bookmarkEnd w:id="114"/>
      <w:bookmarkEnd w:id="115"/>
      <w:bookmarkEnd w:id="116"/>
    </w:p>
    <w:p>
      <w:pPr>
        <w:widowControl/>
        <w:numPr>
          <w:ilvl w:val="0"/>
          <w:numId w:val="27"/>
        </w:numPr>
        <w:tabs>
          <w:tab w:val="left" w:pos="720"/>
        </w:tabs>
        <w:spacing w:line="360" w:lineRule="auto"/>
        <w:ind w:left="709" w:hanging="709"/>
        <w:jc w:val="left"/>
        <w:rPr>
          <w:rFonts w:ascii="宋体" w:hAnsi="宋体" w:eastAsia="宋体" w:cs="Times New Roman"/>
          <w:sz w:val="24"/>
          <w:szCs w:val="24"/>
        </w:rPr>
      </w:pPr>
      <w:bookmarkStart w:id="117" w:name="_Toc274075968_0_0_0"/>
      <w:bookmarkStart w:id="118" w:name="_Toc276069955_0_0_0"/>
      <w:bookmarkStart w:id="119" w:name="_Toc274668325_0_0_0"/>
      <w:bookmarkStart w:id="120" w:name="_Toc288567137_0_0_0"/>
      <w:bookmarkStart w:id="121" w:name="_Toc274669323_0_0_0"/>
      <w:bookmarkStart w:id="122" w:name="_Toc287657107_0_0_0"/>
      <w:r>
        <w:rPr>
          <w:rFonts w:hint="eastAsia" w:ascii="宋体" w:hAnsi="宋体" w:eastAsia="宋体" w:cs="宋体"/>
          <w:color w:val="000000"/>
          <w:sz w:val="24"/>
          <w:szCs w:val="24"/>
        </w:rPr>
        <w:t>对于本合同项下的货物，卖方应向买方认可的、拥有合法资质的著名保险公司投保以下第（1）项规定的保险金额和险种的保险，并将买方列为共同被保险人或受益人。保险保障区段为卖方制造厂存储货物的仓库到买方用于存储货物的仓库，投保的期限始于装货（含装货）止于卸货后30日：</w:t>
      </w:r>
    </w:p>
    <w:p>
      <w:pPr>
        <w:tabs>
          <w:tab w:val="left" w:pos="540"/>
          <w:tab w:val="left" w:pos="720"/>
          <w:tab w:val="left" w:pos="1260"/>
        </w:tabs>
        <w:spacing w:line="360" w:lineRule="auto"/>
        <w:ind w:left="386" w:leftChars="184" w:firstLine="240" w:firstLineChars="100"/>
        <w:jc w:val="left"/>
        <w:rPr>
          <w:rFonts w:ascii="宋体" w:hAnsi="宋体" w:eastAsia="宋体" w:cs="Times New Roman"/>
          <w:sz w:val="24"/>
          <w:szCs w:val="24"/>
        </w:rPr>
      </w:pPr>
      <w:r>
        <w:rPr>
          <w:rFonts w:hint="eastAsia" w:ascii="宋体" w:hAnsi="宋体" w:eastAsia="宋体" w:cs="宋体"/>
          <w:color w:val="000000"/>
          <w:sz w:val="24"/>
          <w:szCs w:val="24"/>
        </w:rPr>
        <w:t>（1）保险金额为合同总价110%的运输保险；</w:t>
      </w:r>
    </w:p>
    <w:p>
      <w:pPr>
        <w:widowControl/>
        <w:numPr>
          <w:ilvl w:val="0"/>
          <w:numId w:val="27"/>
        </w:numPr>
        <w:tabs>
          <w:tab w:val="left" w:pos="720"/>
        </w:tabs>
        <w:spacing w:line="360" w:lineRule="auto"/>
        <w:ind w:left="720" w:hanging="720"/>
        <w:jc w:val="left"/>
        <w:rPr>
          <w:rFonts w:ascii="宋体" w:hAnsi="宋体" w:eastAsia="宋体" w:cs="Times New Roman"/>
          <w:sz w:val="24"/>
          <w:szCs w:val="24"/>
        </w:rPr>
      </w:pPr>
      <w:r>
        <w:rPr>
          <w:rFonts w:hint="eastAsia" w:ascii="宋体" w:hAnsi="宋体" w:eastAsia="宋体" w:cs="宋体"/>
          <w:color w:val="000000"/>
          <w:sz w:val="24"/>
          <w:szCs w:val="24"/>
        </w:rPr>
        <w:t>货物交付前5日内，卖方应向买方提交保险合同的复印件</w:t>
      </w:r>
      <w:r>
        <w:rPr>
          <w:rFonts w:hint="eastAsia" w:ascii="宋体" w:hAnsi="宋体" w:eastAsia="宋体" w:cs="Calibri"/>
          <w:color w:val="000000"/>
          <w:sz w:val="24"/>
          <w:szCs w:val="24"/>
        </w:rPr>
        <w:t>，并</w:t>
      </w:r>
      <w:r>
        <w:rPr>
          <w:rFonts w:hint="eastAsia" w:ascii="宋体" w:hAnsi="宋体" w:eastAsia="宋体" w:cs="Arial"/>
          <w:color w:val="000000"/>
          <w:sz w:val="24"/>
          <w:szCs w:val="21"/>
        </w:rPr>
        <w:t>应至少提前30日向买方通知所有保险的取消或内容的变更</w:t>
      </w:r>
      <w:r>
        <w:rPr>
          <w:rFonts w:hint="eastAsia" w:ascii="宋体" w:hAnsi="宋体" w:eastAsia="宋体" w:cs="宋体"/>
          <w:color w:val="000000"/>
          <w:sz w:val="24"/>
          <w:szCs w:val="24"/>
        </w:rPr>
        <w:t>。</w:t>
      </w:r>
    </w:p>
    <w:p>
      <w:pPr>
        <w:widowControl/>
        <w:numPr>
          <w:ilvl w:val="0"/>
          <w:numId w:val="27"/>
        </w:numPr>
        <w:tabs>
          <w:tab w:val="left" w:pos="720"/>
        </w:tabs>
        <w:spacing w:line="360" w:lineRule="auto"/>
        <w:ind w:left="720" w:hanging="720"/>
        <w:jc w:val="left"/>
        <w:rPr>
          <w:rFonts w:ascii="宋体" w:hAnsi="宋体" w:eastAsia="宋体" w:cs="Times New Roman"/>
          <w:sz w:val="24"/>
          <w:szCs w:val="24"/>
        </w:rPr>
      </w:pPr>
      <w:r>
        <w:rPr>
          <w:rFonts w:hint="eastAsia" w:ascii="宋体" w:hAnsi="宋体" w:eastAsia="宋体" w:cs="宋体"/>
          <w:color w:val="000000"/>
          <w:sz w:val="24"/>
          <w:szCs w:val="24"/>
        </w:rPr>
        <w:t>如果卖方未按照买方的上述要求对货物进行投保或无法提供保险合同的复印件，应自行承担货物在制造及运输过程中所产生的任何风险和费用。买方有权自行对货物进行投保并有权从合同价款中直接扣除因此产生的所有费用。</w:t>
      </w:r>
    </w:p>
    <w:p>
      <w:pPr>
        <w:widowControl/>
        <w:numPr>
          <w:ilvl w:val="0"/>
          <w:numId w:val="27"/>
        </w:numPr>
        <w:tabs>
          <w:tab w:val="left" w:pos="709"/>
        </w:tabs>
        <w:spacing w:line="360" w:lineRule="auto"/>
        <w:ind w:left="720" w:hanging="720"/>
        <w:jc w:val="left"/>
        <w:rPr>
          <w:rFonts w:ascii="宋体" w:hAnsi="宋体" w:eastAsia="宋体" w:cs="宋体"/>
          <w:sz w:val="24"/>
          <w:szCs w:val="24"/>
        </w:rPr>
      </w:pPr>
      <w:r>
        <w:rPr>
          <w:rFonts w:hint="eastAsia" w:ascii="宋体" w:hAnsi="宋体" w:eastAsia="宋体" w:cs="宋体"/>
          <w:color w:val="000000"/>
          <w:sz w:val="24"/>
          <w:szCs w:val="24"/>
        </w:rPr>
        <w:t>卖方应根据合同规定的责任和义务购买其它保险（包括但不限于设计责任险、雇主责任险、员工意外伤害险、第三方责任险等）。卖方已购买的保险应足以覆盖本合同履行过程中可能产生的一切责任与风险，如果卖方未购买相应的保险，卖方应自行承担任何风险和损失。</w:t>
      </w:r>
    </w:p>
    <w:p>
      <w:pPr>
        <w:widowControl/>
        <w:numPr>
          <w:ilvl w:val="0"/>
          <w:numId w:val="27"/>
        </w:numPr>
        <w:tabs>
          <w:tab w:val="left" w:pos="709"/>
        </w:tabs>
        <w:spacing w:line="360" w:lineRule="auto"/>
        <w:ind w:left="720" w:hanging="720"/>
        <w:jc w:val="left"/>
        <w:rPr>
          <w:rFonts w:ascii="Calibri" w:hAnsi="Calibri" w:eastAsia="宋体" w:cs="宋体"/>
          <w:sz w:val="24"/>
          <w:szCs w:val="24"/>
        </w:rPr>
      </w:pPr>
      <w:r>
        <w:rPr>
          <w:rFonts w:hint="eastAsia" w:ascii="宋体" w:hAnsi="宋体" w:eastAsia="宋体" w:cs="宋体"/>
          <w:color w:val="000000"/>
          <w:sz w:val="24"/>
          <w:szCs w:val="24"/>
        </w:rPr>
        <w:t>卖方在本合同项下购买的所有保险合同均应明确规定，承保人放弃任何可能因为卖方而产生的对买方的代位求偿权或任何形式的追索权。</w:t>
      </w:r>
    </w:p>
    <w:p>
      <w:pPr>
        <w:widowControl/>
        <w:numPr>
          <w:ilvl w:val="0"/>
          <w:numId w:val="27"/>
        </w:numPr>
        <w:tabs>
          <w:tab w:val="left" w:pos="709"/>
        </w:tabs>
        <w:spacing w:line="360" w:lineRule="auto"/>
        <w:ind w:left="720" w:hanging="720"/>
        <w:jc w:val="left"/>
        <w:rPr>
          <w:rFonts w:ascii="Calibri" w:hAnsi="Calibri" w:eastAsia="宋体" w:cs="宋体"/>
          <w:sz w:val="24"/>
          <w:szCs w:val="24"/>
        </w:rPr>
      </w:pPr>
      <w:r>
        <w:rPr>
          <w:rFonts w:hint="eastAsia" w:ascii="宋体" w:hAnsi="宋体" w:eastAsia="宋体" w:cs="宋体"/>
          <w:color w:val="000000"/>
          <w:sz w:val="24"/>
          <w:szCs w:val="24"/>
        </w:rPr>
        <w:t>本第九条的规定不能限制并免除卖方在本合同项下的责任</w:t>
      </w:r>
      <w:r>
        <w:rPr>
          <w:rFonts w:hint="eastAsia" w:ascii="Calibri" w:hAnsi="Calibri" w:eastAsia="宋体" w:cs="宋体"/>
          <w:sz w:val="24"/>
          <w:szCs w:val="24"/>
        </w:rPr>
        <w:t>。</w:t>
      </w:r>
    </w:p>
    <w:p>
      <w:pPr>
        <w:keepNext/>
        <w:keepLines/>
        <w:numPr>
          <w:ilvl w:val="0"/>
          <w:numId w:val="14"/>
        </w:numPr>
        <w:tabs>
          <w:tab w:val="left" w:pos="720"/>
          <w:tab w:val="clear" w:pos="3688"/>
        </w:tabs>
        <w:spacing w:before="360" w:after="360"/>
        <w:ind w:left="955" w:hanging="956" w:hangingChars="398"/>
        <w:jc w:val="center"/>
        <w:outlineLvl w:val="1"/>
        <w:rPr>
          <w:rFonts w:ascii="Times New Roman" w:hAnsi="Times New Roman" w:eastAsia="Microsoft YaHei UI" w:cs="Times New Roman"/>
          <w:b/>
          <w:bCs/>
          <w:kern w:val="2"/>
          <w:sz w:val="24"/>
          <w:szCs w:val="24"/>
          <w:lang w:eastAsia="zh-CN"/>
        </w:rPr>
      </w:pPr>
      <w:bookmarkStart w:id="123" w:name="_Toc256000151_0_0"/>
      <w:bookmarkStart w:id="124" w:name="_Toc3701_0_0_0"/>
      <w:bookmarkStart w:id="125" w:name="_Toc256000169_1"/>
      <w:bookmarkStart w:id="126" w:name="_Toc256000039"/>
      <w:bookmarkStart w:id="127" w:name="_Toc300670403_0_0_0"/>
      <w:bookmarkStart w:id="128" w:name="_Toc300670331_0_0_0"/>
      <w:r>
        <w:rPr>
          <w:rFonts w:hint="eastAsia" w:ascii="Times New Roman" w:hAnsi="Times New Roman" w:eastAsia="Microsoft YaHei UI" w:cs="Times New Roman"/>
          <w:b/>
          <w:bCs/>
          <w:kern w:val="2"/>
          <w:sz w:val="24"/>
          <w:szCs w:val="24"/>
          <w:lang w:eastAsia="zh-CN"/>
        </w:rPr>
        <w:t>知识产权</w:t>
      </w:r>
      <w:bookmarkEnd w:id="123"/>
      <w:bookmarkEnd w:id="124"/>
      <w:bookmarkEnd w:id="125"/>
      <w:bookmarkEnd w:id="126"/>
      <w:bookmarkEnd w:id="127"/>
      <w:bookmarkEnd w:id="128"/>
    </w:p>
    <w:p>
      <w:pPr>
        <w:widowControl/>
        <w:numPr>
          <w:ilvl w:val="0"/>
          <w:numId w:val="28"/>
        </w:numPr>
        <w:tabs>
          <w:tab w:val="left" w:pos="709"/>
        </w:tabs>
        <w:spacing w:line="360" w:lineRule="auto"/>
        <w:ind w:left="708" w:hanging="708" w:hangingChars="295"/>
        <w:jc w:val="left"/>
        <w:rPr>
          <w:rFonts w:ascii="Times New Roman" w:hAnsi="Times New Roman" w:eastAsia="宋体" w:cs="Calibri"/>
          <w:sz w:val="24"/>
          <w:szCs w:val="24"/>
          <w:lang w:eastAsia="zh-CN"/>
        </w:rPr>
      </w:pPr>
      <w:r>
        <w:rPr>
          <w:rFonts w:hint="eastAsia" w:ascii="Times New Roman" w:hAnsi="Times New Roman" w:eastAsia="宋体" w:cs="Calibri"/>
          <w:sz w:val="24"/>
          <w:szCs w:val="24"/>
          <w:lang w:eastAsia="zh-CN"/>
        </w:rPr>
        <w:t>双方同意，货物交付且买方按照本合同约定支付合同价款之后，买方自动获得并拥有货物自身附有的和/或为拥有、使用及维护货物所需的全部知识产权。</w:t>
      </w:r>
    </w:p>
    <w:p>
      <w:pPr>
        <w:widowControl/>
        <w:numPr>
          <w:ilvl w:val="0"/>
          <w:numId w:val="28"/>
        </w:numPr>
        <w:tabs>
          <w:tab w:val="left" w:pos="709"/>
        </w:tabs>
        <w:spacing w:line="360" w:lineRule="auto"/>
        <w:ind w:left="708" w:hanging="708" w:hangingChars="295"/>
        <w:jc w:val="both"/>
        <w:rPr>
          <w:rFonts w:ascii="Times New Roman" w:hAnsi="Times New Roman" w:eastAsia="宋体" w:cs="Calibri"/>
          <w:sz w:val="24"/>
          <w:szCs w:val="24"/>
          <w:lang w:eastAsia="zh-CN"/>
        </w:rPr>
      </w:pPr>
      <w:r>
        <w:rPr>
          <w:rFonts w:hint="eastAsia" w:ascii="Times New Roman" w:hAnsi="Times New Roman" w:eastAsia="宋体" w:cs="Calibri"/>
          <w:sz w:val="24"/>
          <w:szCs w:val="24"/>
          <w:lang w:eastAsia="zh-CN"/>
        </w:rPr>
        <w:t>本合同有效期内，如卖方对所许可的专利和</w:t>
      </w:r>
      <w:r>
        <w:rPr>
          <w:rFonts w:ascii="Times New Roman" w:hAnsi="Times New Roman" w:eastAsia="宋体" w:cs="Calibri"/>
          <w:sz w:val="24"/>
          <w:szCs w:val="24"/>
          <w:lang w:eastAsia="zh-CN"/>
        </w:rPr>
        <w:t>/</w:t>
      </w:r>
      <w:r>
        <w:rPr>
          <w:rFonts w:hint="eastAsia" w:ascii="Times New Roman" w:hAnsi="Times New Roman" w:eastAsia="宋体" w:cs="Calibri"/>
          <w:sz w:val="24"/>
          <w:szCs w:val="24"/>
          <w:lang w:eastAsia="zh-CN"/>
        </w:rPr>
        <w:t>或专有技术有所改进，则卖方应向买方免费提供技术支持以使该技术改进能顺利投入本合同项下货物的使用过程中。</w:t>
      </w:r>
    </w:p>
    <w:p>
      <w:pPr>
        <w:widowControl/>
        <w:numPr>
          <w:ilvl w:val="0"/>
          <w:numId w:val="28"/>
        </w:numPr>
        <w:tabs>
          <w:tab w:val="left" w:pos="709"/>
        </w:tabs>
        <w:spacing w:line="360" w:lineRule="auto"/>
        <w:ind w:left="708" w:hanging="708" w:hangingChars="295"/>
        <w:jc w:val="both"/>
        <w:rPr>
          <w:rFonts w:ascii="Times New Roman" w:hAnsi="Times New Roman" w:eastAsia="宋体" w:cs="Calibri"/>
          <w:sz w:val="24"/>
          <w:szCs w:val="24"/>
          <w:lang w:eastAsia="zh-CN"/>
        </w:rPr>
      </w:pPr>
      <w:r>
        <w:rPr>
          <w:rFonts w:hint="eastAsia" w:ascii="Times New Roman" w:hAnsi="Times New Roman" w:eastAsia="宋体" w:cs="Calibri"/>
          <w:sz w:val="24"/>
          <w:szCs w:val="24"/>
          <w:lang w:eastAsia="zh-CN"/>
        </w:rPr>
        <w:t>买方有权对卖方许可买方使用的专利和</w:t>
      </w:r>
      <w:r>
        <w:rPr>
          <w:rFonts w:ascii="Times New Roman" w:hAnsi="Times New Roman" w:eastAsia="宋体" w:cs="Calibri"/>
          <w:sz w:val="24"/>
          <w:szCs w:val="24"/>
          <w:lang w:eastAsia="zh-CN"/>
        </w:rPr>
        <w:t>/</w:t>
      </w:r>
      <w:r>
        <w:rPr>
          <w:rFonts w:hint="eastAsia" w:ascii="Times New Roman" w:hAnsi="Times New Roman" w:eastAsia="宋体" w:cs="Calibri"/>
          <w:sz w:val="24"/>
          <w:szCs w:val="24"/>
          <w:lang w:eastAsia="zh-CN"/>
        </w:rPr>
        <w:t>或专有技术予以改进，买方所作的任何技术改进的专利申请权归买方所有。</w:t>
      </w:r>
    </w:p>
    <w:p>
      <w:pPr>
        <w:widowControl/>
        <w:numPr>
          <w:ilvl w:val="0"/>
          <w:numId w:val="28"/>
        </w:numPr>
        <w:tabs>
          <w:tab w:val="left" w:pos="709"/>
        </w:tabs>
        <w:spacing w:line="360" w:lineRule="auto"/>
        <w:ind w:left="708" w:hanging="708" w:hangingChars="295"/>
        <w:jc w:val="left"/>
        <w:rPr>
          <w:rFonts w:ascii="Times New Roman" w:hAnsi="Times New Roman" w:eastAsia="宋体" w:cs="Calibri"/>
          <w:sz w:val="24"/>
          <w:szCs w:val="24"/>
          <w:lang w:eastAsia="zh-CN"/>
        </w:rPr>
      </w:pPr>
      <w:r>
        <w:rPr>
          <w:rFonts w:hint="eastAsia" w:ascii="Times New Roman" w:hAnsi="Times New Roman" w:eastAsia="宋体" w:cs="Calibri"/>
          <w:sz w:val="24"/>
          <w:szCs w:val="24"/>
          <w:lang w:eastAsia="zh-CN"/>
        </w:rPr>
        <w:t>在货物设计、制造、组装、调试及运行期间，如果买方为此提供任何</w:t>
      </w:r>
      <w:r>
        <w:rPr>
          <w:rFonts w:hint="eastAsia" w:ascii="宋体" w:hAnsi="宋体" w:eastAsia="宋体" w:cs="Calibri"/>
          <w:bCs/>
          <w:sz w:val="24"/>
          <w:szCs w:val="18"/>
          <w:lang w:eastAsia="zh-CN"/>
        </w:rPr>
        <w:t>构思、程序、软件、硬件、设计、图纸、技术、诀窍、发明、商标、专利及其它任何形式的保密信息或知识产权（“买方专有资料”），则无论该等买方专有资料是否构成货物不可分拆的一部分，且无论买方是否获得与货物有关的任何其它知识产权，买方应</w:t>
      </w:r>
      <w:r>
        <w:rPr>
          <w:rFonts w:hint="eastAsia" w:ascii="Times New Roman" w:hAnsi="Times New Roman" w:eastAsia="宋体" w:cs="Calibri"/>
          <w:sz w:val="24"/>
          <w:szCs w:val="24"/>
          <w:lang w:eastAsia="zh-CN"/>
        </w:rPr>
        <w:t>始终拥有该等买方专有资料的所有权及与之相关的知识产权。</w:t>
      </w:r>
    </w:p>
    <w:p>
      <w:pPr>
        <w:keepNext/>
        <w:keepLines/>
        <w:numPr>
          <w:ilvl w:val="0"/>
          <w:numId w:val="14"/>
        </w:numPr>
        <w:tabs>
          <w:tab w:val="left" w:pos="720"/>
          <w:tab w:val="clear" w:pos="3688"/>
        </w:tabs>
        <w:spacing w:before="360" w:after="360"/>
        <w:ind w:left="955" w:hanging="956" w:hangingChars="398"/>
        <w:jc w:val="center"/>
        <w:outlineLvl w:val="1"/>
        <w:rPr>
          <w:rFonts w:ascii="Times New Roman" w:hAnsi="Times New Roman" w:eastAsia="Microsoft YaHei UI" w:cs="Times New Roman"/>
          <w:b/>
          <w:bCs/>
          <w:kern w:val="2"/>
          <w:sz w:val="24"/>
          <w:szCs w:val="24"/>
          <w:lang w:eastAsia="zh-CN"/>
        </w:rPr>
      </w:pPr>
      <w:bookmarkStart w:id="129" w:name="_Toc19607_0_0_0"/>
      <w:bookmarkStart w:id="130" w:name="_Toc300670800_0_0_0"/>
      <w:bookmarkStart w:id="131" w:name="_Toc256000170_1"/>
      <w:bookmarkStart w:id="132" w:name="_Toc300670332_0_0_0"/>
      <w:bookmarkStart w:id="133" w:name="_Toc256000040"/>
      <w:bookmarkStart w:id="134" w:name="_Toc256000152_0_0"/>
      <w:r>
        <w:rPr>
          <w:rFonts w:hint="eastAsia" w:ascii="Times New Roman" w:hAnsi="Times New Roman" w:eastAsia="Microsoft YaHei UI" w:cs="Times New Roman"/>
          <w:b/>
          <w:bCs/>
          <w:kern w:val="2"/>
          <w:sz w:val="24"/>
          <w:szCs w:val="24"/>
          <w:lang w:eastAsia="zh-CN"/>
        </w:rPr>
        <w:t>违约责任</w:t>
      </w:r>
      <w:bookmarkEnd w:id="129"/>
      <w:bookmarkEnd w:id="130"/>
      <w:bookmarkEnd w:id="131"/>
      <w:bookmarkEnd w:id="132"/>
      <w:bookmarkEnd w:id="133"/>
      <w:bookmarkEnd w:id="134"/>
    </w:p>
    <w:p>
      <w:pPr>
        <w:widowControl/>
        <w:numPr>
          <w:ilvl w:val="1"/>
          <w:numId w:val="29"/>
        </w:numPr>
        <w:spacing w:line="360" w:lineRule="auto"/>
        <w:ind w:left="709" w:hanging="709"/>
        <w:jc w:val="left"/>
        <w:rPr>
          <w:rFonts w:ascii="宋体" w:hAnsi="宋体" w:eastAsia="宋体" w:cs="Calibri"/>
          <w:sz w:val="24"/>
          <w:szCs w:val="24"/>
        </w:rPr>
      </w:pPr>
      <w:r>
        <w:rPr>
          <w:rFonts w:hint="eastAsia" w:ascii="宋体" w:hAnsi="宋体" w:eastAsia="宋体" w:cs="Calibri"/>
          <w:color w:val="000000"/>
          <w:sz w:val="24"/>
          <w:szCs w:val="24"/>
        </w:rPr>
        <w:t>如非因买方或不可抗力原因，卖方未按照合同规定的交货日期交货，每延期一日，卖方应按照延期交货货物对应合同价款0.</w:t>
      </w:r>
      <w:r>
        <w:rPr>
          <w:rFonts w:ascii="宋体" w:hAnsi="宋体" w:eastAsia="宋体" w:cs="Calibri"/>
          <w:color w:val="000000"/>
          <w:sz w:val="24"/>
          <w:szCs w:val="24"/>
        </w:rPr>
        <w:t>5</w:t>
      </w:r>
      <w:r>
        <w:rPr>
          <w:rFonts w:hint="eastAsia" w:ascii="宋体" w:hAnsi="宋体" w:eastAsia="宋体" w:cs="Calibri"/>
          <w:color w:val="000000"/>
          <w:sz w:val="24"/>
          <w:szCs w:val="24"/>
        </w:rPr>
        <w:t>%的比例，向买方支付违约金。如货物延期交付超过30日，除要求卖方支付延期交货违约金外，买方有权解除本合同，并有权要求卖方赔偿买方因此遭受的全部损失，同时，卖方应偿还买方支付的预付款。</w:t>
      </w:r>
    </w:p>
    <w:p>
      <w:pPr>
        <w:widowControl/>
        <w:numPr>
          <w:ilvl w:val="1"/>
          <w:numId w:val="29"/>
        </w:numPr>
        <w:spacing w:line="360" w:lineRule="auto"/>
        <w:ind w:left="709" w:hanging="709"/>
        <w:jc w:val="left"/>
        <w:rPr>
          <w:rFonts w:ascii="宋体" w:hAnsi="宋体" w:eastAsia="宋体" w:cs="Calibri"/>
          <w:sz w:val="24"/>
          <w:szCs w:val="24"/>
        </w:rPr>
      </w:pPr>
      <w:r>
        <w:rPr>
          <w:rFonts w:hint="eastAsia" w:ascii="宋体" w:hAnsi="宋体" w:eastAsia="宋体" w:cs="Calibri"/>
          <w:color w:val="000000"/>
          <w:sz w:val="24"/>
          <w:szCs w:val="24"/>
        </w:rPr>
        <w:t>如非因买方或不可抗力原因，卖方未按时交付技术资料，每延期交付一日，卖方应按照延期交货货物对应合同价款0.5%的比例，向买方支付违约金。如卖方延期交付技术资料超过30日，卖方除应向买方支付该等延期违约金外，还应赔偿买方因此遭受的全部损失。</w:t>
      </w:r>
    </w:p>
    <w:p>
      <w:pPr>
        <w:widowControl/>
        <w:numPr>
          <w:ilvl w:val="1"/>
          <w:numId w:val="29"/>
        </w:numPr>
        <w:spacing w:line="360" w:lineRule="auto"/>
        <w:ind w:left="709" w:hanging="709"/>
        <w:jc w:val="left"/>
        <w:rPr>
          <w:rFonts w:ascii="宋体" w:hAnsi="宋体" w:eastAsia="宋体" w:cs="Calibri"/>
          <w:sz w:val="24"/>
          <w:szCs w:val="24"/>
        </w:rPr>
      </w:pPr>
      <w:r>
        <w:rPr>
          <w:rFonts w:hint="eastAsia" w:ascii="宋体" w:hAnsi="宋体" w:eastAsia="宋体" w:cs="Calibri"/>
          <w:color w:val="000000"/>
          <w:sz w:val="24"/>
          <w:szCs w:val="24"/>
        </w:rPr>
        <w:t>对于验收过程中发现的货物的任何损坏、缺陷、短缺，如卖方未能在买方发出修理、更换或补发通知后7日内予以修理、更换或补发短缺部分，买方有权解除本合同，并要求卖方支付合同总价10%的违约金，同时有权要求卖方赔偿因此遭受的全部损失并偿还买方支付的预付款。</w:t>
      </w:r>
    </w:p>
    <w:p>
      <w:pPr>
        <w:widowControl/>
        <w:numPr>
          <w:ilvl w:val="1"/>
          <w:numId w:val="29"/>
        </w:numPr>
        <w:spacing w:line="360" w:lineRule="auto"/>
        <w:ind w:left="709" w:hanging="709"/>
        <w:jc w:val="left"/>
        <w:rPr>
          <w:rFonts w:ascii="宋体" w:hAnsi="宋体" w:eastAsia="宋体" w:cs="Calibri"/>
          <w:sz w:val="24"/>
          <w:szCs w:val="24"/>
        </w:rPr>
      </w:pPr>
      <w:r>
        <w:rPr>
          <w:rFonts w:hint="eastAsia" w:ascii="宋体" w:hAnsi="宋体" w:eastAsia="宋体" w:cs="Calibri"/>
          <w:color w:val="000000"/>
          <w:sz w:val="24"/>
          <w:szCs w:val="24"/>
        </w:rPr>
        <w:t>如因包装或保护措施不妥引起货物、货物资料或技术资料损坏、遗失或锈蚀，卖方应予以修理、替换、补充并赔偿买方因此遭受的全部损失。卖方应尽快将修理、替换或补充的货物、货物资料或技术资料运达目的地，并承担因此发生的任何费用。</w:t>
      </w:r>
    </w:p>
    <w:p>
      <w:pPr>
        <w:widowControl/>
        <w:numPr>
          <w:ilvl w:val="1"/>
          <w:numId w:val="29"/>
        </w:numPr>
        <w:spacing w:line="360" w:lineRule="auto"/>
        <w:ind w:left="709" w:hanging="709"/>
        <w:jc w:val="left"/>
        <w:rPr>
          <w:rFonts w:ascii="宋体" w:hAnsi="宋体" w:eastAsia="宋体" w:cs="Calibri"/>
          <w:sz w:val="24"/>
          <w:szCs w:val="24"/>
        </w:rPr>
      </w:pPr>
      <w:r>
        <w:rPr>
          <w:rFonts w:hint="eastAsia" w:ascii="宋体" w:hAnsi="宋体" w:eastAsia="宋体" w:cs="Calibri"/>
          <w:color w:val="000000"/>
          <w:sz w:val="24"/>
          <w:szCs w:val="24"/>
        </w:rPr>
        <w:t>质保期内，如货物被发现存在任何缺陷，卖方未根据合同规定进行修理、更换或经修理、更换仍无法消除该等缺陷，除行使合同规定的其它权利外，买方有权要求卖方支付该货物之合同价款10%的违约金，卖方应同时赔偿买方因此遭受的全部损失。</w:t>
      </w:r>
    </w:p>
    <w:p>
      <w:pPr>
        <w:widowControl/>
        <w:numPr>
          <w:ilvl w:val="1"/>
          <w:numId w:val="29"/>
        </w:numPr>
        <w:spacing w:line="360" w:lineRule="auto"/>
        <w:ind w:left="709" w:hanging="709"/>
        <w:jc w:val="left"/>
        <w:rPr>
          <w:rFonts w:ascii="宋体" w:hAnsi="宋体" w:eastAsia="宋体" w:cs="Calibri"/>
          <w:sz w:val="24"/>
          <w:szCs w:val="24"/>
        </w:rPr>
      </w:pPr>
      <w:r>
        <w:rPr>
          <w:rFonts w:hint="eastAsia" w:ascii="宋体" w:hAnsi="宋体" w:eastAsia="宋体" w:cs="Calibri"/>
          <w:color w:val="000000"/>
          <w:sz w:val="24"/>
          <w:szCs w:val="24"/>
        </w:rPr>
        <w:t>如卖方提供的技术服务发生延误或错误，每延期一日或发生一次错误，卖方应按照合同总价0.5%向买方支付违约金。如卖方延误提供技术服务超过7日，卖方除应向买方支付该等违约金外，还应赔偿买方因此遭受的全部损失。</w:t>
      </w:r>
    </w:p>
    <w:p>
      <w:pPr>
        <w:widowControl/>
        <w:numPr>
          <w:ilvl w:val="1"/>
          <w:numId w:val="29"/>
        </w:numPr>
        <w:spacing w:line="360" w:lineRule="auto"/>
        <w:ind w:left="709" w:hanging="709"/>
        <w:jc w:val="left"/>
        <w:rPr>
          <w:rFonts w:ascii="宋体" w:hAnsi="宋体" w:eastAsia="宋体" w:cs="Calibri"/>
          <w:sz w:val="24"/>
          <w:szCs w:val="24"/>
        </w:rPr>
      </w:pPr>
      <w:r>
        <w:rPr>
          <w:rFonts w:hint="eastAsia" w:ascii="宋体" w:hAnsi="宋体" w:eastAsia="宋体" w:cs="Calibri"/>
          <w:color w:val="000000"/>
          <w:sz w:val="24"/>
          <w:szCs w:val="24"/>
        </w:rPr>
        <w:t>未经买方同意，卖方擅自进行转让、分包，买方有权解除本合同，卖方应退还买方已支付的全部款项，并支付转让、分包货物之合同价款</w:t>
      </w:r>
      <w:r>
        <w:rPr>
          <w:rFonts w:hint="eastAsia" w:ascii="宋体" w:hAnsi="宋体" w:eastAsia="宋体" w:cs="Calibri"/>
          <w:color w:val="000000"/>
          <w:sz w:val="24"/>
          <w:szCs w:val="24"/>
          <w:lang w:eastAsia="zh-CN"/>
        </w:rPr>
        <w:t>1</w:t>
      </w:r>
      <w:r>
        <w:rPr>
          <w:rFonts w:hint="eastAsia" w:ascii="宋体" w:hAnsi="宋体" w:eastAsia="宋体" w:cs="Calibri"/>
          <w:color w:val="000000"/>
          <w:sz w:val="24"/>
          <w:szCs w:val="24"/>
        </w:rPr>
        <w:t>0%的违约金，卖方应同时赔偿买方因此遭受的全部损失。</w:t>
      </w:r>
    </w:p>
    <w:p>
      <w:pPr>
        <w:widowControl/>
        <w:numPr>
          <w:ilvl w:val="1"/>
          <w:numId w:val="29"/>
        </w:numPr>
        <w:spacing w:line="360" w:lineRule="auto"/>
        <w:ind w:left="709" w:hanging="709"/>
        <w:jc w:val="both"/>
        <w:rPr>
          <w:rFonts w:ascii="Times New Roman" w:hAnsi="Times New Roman" w:eastAsia="宋体" w:cs="Calibri"/>
          <w:sz w:val="24"/>
          <w:szCs w:val="24"/>
          <w:lang w:eastAsia="zh-CN"/>
        </w:rPr>
      </w:pPr>
      <w:r>
        <w:rPr>
          <w:rFonts w:hint="eastAsia" w:ascii="宋体" w:hAnsi="宋体" w:eastAsia="宋体" w:cs="Calibri"/>
          <w:color w:val="000000"/>
          <w:kern w:val="2"/>
          <w:sz w:val="24"/>
          <w:szCs w:val="24"/>
          <w:lang w:eastAsia="zh-CN"/>
        </w:rPr>
        <w:t>如仅因买方原因，买方逾期向卖方付款，卖方应向买方发出书面催款通知，买方应在收到该等通知后【三十（30）】日内付款，否则，即应自该等【三十（30）】日期间结束之日起，按合同订立时1年期贷款市场报价利率计算并支付应付未付合同价款的利息，最高不超过相关应付未付合同价款的【10%】。双方同意，该等利息的支付是买方就未能如期支付相关合同价款所需承担的全部责任</w:t>
      </w:r>
      <w:r>
        <w:rPr>
          <w:rFonts w:hint="eastAsia" w:ascii="Times New Roman" w:hAnsi="Times New Roman" w:eastAsia="宋体" w:cs="Calibri"/>
          <w:sz w:val="24"/>
          <w:szCs w:val="24"/>
          <w:lang w:eastAsia="zh-CN"/>
        </w:rPr>
        <w:t>。</w:t>
      </w:r>
    </w:p>
    <w:bookmarkEnd w:id="117"/>
    <w:bookmarkEnd w:id="118"/>
    <w:bookmarkEnd w:id="119"/>
    <w:bookmarkEnd w:id="120"/>
    <w:bookmarkEnd w:id="121"/>
    <w:bookmarkEnd w:id="122"/>
    <w:p>
      <w:pPr>
        <w:keepNext/>
        <w:keepLines/>
        <w:numPr>
          <w:ilvl w:val="0"/>
          <w:numId w:val="14"/>
        </w:numPr>
        <w:tabs>
          <w:tab w:val="left" w:pos="720"/>
          <w:tab w:val="clear" w:pos="3688"/>
        </w:tabs>
        <w:spacing w:before="360" w:after="360"/>
        <w:ind w:left="955" w:hanging="956" w:hangingChars="398"/>
        <w:jc w:val="center"/>
        <w:outlineLvl w:val="1"/>
        <w:rPr>
          <w:rFonts w:ascii="宋体" w:hAnsi="Cambria" w:eastAsia="Microsoft YaHei UI" w:cs="Times New Roman"/>
          <w:b/>
          <w:bCs/>
          <w:kern w:val="2"/>
          <w:sz w:val="24"/>
          <w:szCs w:val="24"/>
          <w:lang w:eastAsia="zh-CN"/>
        </w:rPr>
      </w:pPr>
      <w:bookmarkStart w:id="135" w:name="_Toc274474918_0_0_0"/>
      <w:bookmarkStart w:id="136" w:name="_Toc274754033_0_0_0"/>
      <w:bookmarkStart w:id="137" w:name="_Toc19199_0_0_0"/>
      <w:bookmarkStart w:id="138" w:name="_Toc256000171_1"/>
      <w:bookmarkStart w:id="139" w:name="_Toc287657109_0_0_0"/>
      <w:bookmarkStart w:id="140" w:name="_Toc256000153_0_0"/>
      <w:bookmarkStart w:id="141" w:name="_Toc256000041"/>
      <w:bookmarkStart w:id="142" w:name="_Toc3447_0_0_0"/>
      <w:bookmarkStart w:id="143" w:name="_Toc275783106_0_0_0"/>
      <w:r>
        <w:rPr>
          <w:rFonts w:hint="eastAsia" w:ascii="宋体" w:hAnsi="宋体" w:eastAsia="Microsoft YaHei UI" w:cs="宋体"/>
          <w:b/>
          <w:bCs/>
          <w:kern w:val="2"/>
          <w:sz w:val="24"/>
          <w:szCs w:val="24"/>
          <w:lang w:eastAsia="zh-CN"/>
        </w:rPr>
        <w:t>争议解决</w:t>
      </w:r>
      <w:bookmarkEnd w:id="135"/>
      <w:bookmarkEnd w:id="136"/>
      <w:bookmarkEnd w:id="137"/>
      <w:bookmarkEnd w:id="138"/>
      <w:bookmarkEnd w:id="139"/>
      <w:bookmarkEnd w:id="140"/>
      <w:bookmarkEnd w:id="141"/>
      <w:bookmarkEnd w:id="142"/>
      <w:bookmarkEnd w:id="143"/>
    </w:p>
    <w:p>
      <w:pPr>
        <w:widowControl/>
        <w:numPr>
          <w:ilvl w:val="0"/>
          <w:numId w:val="30"/>
        </w:numPr>
        <w:tabs>
          <w:tab w:val="left" w:pos="720"/>
          <w:tab w:val="left" w:pos="900"/>
        </w:tabs>
        <w:spacing w:line="360" w:lineRule="auto"/>
        <w:ind w:left="720" w:hanging="720"/>
        <w:jc w:val="both"/>
        <w:rPr>
          <w:rFonts w:ascii="Calibri" w:hAnsi="Calibri" w:eastAsia="宋体" w:cs="Times New Roman"/>
          <w:sz w:val="24"/>
          <w:szCs w:val="24"/>
          <w:lang w:eastAsia="zh-CN"/>
        </w:rPr>
      </w:pPr>
      <w:r>
        <w:rPr>
          <w:rFonts w:hint="eastAsia" w:ascii="Calibri" w:hAnsi="Calibri" w:eastAsia="宋体" w:cs="宋体"/>
          <w:sz w:val="24"/>
          <w:szCs w:val="24"/>
          <w:lang w:eastAsia="zh-CN"/>
        </w:rPr>
        <w:t>因履行本合同发生的或与本合同有关的一切争议，双方首先应友好协商解决，如经协商仍不能解决，双方同意选择提交天津仲裁委员会进行仲裁。仲裁地点在天津。仲裁应根据该仲裁委员会现行有效的仲裁规则进行。仲裁裁决是终局的，对双方均有约束力。除仲裁庭另有裁决外，仲裁费用由败诉方承担。</w:t>
      </w:r>
    </w:p>
    <w:p>
      <w:pPr>
        <w:widowControl/>
        <w:numPr>
          <w:ilvl w:val="0"/>
          <w:numId w:val="30"/>
        </w:numPr>
        <w:tabs>
          <w:tab w:val="left" w:pos="720"/>
          <w:tab w:val="left" w:pos="900"/>
        </w:tabs>
        <w:spacing w:line="360" w:lineRule="auto"/>
        <w:ind w:left="720" w:hanging="720"/>
        <w:jc w:val="both"/>
        <w:rPr>
          <w:rFonts w:ascii="Calibri" w:hAnsi="Calibri" w:eastAsia="宋体" w:cs="宋体"/>
          <w:sz w:val="24"/>
          <w:szCs w:val="24"/>
          <w:lang w:eastAsia="zh-CN"/>
        </w:rPr>
      </w:pPr>
      <w:r>
        <w:rPr>
          <w:rFonts w:hint="eastAsia" w:ascii="Calibri" w:hAnsi="Calibri" w:eastAsia="宋体" w:cs="宋体"/>
          <w:sz w:val="24"/>
          <w:szCs w:val="24"/>
          <w:lang w:eastAsia="zh-CN"/>
        </w:rPr>
        <w:t>争议解决期间，除争议事项外，双方应继续履行本合同。</w:t>
      </w:r>
    </w:p>
    <w:p>
      <w:pPr>
        <w:widowControl/>
        <w:tabs>
          <w:tab w:val="left" w:pos="3060"/>
        </w:tabs>
        <w:spacing w:line="360" w:lineRule="auto"/>
        <w:jc w:val="center"/>
        <w:rPr>
          <w:rFonts w:ascii="Times New Roman" w:hAnsi="宋体" w:eastAsia="宋体" w:cs="Calibri"/>
          <w:kern w:val="44"/>
          <w:sz w:val="36"/>
          <w:szCs w:val="36"/>
          <w:lang w:eastAsia="zh-CN"/>
        </w:rPr>
      </w:pPr>
      <w:r>
        <w:rPr>
          <w:rFonts w:ascii="Calibri" w:hAnsi="Calibri" w:eastAsia="宋体" w:cs="Times New Roman"/>
          <w:sz w:val="24"/>
          <w:szCs w:val="24"/>
          <w:lang w:eastAsia="zh-CN"/>
        </w:rPr>
        <w:br w:type="page"/>
      </w:r>
      <w:bookmarkStart w:id="144" w:name="_Toc297055778_0_0_0"/>
      <w:bookmarkStart w:id="145" w:name="_Toc10511_0_0_0"/>
      <w:bookmarkStart w:id="146" w:name="_Toc300671201_0_0_0"/>
      <w:r>
        <w:rPr>
          <w:rFonts w:hint="eastAsia" w:ascii="Times New Roman" w:hAnsi="Times New Roman" w:eastAsia="宋体" w:cs="Times New Roman"/>
          <w:bCs/>
          <w:kern w:val="44"/>
          <w:sz w:val="44"/>
          <w:szCs w:val="44"/>
          <w:lang w:eastAsia="zh-CN"/>
        </w:rPr>
        <w:t>第三部分  通用合同条款</w:t>
      </w:r>
      <w:bookmarkEnd w:id="144"/>
      <w:bookmarkEnd w:id="145"/>
      <w:bookmarkEnd w:id="146"/>
    </w:p>
    <w:p>
      <w:pPr>
        <w:keepNext/>
        <w:keepLines/>
        <w:numPr>
          <w:ilvl w:val="0"/>
          <w:numId w:val="31"/>
        </w:numPr>
        <w:tabs>
          <w:tab w:val="left" w:pos="0"/>
          <w:tab w:val="clear" w:pos="3688"/>
        </w:tabs>
        <w:spacing w:before="360" w:after="360" w:line="415" w:lineRule="auto"/>
        <w:ind w:left="955" w:hanging="956" w:hangingChars="398"/>
        <w:jc w:val="center"/>
        <w:outlineLvl w:val="1"/>
        <w:rPr>
          <w:rFonts w:ascii="宋体" w:hAnsi="Cambria" w:eastAsia="Microsoft YaHei UI" w:cs="Times New Roman"/>
          <w:b/>
          <w:bCs/>
          <w:kern w:val="2"/>
          <w:sz w:val="24"/>
          <w:szCs w:val="24"/>
          <w:lang w:eastAsia="zh-CN"/>
        </w:rPr>
      </w:pPr>
      <w:bookmarkStart w:id="147" w:name="_Toc300671202_0_0_0"/>
      <w:bookmarkStart w:id="148" w:name="_Toc256000172_1"/>
      <w:bookmarkStart w:id="149" w:name="_Toc256000154_0_0"/>
      <w:bookmarkStart w:id="150" w:name="_Toc256000042"/>
      <w:bookmarkStart w:id="151" w:name="_Toc14327_0_0_0"/>
      <w:bookmarkStart w:id="152" w:name="_Toc296955859_0_0_0"/>
      <w:bookmarkStart w:id="153" w:name="_Toc288567142_0_0_0"/>
      <w:r>
        <w:rPr>
          <w:rFonts w:hint="eastAsia" w:ascii="宋体" w:hAnsi="宋体" w:eastAsia="Microsoft YaHei UI" w:cs="宋体"/>
          <w:b/>
          <w:bCs/>
          <w:kern w:val="2"/>
          <w:sz w:val="24"/>
          <w:szCs w:val="24"/>
          <w:lang w:eastAsia="zh-CN"/>
        </w:rPr>
        <w:t>定义</w:t>
      </w:r>
      <w:bookmarkEnd w:id="147"/>
      <w:bookmarkEnd w:id="148"/>
      <w:bookmarkEnd w:id="149"/>
      <w:bookmarkEnd w:id="150"/>
      <w:bookmarkEnd w:id="151"/>
      <w:bookmarkEnd w:id="152"/>
    </w:p>
    <w:p>
      <w:pPr>
        <w:widowControl/>
        <w:numPr>
          <w:ilvl w:val="1"/>
          <w:numId w:val="32"/>
        </w:numPr>
        <w:tabs>
          <w:tab w:val="left" w:pos="709"/>
        </w:tabs>
        <w:spacing w:line="360" w:lineRule="auto"/>
        <w:ind w:left="706" w:hanging="705" w:hangingChars="294"/>
        <w:jc w:val="left"/>
        <w:rPr>
          <w:rFonts w:ascii="Times New Roman" w:hAnsi="Times New Roman" w:eastAsia="宋体" w:cs="Calibri"/>
          <w:sz w:val="24"/>
          <w:szCs w:val="24"/>
          <w:lang w:eastAsia="zh-CN"/>
        </w:rPr>
      </w:pPr>
      <w:r>
        <w:rPr>
          <w:rFonts w:hint="eastAsia" w:ascii="Times New Roman" w:hAnsi="Times New Roman" w:eastAsia="宋体" w:cs="Calibri"/>
          <w:sz w:val="24"/>
          <w:szCs w:val="24"/>
          <w:lang w:eastAsia="zh-CN"/>
        </w:rPr>
        <w:t>本合同相关词语的定义如下：</w:t>
      </w:r>
    </w:p>
    <w:p>
      <w:pPr>
        <w:numPr>
          <w:ilvl w:val="0"/>
          <w:numId w:val="33"/>
        </w:numPr>
        <w:tabs>
          <w:tab w:val="left" w:pos="709"/>
        </w:tabs>
        <w:spacing w:line="360" w:lineRule="auto"/>
        <w:ind w:left="1276" w:hanging="568"/>
        <w:contextualSpacing/>
        <w:jc w:val="both"/>
        <w:rPr>
          <w:rFonts w:ascii="Times New Roman" w:hAnsi="Times New Roman" w:eastAsia="宋体" w:cs="Times New Roman"/>
          <w:kern w:val="2"/>
          <w:sz w:val="21"/>
          <w:lang w:eastAsia="zh-CN"/>
        </w:rPr>
      </w:pPr>
      <w:r>
        <w:rPr>
          <w:rFonts w:hint="eastAsia" w:ascii="Times New Roman" w:hAnsi="Times New Roman" w:eastAsia="宋体" w:cs="Times New Roman"/>
          <w:b/>
          <w:kern w:val="2"/>
          <w:sz w:val="21"/>
          <w:lang w:eastAsia="zh-CN"/>
        </w:rPr>
        <w:t>“法律法规”</w:t>
      </w:r>
      <w:r>
        <w:rPr>
          <w:rFonts w:hint="eastAsia" w:ascii="Times New Roman" w:hAnsi="Times New Roman" w:eastAsia="宋体" w:cs="Times New Roman"/>
          <w:kern w:val="2"/>
          <w:sz w:val="21"/>
          <w:lang w:eastAsia="zh-CN"/>
        </w:rPr>
        <w:t>指中华人民共和国各级立法、行政机关不时颁布并生效的法律、法规、规章及其它规范性文件。</w:t>
      </w:r>
    </w:p>
    <w:p>
      <w:pPr>
        <w:numPr>
          <w:ilvl w:val="0"/>
          <w:numId w:val="33"/>
        </w:numPr>
        <w:tabs>
          <w:tab w:val="left" w:pos="709"/>
        </w:tabs>
        <w:spacing w:line="360" w:lineRule="auto"/>
        <w:ind w:left="1276" w:hanging="568"/>
        <w:contextualSpacing/>
        <w:jc w:val="both"/>
        <w:rPr>
          <w:rFonts w:ascii="Times New Roman" w:hAnsi="Times New Roman" w:eastAsia="宋体" w:cs="Times New Roman"/>
          <w:kern w:val="2"/>
          <w:sz w:val="21"/>
          <w:lang w:eastAsia="zh-CN"/>
        </w:rPr>
      </w:pPr>
      <w:r>
        <w:rPr>
          <w:rFonts w:hint="eastAsia" w:ascii="Times New Roman" w:hAnsi="Times New Roman" w:eastAsia="宋体" w:cs="Times New Roman"/>
          <w:b/>
          <w:kern w:val="2"/>
          <w:sz w:val="21"/>
          <w:lang w:eastAsia="zh-CN"/>
        </w:rPr>
        <w:t>“工作日”</w:t>
      </w:r>
      <w:r>
        <w:rPr>
          <w:rFonts w:hint="eastAsia" w:ascii="Times New Roman" w:hAnsi="Times New Roman" w:eastAsia="宋体" w:cs="Times New Roman"/>
          <w:kern w:val="2"/>
          <w:sz w:val="21"/>
          <w:lang w:eastAsia="zh-CN"/>
        </w:rPr>
        <w:t>是指除星期六、星期日和中华人民共和国法定节假日外的日历日。</w:t>
      </w:r>
    </w:p>
    <w:p>
      <w:pPr>
        <w:numPr>
          <w:ilvl w:val="0"/>
          <w:numId w:val="33"/>
        </w:numPr>
        <w:tabs>
          <w:tab w:val="left" w:pos="709"/>
        </w:tabs>
        <w:spacing w:line="360" w:lineRule="auto"/>
        <w:ind w:left="1276" w:hanging="568"/>
        <w:contextualSpacing/>
        <w:jc w:val="both"/>
        <w:rPr>
          <w:rFonts w:ascii="Times New Roman" w:hAnsi="Times New Roman" w:eastAsia="宋体" w:cs="Times New Roman"/>
          <w:kern w:val="2"/>
          <w:sz w:val="21"/>
          <w:lang w:eastAsia="zh-CN"/>
        </w:rPr>
      </w:pPr>
      <w:r>
        <w:rPr>
          <w:rFonts w:hint="eastAsia" w:ascii="Times New Roman" w:hAnsi="Times New Roman" w:eastAsia="宋体" w:cs="Times New Roman"/>
          <w:b/>
          <w:kern w:val="2"/>
          <w:sz w:val="21"/>
          <w:lang w:eastAsia="zh-CN"/>
        </w:rPr>
        <w:t>“关联企业”</w:t>
      </w:r>
      <w:r>
        <w:rPr>
          <w:rFonts w:hint="eastAsia" w:ascii="Times New Roman" w:hAnsi="Times New Roman" w:eastAsia="宋体" w:cs="Times New Roman"/>
          <w:kern w:val="2"/>
          <w:sz w:val="21"/>
          <w:lang w:eastAsia="zh-CN"/>
        </w:rPr>
        <w:t>对任何一方而言指，指</w:t>
      </w:r>
      <w:r>
        <w:rPr>
          <w:rFonts w:ascii="Times New Roman" w:hAnsi="Times New Roman" w:eastAsia="宋体" w:cs="Times New Roman"/>
          <w:kern w:val="2"/>
          <w:sz w:val="21"/>
          <w:lang w:eastAsia="zh-CN"/>
        </w:rPr>
        <w:t xml:space="preserve"> (i) </w:t>
      </w:r>
      <w:r>
        <w:rPr>
          <w:rFonts w:hint="eastAsia" w:ascii="Times New Roman" w:hAnsi="Times New Roman" w:eastAsia="宋体" w:cs="Times New Roman"/>
          <w:kern w:val="2"/>
          <w:sz w:val="21"/>
          <w:lang w:eastAsia="zh-CN"/>
        </w:rPr>
        <w:t>控制该方的公司、企业或实体；</w:t>
      </w:r>
      <w:r>
        <w:rPr>
          <w:rFonts w:ascii="Times New Roman" w:hAnsi="Times New Roman" w:eastAsia="宋体" w:cs="Times New Roman"/>
          <w:kern w:val="2"/>
          <w:sz w:val="21"/>
          <w:lang w:eastAsia="zh-CN"/>
        </w:rPr>
        <w:t xml:space="preserve">(ii) </w:t>
      </w:r>
      <w:r>
        <w:rPr>
          <w:rFonts w:hint="eastAsia" w:ascii="Times New Roman" w:hAnsi="Times New Roman" w:eastAsia="宋体" w:cs="Times New Roman"/>
          <w:kern w:val="2"/>
          <w:sz w:val="21"/>
          <w:lang w:eastAsia="zh-CN"/>
        </w:rPr>
        <w:t>该方控制的公司、企业或实体；或</w:t>
      </w:r>
      <w:r>
        <w:rPr>
          <w:rFonts w:ascii="Times New Roman" w:hAnsi="Times New Roman" w:eastAsia="宋体" w:cs="Times New Roman"/>
          <w:kern w:val="2"/>
          <w:sz w:val="21"/>
          <w:lang w:eastAsia="zh-CN"/>
        </w:rPr>
        <w:t xml:space="preserve"> (iii) </w:t>
      </w:r>
      <w:r>
        <w:rPr>
          <w:rFonts w:hint="eastAsia" w:ascii="Times New Roman" w:hAnsi="Times New Roman" w:eastAsia="宋体" w:cs="Times New Roman"/>
          <w:kern w:val="2"/>
          <w:sz w:val="21"/>
          <w:lang w:eastAsia="zh-CN"/>
        </w:rPr>
        <w:t>与该方共受同一主体控制的公司、企业或实体。控制指直接或间接拥有</w:t>
      </w:r>
      <w:r>
        <w:rPr>
          <w:rFonts w:ascii="Times New Roman" w:hAnsi="Times New Roman" w:eastAsia="宋体" w:cs="Times New Roman"/>
          <w:kern w:val="2"/>
          <w:sz w:val="21"/>
          <w:lang w:eastAsia="zh-CN"/>
        </w:rPr>
        <w:t>50%</w:t>
      </w:r>
      <w:r>
        <w:rPr>
          <w:rFonts w:hint="eastAsia" w:ascii="Times New Roman" w:hAnsi="Times New Roman" w:eastAsia="宋体" w:cs="Times New Roman"/>
          <w:kern w:val="2"/>
          <w:sz w:val="21"/>
          <w:lang w:eastAsia="zh-CN"/>
        </w:rPr>
        <w:t>以上股份，或有权直接或间接委派董事会或类似管理机构</w:t>
      </w:r>
      <w:r>
        <w:rPr>
          <w:rFonts w:ascii="Times New Roman" w:hAnsi="Times New Roman" w:eastAsia="宋体" w:cs="Times New Roman"/>
          <w:kern w:val="2"/>
          <w:sz w:val="21"/>
          <w:lang w:eastAsia="zh-CN"/>
        </w:rPr>
        <w:t>1/2</w:t>
      </w:r>
      <w:r>
        <w:rPr>
          <w:rFonts w:hint="eastAsia" w:ascii="Times New Roman" w:hAnsi="Times New Roman" w:eastAsia="宋体" w:cs="Times New Roman"/>
          <w:kern w:val="2"/>
          <w:sz w:val="21"/>
          <w:lang w:eastAsia="zh-CN"/>
        </w:rPr>
        <w:t>以上成员，或通过其它方式决定其经营管理和决策。</w:t>
      </w:r>
    </w:p>
    <w:p>
      <w:pPr>
        <w:numPr>
          <w:ilvl w:val="0"/>
          <w:numId w:val="33"/>
        </w:numPr>
        <w:tabs>
          <w:tab w:val="left" w:pos="709"/>
        </w:tabs>
        <w:spacing w:line="360" w:lineRule="auto"/>
        <w:ind w:left="1276" w:hanging="568"/>
        <w:contextualSpacing/>
        <w:jc w:val="both"/>
        <w:rPr>
          <w:rFonts w:ascii="Times New Roman" w:hAnsi="Times New Roman" w:eastAsia="宋体" w:cs="Times New Roman"/>
          <w:kern w:val="2"/>
          <w:sz w:val="21"/>
          <w:lang w:eastAsia="zh-CN"/>
        </w:rPr>
      </w:pPr>
      <w:r>
        <w:rPr>
          <w:rFonts w:hint="eastAsia" w:ascii="Times New Roman" w:hAnsi="Times New Roman" w:eastAsia="宋体" w:cs="Times New Roman"/>
          <w:b/>
          <w:kern w:val="2"/>
          <w:sz w:val="21"/>
          <w:lang w:eastAsia="zh-CN"/>
        </w:rPr>
        <w:t>“合同价款”</w:t>
      </w:r>
      <w:r>
        <w:rPr>
          <w:rFonts w:hint="eastAsia" w:ascii="Times New Roman" w:hAnsi="Times New Roman" w:eastAsia="宋体" w:cs="Times New Roman"/>
          <w:kern w:val="2"/>
          <w:sz w:val="21"/>
          <w:lang w:eastAsia="zh-CN"/>
        </w:rPr>
        <w:t>是指买方根据本合同的规定应支付给卖方的价款。</w:t>
      </w:r>
    </w:p>
    <w:p>
      <w:pPr>
        <w:numPr>
          <w:ilvl w:val="0"/>
          <w:numId w:val="33"/>
        </w:numPr>
        <w:tabs>
          <w:tab w:val="left" w:pos="709"/>
        </w:tabs>
        <w:spacing w:line="360" w:lineRule="auto"/>
        <w:ind w:left="1276" w:hanging="568"/>
        <w:contextualSpacing/>
        <w:jc w:val="both"/>
        <w:rPr>
          <w:rFonts w:ascii="Times New Roman" w:hAnsi="Times New Roman" w:eastAsia="宋体" w:cs="Times New Roman"/>
          <w:kern w:val="2"/>
          <w:sz w:val="21"/>
          <w:lang w:eastAsia="zh-CN"/>
        </w:rPr>
      </w:pPr>
      <w:r>
        <w:rPr>
          <w:rFonts w:hint="eastAsia" w:ascii="Times New Roman" w:hAnsi="Times New Roman" w:eastAsia="宋体" w:cs="Times New Roman"/>
          <w:b/>
          <w:kern w:val="2"/>
          <w:sz w:val="21"/>
          <w:lang w:eastAsia="zh-CN"/>
        </w:rPr>
        <w:t>“货物”</w:t>
      </w:r>
      <w:r>
        <w:rPr>
          <w:rFonts w:hint="eastAsia" w:ascii="Times New Roman" w:hAnsi="Times New Roman" w:eastAsia="宋体" w:cs="Times New Roman"/>
          <w:kern w:val="2"/>
          <w:sz w:val="21"/>
          <w:lang w:eastAsia="zh-CN"/>
        </w:rPr>
        <w:t>是指卖方根据本合同的规定向买方提供的全部产品。</w:t>
      </w:r>
    </w:p>
    <w:p>
      <w:pPr>
        <w:numPr>
          <w:ilvl w:val="0"/>
          <w:numId w:val="33"/>
        </w:numPr>
        <w:tabs>
          <w:tab w:val="left" w:pos="709"/>
        </w:tabs>
        <w:spacing w:line="360" w:lineRule="auto"/>
        <w:ind w:left="1276" w:hanging="568"/>
        <w:contextualSpacing/>
        <w:jc w:val="both"/>
        <w:rPr>
          <w:rFonts w:ascii="Times New Roman" w:hAnsi="Times New Roman" w:eastAsia="宋体" w:cs="Times New Roman"/>
          <w:kern w:val="2"/>
          <w:sz w:val="21"/>
          <w:lang w:eastAsia="zh-CN"/>
        </w:rPr>
      </w:pPr>
      <w:r>
        <w:rPr>
          <w:rFonts w:hint="eastAsia" w:ascii="Times New Roman" w:hAnsi="Times New Roman" w:eastAsia="宋体" w:cs="Times New Roman"/>
          <w:b/>
          <w:kern w:val="2"/>
          <w:sz w:val="21"/>
          <w:lang w:eastAsia="zh-CN"/>
        </w:rPr>
        <w:t>“技术资料”</w:t>
      </w:r>
      <w:r>
        <w:rPr>
          <w:rFonts w:hint="eastAsia" w:ascii="Times New Roman" w:hAnsi="Times New Roman" w:eastAsia="宋体" w:cs="Times New Roman"/>
          <w:kern w:val="2"/>
          <w:sz w:val="21"/>
          <w:lang w:eastAsia="zh-CN"/>
        </w:rPr>
        <w:t>是指与货物的设计、制造、监造、检验、安装、调试、验收、操作、试运行、运行、检修、维护和技术指导等相关的文件（包括图纸、规格书、数据表、各种文字说明、标准、各种软件）。</w:t>
      </w:r>
    </w:p>
    <w:p>
      <w:pPr>
        <w:numPr>
          <w:ilvl w:val="0"/>
          <w:numId w:val="33"/>
        </w:numPr>
        <w:tabs>
          <w:tab w:val="left" w:pos="709"/>
        </w:tabs>
        <w:spacing w:line="360" w:lineRule="auto"/>
        <w:ind w:left="1276" w:hanging="568"/>
        <w:contextualSpacing/>
        <w:jc w:val="both"/>
        <w:rPr>
          <w:rFonts w:ascii="Times New Roman" w:hAnsi="Times New Roman" w:eastAsia="宋体" w:cs="Times New Roman"/>
          <w:kern w:val="2"/>
          <w:sz w:val="21"/>
          <w:lang w:eastAsia="zh-CN"/>
        </w:rPr>
      </w:pPr>
      <w:r>
        <w:rPr>
          <w:rFonts w:hint="eastAsia" w:ascii="Times New Roman" w:hAnsi="Times New Roman" w:eastAsia="宋体" w:cs="Times New Roman"/>
          <w:b/>
          <w:kern w:val="2"/>
          <w:sz w:val="21"/>
          <w:lang w:eastAsia="zh-CN"/>
        </w:rPr>
        <w:t>“技术服务”</w:t>
      </w:r>
      <w:r>
        <w:rPr>
          <w:rFonts w:hint="eastAsia" w:ascii="Times New Roman" w:hAnsi="Times New Roman" w:eastAsia="宋体" w:cs="Times New Roman"/>
          <w:kern w:val="2"/>
          <w:sz w:val="21"/>
          <w:lang w:eastAsia="zh-CN"/>
        </w:rPr>
        <w:t>是指卖方提供的与本货物的设计、监造、检验、安装、调试、验收、试运行、运行、操作、检修、维护等有关的指导、配合、协调、支持、培训等服务。</w:t>
      </w:r>
    </w:p>
    <w:p>
      <w:pPr>
        <w:numPr>
          <w:ilvl w:val="0"/>
          <w:numId w:val="33"/>
        </w:numPr>
        <w:tabs>
          <w:tab w:val="left" w:pos="709"/>
        </w:tabs>
        <w:spacing w:line="360" w:lineRule="auto"/>
        <w:ind w:left="1276" w:hanging="568"/>
        <w:contextualSpacing/>
        <w:jc w:val="both"/>
        <w:rPr>
          <w:rFonts w:ascii="Times New Roman" w:hAnsi="Times New Roman" w:eastAsia="宋体" w:cs="Times New Roman"/>
          <w:kern w:val="2"/>
          <w:sz w:val="21"/>
          <w:lang w:eastAsia="zh-CN"/>
        </w:rPr>
      </w:pPr>
      <w:r>
        <w:rPr>
          <w:rFonts w:hint="eastAsia" w:ascii="Times New Roman" w:hAnsi="Times New Roman" w:eastAsia="宋体" w:cs="Times New Roman"/>
          <w:b/>
          <w:kern w:val="2"/>
          <w:sz w:val="21"/>
          <w:lang w:eastAsia="zh-CN"/>
        </w:rPr>
        <w:t>“检验机构”</w:t>
      </w:r>
      <w:r>
        <w:rPr>
          <w:rFonts w:hint="eastAsia" w:ascii="Times New Roman" w:hAnsi="Times New Roman" w:eastAsia="宋体" w:cs="Times New Roman"/>
          <w:kern w:val="2"/>
          <w:sz w:val="21"/>
          <w:lang w:eastAsia="zh-CN"/>
        </w:rPr>
        <w:t>是指为确认货物符合技术规范的要求，买卖双方共同确定的第三方权威检验机构。</w:t>
      </w:r>
    </w:p>
    <w:p>
      <w:pPr>
        <w:numPr>
          <w:ilvl w:val="0"/>
          <w:numId w:val="33"/>
        </w:numPr>
        <w:tabs>
          <w:tab w:val="left" w:pos="709"/>
        </w:tabs>
        <w:spacing w:line="360" w:lineRule="auto"/>
        <w:ind w:left="1276" w:hanging="568"/>
        <w:contextualSpacing/>
        <w:jc w:val="both"/>
        <w:rPr>
          <w:rFonts w:ascii="Times New Roman" w:hAnsi="Times New Roman" w:eastAsia="宋体" w:cs="Times New Roman"/>
          <w:kern w:val="2"/>
          <w:sz w:val="21"/>
          <w:lang w:eastAsia="zh-CN"/>
        </w:rPr>
      </w:pPr>
      <w:r>
        <w:rPr>
          <w:rFonts w:hint="eastAsia" w:ascii="Times New Roman" w:hAnsi="Times New Roman" w:eastAsia="宋体" w:cs="Times New Roman"/>
          <w:b/>
          <w:kern w:val="2"/>
          <w:sz w:val="21"/>
          <w:lang w:eastAsia="zh-CN"/>
        </w:rPr>
        <w:t>“良好的行业惯例”</w:t>
      </w:r>
      <w:r>
        <w:rPr>
          <w:rFonts w:hint="eastAsia" w:ascii="Times New Roman" w:hAnsi="Times New Roman" w:eastAsia="宋体" w:cs="Times New Roman"/>
          <w:kern w:val="2"/>
          <w:sz w:val="21"/>
          <w:lang w:eastAsia="zh-CN"/>
        </w:rPr>
        <w:t>是指在履行本合同的过程中，卖方应遵守适用法律、法规、标准、商业惯例和诚实信用原则，采取一个经验丰富、合格的卖方在同等或类似条件应当采取的措施，并具备该等卖方应当具备的资质、技术、审慎、判断及其它方面的能力。</w:t>
      </w:r>
    </w:p>
    <w:p>
      <w:pPr>
        <w:numPr>
          <w:ilvl w:val="0"/>
          <w:numId w:val="33"/>
        </w:numPr>
        <w:tabs>
          <w:tab w:val="left" w:pos="709"/>
        </w:tabs>
        <w:spacing w:line="360" w:lineRule="auto"/>
        <w:ind w:left="1276" w:hanging="568"/>
        <w:contextualSpacing/>
        <w:jc w:val="both"/>
        <w:rPr>
          <w:rFonts w:ascii="Times New Roman" w:hAnsi="Times New Roman" w:eastAsia="宋体" w:cs="Times New Roman"/>
          <w:kern w:val="2"/>
          <w:sz w:val="21"/>
          <w:lang w:eastAsia="zh-CN"/>
        </w:rPr>
      </w:pPr>
      <w:r>
        <w:rPr>
          <w:rFonts w:hint="eastAsia" w:ascii="Times New Roman" w:hAnsi="Times New Roman" w:eastAsia="宋体" w:cs="Times New Roman"/>
          <w:b/>
          <w:kern w:val="2"/>
          <w:sz w:val="21"/>
          <w:lang w:eastAsia="zh-CN"/>
        </w:rPr>
        <w:t>“日、周、月”</w:t>
      </w:r>
      <w:r>
        <w:rPr>
          <w:rFonts w:hint="eastAsia" w:ascii="Times New Roman" w:hAnsi="Times New Roman" w:eastAsia="宋体" w:cs="Times New Roman"/>
          <w:kern w:val="2"/>
          <w:sz w:val="21"/>
          <w:lang w:eastAsia="zh-CN"/>
        </w:rPr>
        <w:t>是指日历日、日历周、日历月。</w:t>
      </w:r>
      <w:r>
        <w:rPr>
          <w:rFonts w:ascii="Times New Roman" w:hAnsi="Times New Roman" w:eastAsia="宋体" w:cs="Times New Roman"/>
          <w:kern w:val="2"/>
          <w:sz w:val="21"/>
          <w:lang w:eastAsia="zh-CN"/>
        </w:rPr>
        <w:t xml:space="preserve"> </w:t>
      </w:r>
    </w:p>
    <w:p>
      <w:pPr>
        <w:numPr>
          <w:ilvl w:val="0"/>
          <w:numId w:val="33"/>
        </w:numPr>
        <w:tabs>
          <w:tab w:val="left" w:pos="709"/>
        </w:tabs>
        <w:spacing w:line="360" w:lineRule="auto"/>
        <w:ind w:left="1276" w:hanging="568"/>
        <w:contextualSpacing/>
        <w:jc w:val="both"/>
        <w:rPr>
          <w:rFonts w:ascii="Times New Roman" w:hAnsi="Times New Roman" w:eastAsia="宋体" w:cs="Times New Roman"/>
          <w:kern w:val="2"/>
          <w:sz w:val="21"/>
          <w:lang w:eastAsia="zh-CN"/>
        </w:rPr>
      </w:pPr>
      <w:r>
        <w:rPr>
          <w:rFonts w:hint="eastAsia" w:ascii="Times New Roman" w:hAnsi="Times New Roman" w:eastAsia="宋体" w:cs="Times New Roman"/>
          <w:b/>
          <w:kern w:val="2"/>
          <w:sz w:val="21"/>
          <w:lang w:eastAsia="zh-CN"/>
        </w:rPr>
        <w:t>“现场”</w:t>
      </w:r>
      <w:r>
        <w:rPr>
          <w:rFonts w:hint="eastAsia" w:ascii="Times New Roman" w:hAnsi="Times New Roman" w:eastAsia="宋体" w:cs="Times New Roman"/>
          <w:kern w:val="2"/>
          <w:sz w:val="21"/>
          <w:lang w:eastAsia="zh-CN"/>
        </w:rPr>
        <w:t>是指买方指定的货物安装、运行场所。</w:t>
      </w:r>
    </w:p>
    <w:p>
      <w:pPr>
        <w:numPr>
          <w:ilvl w:val="0"/>
          <w:numId w:val="33"/>
        </w:numPr>
        <w:spacing w:line="360" w:lineRule="auto"/>
        <w:ind w:left="1276" w:hanging="568"/>
        <w:contextualSpacing/>
        <w:jc w:val="both"/>
        <w:rPr>
          <w:rFonts w:ascii="Times New Roman" w:hAnsi="Times New Roman" w:eastAsia="宋体" w:cs="Times New Roman"/>
          <w:kern w:val="2"/>
          <w:sz w:val="21"/>
          <w:lang w:eastAsia="zh-CN"/>
        </w:rPr>
      </w:pPr>
      <w:r>
        <w:rPr>
          <w:rFonts w:hint="eastAsia" w:ascii="宋体" w:hAnsi="宋体" w:eastAsia="宋体" w:cs="Times New Roman"/>
          <w:b/>
          <w:bCs/>
          <w:kern w:val="2"/>
          <w:sz w:val="21"/>
          <w:lang w:eastAsia="zh-CN"/>
        </w:rPr>
        <w:t>“有效税务发票”</w:t>
      </w:r>
      <w:r>
        <w:rPr>
          <w:rFonts w:hint="eastAsia" w:ascii="宋体" w:hAnsi="宋体" w:eastAsia="宋体" w:cs="Times New Roman"/>
          <w:kern w:val="2"/>
          <w:sz w:val="21"/>
          <w:lang w:eastAsia="zh-CN"/>
        </w:rPr>
        <w:t>是指符合中国法律法规要求的发票。</w:t>
      </w:r>
    </w:p>
    <w:p>
      <w:pPr>
        <w:numPr>
          <w:ilvl w:val="0"/>
          <w:numId w:val="33"/>
        </w:numPr>
        <w:tabs>
          <w:tab w:val="left" w:pos="709"/>
        </w:tabs>
        <w:spacing w:line="360" w:lineRule="auto"/>
        <w:ind w:left="1276" w:hanging="568"/>
        <w:contextualSpacing/>
        <w:jc w:val="both"/>
        <w:rPr>
          <w:rFonts w:ascii="Times New Roman" w:hAnsi="Times New Roman" w:eastAsia="宋体" w:cs="Times New Roman"/>
          <w:kern w:val="2"/>
          <w:sz w:val="21"/>
          <w:lang w:eastAsia="zh-CN"/>
        </w:rPr>
      </w:pPr>
      <w:r>
        <w:rPr>
          <w:rFonts w:hint="eastAsia" w:ascii="Times New Roman" w:hAnsi="Times New Roman" w:eastAsia="宋体" w:cs="Times New Roman"/>
          <w:b/>
          <w:kern w:val="2"/>
          <w:sz w:val="21"/>
          <w:lang w:eastAsia="zh-CN"/>
        </w:rPr>
        <w:t>“知识产权”</w:t>
      </w:r>
      <w:r>
        <w:rPr>
          <w:rFonts w:hint="eastAsia" w:ascii="Times New Roman" w:hAnsi="Times New Roman" w:eastAsia="宋体" w:cs="Times New Roman"/>
          <w:kern w:val="2"/>
          <w:sz w:val="21"/>
          <w:lang w:eastAsia="zh-CN"/>
        </w:rPr>
        <w:t>指任何著作权、专利权、商标专用权、以及有关设计新型、商业秘密、服务标记、厂商名称、产地标记、原产地名称等其它知识产权。</w:t>
      </w:r>
    </w:p>
    <w:p>
      <w:pPr>
        <w:numPr>
          <w:ilvl w:val="0"/>
          <w:numId w:val="33"/>
        </w:numPr>
        <w:tabs>
          <w:tab w:val="left" w:pos="709"/>
        </w:tabs>
        <w:spacing w:line="360" w:lineRule="auto"/>
        <w:ind w:left="1276" w:hanging="568"/>
        <w:contextualSpacing/>
        <w:jc w:val="both"/>
        <w:rPr>
          <w:rFonts w:ascii="Times New Roman" w:hAnsi="Times New Roman" w:eastAsia="宋体" w:cs="Times New Roman"/>
          <w:kern w:val="2"/>
          <w:sz w:val="21"/>
          <w:lang w:eastAsia="zh-CN"/>
        </w:rPr>
      </w:pPr>
      <w:r>
        <w:rPr>
          <w:rFonts w:hint="eastAsia" w:ascii="Times New Roman" w:hAnsi="Times New Roman" w:eastAsia="宋体" w:cs="Times New Roman"/>
          <w:b/>
          <w:kern w:val="2"/>
          <w:sz w:val="21"/>
          <w:lang w:eastAsia="zh-CN"/>
        </w:rPr>
        <w:t>“中国”</w:t>
      </w:r>
      <w:r>
        <w:rPr>
          <w:rFonts w:hint="eastAsia" w:ascii="Times New Roman" w:hAnsi="Times New Roman" w:eastAsia="宋体" w:cs="Times New Roman"/>
          <w:kern w:val="2"/>
          <w:sz w:val="21"/>
          <w:lang w:eastAsia="zh-CN"/>
        </w:rPr>
        <w:t>指中华人民共和国，为本合同之目的，不包括香港特别行政区、澳门特别行政区和台湾地区。</w:t>
      </w:r>
    </w:p>
    <w:p>
      <w:pPr>
        <w:numPr>
          <w:ilvl w:val="0"/>
          <w:numId w:val="33"/>
        </w:numPr>
        <w:tabs>
          <w:tab w:val="left" w:pos="709"/>
        </w:tabs>
        <w:spacing w:line="360" w:lineRule="auto"/>
        <w:ind w:left="1276" w:hanging="568"/>
        <w:contextualSpacing/>
        <w:jc w:val="both"/>
        <w:rPr>
          <w:rFonts w:ascii="Times New Roman" w:hAnsi="Times New Roman" w:eastAsia="宋体" w:cs="Times New Roman"/>
          <w:kern w:val="2"/>
          <w:sz w:val="21"/>
          <w:lang w:eastAsia="zh-CN"/>
        </w:rPr>
      </w:pPr>
      <w:r>
        <w:rPr>
          <w:rFonts w:hint="eastAsia" w:ascii="Times New Roman" w:hAnsi="Times New Roman" w:eastAsia="宋体" w:cs="Times New Roman"/>
          <w:b/>
          <w:kern w:val="2"/>
          <w:sz w:val="21"/>
          <w:lang w:eastAsia="zh-CN"/>
        </w:rPr>
        <w:t>“最终接受证书”</w:t>
      </w:r>
      <w:r>
        <w:rPr>
          <w:rFonts w:hint="eastAsia" w:ascii="Times New Roman" w:hAnsi="Times New Roman" w:eastAsia="宋体" w:cs="Times New Roman"/>
          <w:kern w:val="2"/>
          <w:sz w:val="21"/>
          <w:lang w:eastAsia="zh-CN"/>
        </w:rPr>
        <w:t>是指买方在货物质保期结束后向卖方签发的旨在表明货物符合本合同相关要求的文件。</w:t>
      </w:r>
    </w:p>
    <w:p>
      <w:pPr>
        <w:keepNext/>
        <w:keepLines/>
        <w:numPr>
          <w:ilvl w:val="0"/>
          <w:numId w:val="31"/>
        </w:numPr>
        <w:tabs>
          <w:tab w:val="clear" w:pos="3688"/>
        </w:tabs>
        <w:spacing w:before="360" w:after="360" w:line="415" w:lineRule="auto"/>
        <w:ind w:left="955" w:hanging="956" w:hangingChars="398"/>
        <w:jc w:val="center"/>
        <w:outlineLvl w:val="1"/>
        <w:rPr>
          <w:rFonts w:ascii="宋体" w:hAnsi="Cambria" w:eastAsia="Microsoft YaHei UI" w:cs="Times New Roman"/>
          <w:b/>
          <w:bCs/>
          <w:kern w:val="2"/>
          <w:sz w:val="24"/>
          <w:szCs w:val="24"/>
          <w:lang w:eastAsia="zh-CN"/>
        </w:rPr>
      </w:pPr>
      <w:bookmarkStart w:id="154" w:name="_Toc256000173_1"/>
      <w:bookmarkStart w:id="155" w:name="_Toc256000155_0_0"/>
      <w:bookmarkStart w:id="156" w:name="_Toc300671203_0_0_0"/>
      <w:bookmarkStart w:id="157" w:name="_Toc256000043"/>
      <w:r>
        <w:rPr>
          <w:rFonts w:hint="eastAsia" w:ascii="宋体" w:hAnsi="宋体" w:eastAsia="Microsoft YaHei UI" w:cs="宋体"/>
          <w:b/>
          <w:bCs/>
          <w:kern w:val="2"/>
          <w:sz w:val="24"/>
          <w:szCs w:val="24"/>
          <w:lang w:eastAsia="zh-CN"/>
        </w:rPr>
        <w:t>合同宗旨</w:t>
      </w:r>
      <w:bookmarkEnd w:id="153"/>
      <w:bookmarkEnd w:id="154"/>
      <w:bookmarkEnd w:id="155"/>
      <w:bookmarkEnd w:id="156"/>
      <w:bookmarkEnd w:id="157"/>
    </w:p>
    <w:p>
      <w:pPr>
        <w:numPr>
          <w:ilvl w:val="1"/>
          <w:numId w:val="31"/>
        </w:numPr>
        <w:tabs>
          <w:tab w:val="left" w:pos="720"/>
          <w:tab w:val="left" w:pos="1620"/>
          <w:tab w:val="clear" w:pos="1468"/>
        </w:tabs>
        <w:spacing w:line="360" w:lineRule="auto"/>
        <w:ind w:left="720" w:hanging="720"/>
        <w:jc w:val="both"/>
        <w:rPr>
          <w:rFonts w:ascii="Calibri" w:hAnsi="Calibri" w:eastAsia="宋体" w:cs="Times New Roman"/>
          <w:sz w:val="24"/>
          <w:szCs w:val="24"/>
          <w:lang w:eastAsia="zh-CN"/>
        </w:rPr>
      </w:pPr>
      <w:r>
        <w:rPr>
          <w:rFonts w:hint="eastAsia" w:ascii="Calibri" w:hAnsi="Calibri" w:eastAsia="宋体" w:cs="宋体"/>
          <w:sz w:val="24"/>
          <w:szCs w:val="24"/>
          <w:lang w:eastAsia="zh-CN"/>
        </w:rPr>
        <w:t>双方之间是单纯的合同买卖关系。卖方不是买方的代理人和</w:t>
      </w:r>
      <w:r>
        <w:rPr>
          <w:rFonts w:ascii="Calibri" w:hAnsi="Calibri" w:eastAsia="宋体" w:cs="Calibri"/>
          <w:sz w:val="24"/>
          <w:szCs w:val="24"/>
          <w:lang w:eastAsia="zh-CN"/>
        </w:rPr>
        <w:t>/</w:t>
      </w:r>
      <w:r>
        <w:rPr>
          <w:rFonts w:hint="eastAsia" w:ascii="Calibri" w:hAnsi="Calibri" w:eastAsia="宋体" w:cs="宋体"/>
          <w:sz w:val="24"/>
          <w:szCs w:val="24"/>
          <w:lang w:eastAsia="zh-CN"/>
        </w:rPr>
        <w:t>或买卖代表，也不是买方的雇员或合伙人。</w:t>
      </w:r>
    </w:p>
    <w:p>
      <w:pPr>
        <w:numPr>
          <w:ilvl w:val="1"/>
          <w:numId w:val="31"/>
        </w:numPr>
        <w:tabs>
          <w:tab w:val="left" w:pos="720"/>
          <w:tab w:val="left" w:pos="1620"/>
          <w:tab w:val="clear" w:pos="1468"/>
        </w:tabs>
        <w:spacing w:line="360" w:lineRule="auto"/>
        <w:ind w:left="720" w:hanging="720"/>
        <w:jc w:val="both"/>
        <w:rPr>
          <w:rFonts w:ascii="Calibri" w:hAnsi="Calibri" w:eastAsia="宋体" w:cs="Times New Roman"/>
          <w:sz w:val="24"/>
          <w:szCs w:val="24"/>
          <w:lang w:eastAsia="zh-CN"/>
        </w:rPr>
      </w:pPr>
      <w:r>
        <w:rPr>
          <w:rFonts w:hint="eastAsia" w:ascii="Calibri" w:hAnsi="Calibri" w:eastAsia="宋体" w:cs="宋体"/>
          <w:sz w:val="24"/>
          <w:szCs w:val="24"/>
          <w:lang w:eastAsia="zh-CN"/>
        </w:rPr>
        <w:t>卖方无权以买方的名义签订合同及其它法律文件，使买方在任何方面对任何第三人承担任何责任，或由买方负担任何费用、履行任何义务。</w:t>
      </w:r>
    </w:p>
    <w:p>
      <w:pPr>
        <w:numPr>
          <w:ilvl w:val="1"/>
          <w:numId w:val="31"/>
        </w:numPr>
        <w:tabs>
          <w:tab w:val="left" w:pos="720"/>
          <w:tab w:val="left" w:pos="1620"/>
          <w:tab w:val="clear" w:pos="1468"/>
        </w:tabs>
        <w:spacing w:line="360" w:lineRule="auto"/>
        <w:ind w:left="720" w:hanging="720"/>
        <w:jc w:val="both"/>
        <w:rPr>
          <w:rFonts w:ascii="Calibri" w:hAnsi="Calibri" w:eastAsia="宋体" w:cs="Times New Roman"/>
          <w:sz w:val="24"/>
          <w:szCs w:val="24"/>
          <w:lang w:eastAsia="zh-CN"/>
        </w:rPr>
      </w:pPr>
      <w:r>
        <w:rPr>
          <w:rFonts w:hint="eastAsia" w:ascii="Calibri" w:hAnsi="Calibri" w:eastAsia="宋体" w:cs="宋体"/>
          <w:sz w:val="24"/>
          <w:szCs w:val="24"/>
          <w:lang w:eastAsia="zh-CN"/>
        </w:rPr>
        <w:t>本合同只是双方买卖关系的证明，任何一方不得超出此范围而使用本合同，或将本合同作为任何其它方面的证明。</w:t>
      </w:r>
    </w:p>
    <w:p>
      <w:pPr>
        <w:numPr>
          <w:ilvl w:val="1"/>
          <w:numId w:val="31"/>
        </w:numPr>
        <w:tabs>
          <w:tab w:val="left" w:pos="720"/>
          <w:tab w:val="left" w:pos="1620"/>
          <w:tab w:val="clear" w:pos="1468"/>
        </w:tabs>
        <w:spacing w:line="360" w:lineRule="auto"/>
        <w:ind w:left="720" w:hanging="720"/>
        <w:jc w:val="both"/>
        <w:rPr>
          <w:rFonts w:ascii="Calibri" w:hAnsi="Calibri" w:eastAsia="宋体" w:cs="Times New Roman"/>
          <w:sz w:val="24"/>
          <w:szCs w:val="24"/>
          <w:lang w:eastAsia="zh-CN"/>
        </w:rPr>
      </w:pPr>
      <w:r>
        <w:rPr>
          <w:rFonts w:hint="eastAsia" w:ascii="Calibri" w:hAnsi="Calibri" w:eastAsia="宋体" w:cs="宋体"/>
          <w:sz w:val="24"/>
          <w:szCs w:val="24"/>
          <w:lang w:eastAsia="zh-CN"/>
        </w:rPr>
        <w:t>双方应本着诚实、信用原则解释、履行本合同。双方在履行本合同的过程中，应遵守中国法律法规的相关规定。</w:t>
      </w:r>
    </w:p>
    <w:p>
      <w:pPr>
        <w:keepNext/>
        <w:keepLines/>
        <w:numPr>
          <w:ilvl w:val="0"/>
          <w:numId w:val="31"/>
        </w:numPr>
        <w:tabs>
          <w:tab w:val="clear" w:pos="3688"/>
        </w:tabs>
        <w:spacing w:before="360" w:after="360" w:line="415" w:lineRule="auto"/>
        <w:ind w:left="955" w:hanging="956" w:hangingChars="398"/>
        <w:jc w:val="center"/>
        <w:outlineLvl w:val="1"/>
        <w:rPr>
          <w:rFonts w:ascii="宋体" w:hAnsi="Cambria" w:eastAsia="Microsoft YaHei UI" w:cs="Times New Roman"/>
          <w:b/>
          <w:bCs/>
          <w:kern w:val="2"/>
          <w:sz w:val="24"/>
          <w:szCs w:val="24"/>
          <w:lang w:eastAsia="zh-CN"/>
        </w:rPr>
      </w:pPr>
      <w:bookmarkStart w:id="158" w:name="_Toc12348_0_0_0"/>
      <w:bookmarkStart w:id="159" w:name="_Toc25797_0_0_0"/>
      <w:bookmarkStart w:id="160" w:name="_Toc256000156_0_0"/>
      <w:bookmarkStart w:id="161" w:name="_Toc256000044"/>
      <w:bookmarkStart w:id="162" w:name="_Toc256000174_1"/>
      <w:r>
        <w:rPr>
          <w:rFonts w:hint="eastAsia" w:ascii="宋体" w:hAnsi="宋体" w:eastAsia="Microsoft YaHei UI" w:cs="宋体"/>
          <w:b/>
          <w:bCs/>
          <w:kern w:val="2"/>
          <w:sz w:val="24"/>
          <w:szCs w:val="24"/>
          <w:lang w:eastAsia="zh-CN"/>
        </w:rPr>
        <w:t>合同标的</w:t>
      </w:r>
      <w:bookmarkEnd w:id="158"/>
      <w:bookmarkEnd w:id="159"/>
      <w:bookmarkEnd w:id="160"/>
      <w:bookmarkEnd w:id="161"/>
      <w:bookmarkEnd w:id="162"/>
    </w:p>
    <w:p>
      <w:pPr>
        <w:numPr>
          <w:ilvl w:val="0"/>
          <w:numId w:val="34"/>
        </w:numPr>
        <w:tabs>
          <w:tab w:val="left" w:pos="720"/>
          <w:tab w:val="clear" w:pos="1468"/>
        </w:tabs>
        <w:spacing w:line="360" w:lineRule="auto"/>
        <w:ind w:left="720" w:hanging="720"/>
        <w:jc w:val="both"/>
        <w:rPr>
          <w:rFonts w:ascii="Calibri" w:hAnsi="Calibri" w:eastAsia="宋体" w:cs="Times New Roman"/>
          <w:sz w:val="24"/>
          <w:szCs w:val="24"/>
          <w:lang w:eastAsia="zh-CN"/>
        </w:rPr>
      </w:pPr>
      <w:r>
        <w:rPr>
          <w:rFonts w:hint="eastAsia" w:ascii="Calibri" w:hAnsi="Calibri" w:eastAsia="宋体" w:cs="宋体"/>
          <w:sz w:val="24"/>
          <w:szCs w:val="24"/>
          <w:lang w:eastAsia="zh-CN"/>
        </w:rPr>
        <w:t>买方同意根据需要向卖方购买本合同附件中所列的全部或部分货物。在本合同有效期内，若本合同附件货物清单发生变化，卖方应立即以书面形式通报买方。如本合同附件货物清单所列货物发生断货、停产等影响交易的情况，卖方应当立即书面通知买方并提供相关有效证明，以便买方及时做出安排。</w:t>
      </w:r>
    </w:p>
    <w:p>
      <w:pPr>
        <w:numPr>
          <w:ilvl w:val="0"/>
          <w:numId w:val="34"/>
        </w:numPr>
        <w:tabs>
          <w:tab w:val="left" w:pos="720"/>
          <w:tab w:val="clear" w:pos="1468"/>
        </w:tabs>
        <w:spacing w:line="360" w:lineRule="auto"/>
        <w:ind w:left="720" w:hanging="720"/>
        <w:jc w:val="both"/>
        <w:rPr>
          <w:rFonts w:ascii="Calibri" w:hAnsi="Calibri" w:eastAsia="宋体" w:cs="Times New Roman"/>
          <w:sz w:val="24"/>
          <w:szCs w:val="24"/>
          <w:lang w:eastAsia="zh-CN"/>
        </w:rPr>
      </w:pPr>
      <w:r>
        <w:rPr>
          <w:rFonts w:hint="eastAsia" w:ascii="Calibri" w:hAnsi="Calibri" w:eastAsia="宋体" w:cs="宋体"/>
          <w:sz w:val="24"/>
          <w:szCs w:val="24"/>
          <w:lang w:eastAsia="zh-CN"/>
        </w:rPr>
        <w:t>本合同附件的货物清单仅供买方选择购买货物的清单，买方没有义务必须购买货物清单所列的全部或部分货物。买方有权向任何第三方购买与货物清单所列货物相同的货物。买方一旦选购了货物清单所列的货物，卖方必须按本合同约定的交易条件，将买方选购的货物出售给买方。</w:t>
      </w:r>
    </w:p>
    <w:p>
      <w:pPr>
        <w:numPr>
          <w:ilvl w:val="0"/>
          <w:numId w:val="34"/>
        </w:numPr>
        <w:tabs>
          <w:tab w:val="left" w:pos="720"/>
          <w:tab w:val="clear" w:pos="1468"/>
        </w:tabs>
        <w:spacing w:line="360" w:lineRule="auto"/>
        <w:ind w:left="720" w:hanging="720"/>
        <w:jc w:val="both"/>
        <w:rPr>
          <w:rFonts w:ascii="Calibri" w:hAnsi="Calibri" w:eastAsia="宋体" w:cs="Times New Roman"/>
          <w:sz w:val="24"/>
          <w:szCs w:val="24"/>
          <w:lang w:eastAsia="zh-CN"/>
        </w:rPr>
      </w:pPr>
      <w:r>
        <w:rPr>
          <w:rFonts w:hint="eastAsia" w:ascii="Calibri" w:hAnsi="Calibri" w:eastAsia="宋体" w:cs="宋体"/>
          <w:sz w:val="24"/>
          <w:szCs w:val="24"/>
          <w:lang w:eastAsia="zh-CN"/>
        </w:rPr>
        <w:t>如果买方需要选购本合同附件的货物清单约定范围之外的卖方生产或者销售的其它产品，卖方同意以不高于卖方向任何第三方销售价的优惠价格提供给买方。</w:t>
      </w:r>
    </w:p>
    <w:p>
      <w:pPr>
        <w:numPr>
          <w:ilvl w:val="0"/>
          <w:numId w:val="34"/>
        </w:numPr>
        <w:tabs>
          <w:tab w:val="left" w:pos="720"/>
          <w:tab w:val="clear" w:pos="1468"/>
        </w:tabs>
        <w:spacing w:line="360" w:lineRule="auto"/>
        <w:ind w:left="720" w:hanging="720"/>
        <w:jc w:val="both"/>
        <w:rPr>
          <w:rFonts w:ascii="Calibri" w:hAnsi="Calibri" w:eastAsia="宋体" w:cs="Times New Roman"/>
          <w:sz w:val="24"/>
          <w:szCs w:val="24"/>
          <w:lang w:eastAsia="zh-CN"/>
        </w:rPr>
      </w:pPr>
      <w:r>
        <w:rPr>
          <w:rFonts w:hint="eastAsia" w:ascii="Calibri" w:hAnsi="Calibri" w:eastAsia="宋体" w:cs="宋体"/>
          <w:sz w:val="24"/>
          <w:szCs w:val="24"/>
          <w:lang w:eastAsia="zh-CN"/>
        </w:rPr>
        <w:t>双方可以通过补充协议的方式对本合同项下货物清单的部分或全部内容进行修改：</w:t>
      </w:r>
    </w:p>
    <w:p>
      <w:pPr>
        <w:numPr>
          <w:ilvl w:val="0"/>
          <w:numId w:val="35"/>
        </w:numPr>
        <w:tabs>
          <w:tab w:val="left" w:pos="709"/>
          <w:tab w:val="left" w:pos="1260"/>
        </w:tabs>
        <w:spacing w:line="360" w:lineRule="auto"/>
        <w:ind w:left="1128" w:hanging="420"/>
        <w:jc w:val="both"/>
        <w:rPr>
          <w:rFonts w:ascii="Calibri" w:hAnsi="Calibri" w:eastAsia="宋体" w:cs="Times New Roman"/>
          <w:kern w:val="2"/>
          <w:sz w:val="24"/>
          <w:szCs w:val="24"/>
          <w:lang w:eastAsia="zh-CN"/>
        </w:rPr>
      </w:pPr>
      <w:r>
        <w:rPr>
          <w:rFonts w:hint="eastAsia" w:ascii="Calibri" w:hAnsi="Calibri" w:eastAsia="宋体" w:cs="宋体"/>
          <w:kern w:val="2"/>
          <w:sz w:val="24"/>
          <w:szCs w:val="24"/>
          <w:lang w:eastAsia="zh-CN"/>
        </w:rPr>
        <w:t>增加或减少货物种类；</w:t>
      </w:r>
    </w:p>
    <w:p>
      <w:pPr>
        <w:numPr>
          <w:ilvl w:val="0"/>
          <w:numId w:val="35"/>
        </w:numPr>
        <w:tabs>
          <w:tab w:val="left" w:pos="709"/>
          <w:tab w:val="left" w:pos="1260"/>
        </w:tabs>
        <w:spacing w:line="360" w:lineRule="auto"/>
        <w:ind w:left="1128" w:hanging="420"/>
        <w:jc w:val="both"/>
        <w:rPr>
          <w:rFonts w:ascii="Calibri" w:hAnsi="Calibri" w:eastAsia="宋体" w:cs="Times New Roman"/>
          <w:kern w:val="2"/>
          <w:sz w:val="24"/>
          <w:szCs w:val="24"/>
          <w:lang w:eastAsia="zh-CN"/>
        </w:rPr>
      </w:pPr>
      <w:r>
        <w:rPr>
          <w:rFonts w:hint="eastAsia" w:ascii="Calibri" w:hAnsi="Calibri" w:eastAsia="宋体" w:cs="宋体"/>
          <w:kern w:val="2"/>
          <w:sz w:val="24"/>
          <w:szCs w:val="24"/>
          <w:lang w:eastAsia="zh-CN"/>
        </w:rPr>
        <w:t>调整货物价格；</w:t>
      </w:r>
    </w:p>
    <w:p>
      <w:pPr>
        <w:numPr>
          <w:ilvl w:val="0"/>
          <w:numId w:val="35"/>
        </w:numPr>
        <w:tabs>
          <w:tab w:val="left" w:pos="720"/>
          <w:tab w:val="left" w:pos="1260"/>
        </w:tabs>
        <w:spacing w:line="360" w:lineRule="auto"/>
        <w:ind w:left="1128" w:hanging="420"/>
        <w:jc w:val="both"/>
        <w:rPr>
          <w:rFonts w:ascii="Calibri" w:hAnsi="Calibri" w:eastAsia="宋体" w:cs="Times New Roman"/>
          <w:kern w:val="2"/>
          <w:sz w:val="24"/>
          <w:szCs w:val="24"/>
          <w:lang w:eastAsia="zh-CN"/>
        </w:rPr>
      </w:pPr>
      <w:r>
        <w:rPr>
          <w:rFonts w:hint="eastAsia" w:ascii="Calibri" w:hAnsi="Calibri" w:eastAsia="宋体" w:cs="宋体"/>
          <w:kern w:val="2"/>
          <w:sz w:val="24"/>
          <w:szCs w:val="24"/>
          <w:lang w:eastAsia="zh-CN"/>
        </w:rPr>
        <w:t>与货物有关的其它事项。</w:t>
      </w:r>
    </w:p>
    <w:p>
      <w:pPr>
        <w:keepNext/>
        <w:keepLines/>
        <w:numPr>
          <w:ilvl w:val="0"/>
          <w:numId w:val="31"/>
        </w:numPr>
        <w:tabs>
          <w:tab w:val="left" w:pos="0"/>
          <w:tab w:val="clear" w:pos="3688"/>
        </w:tabs>
        <w:spacing w:before="360" w:after="360" w:line="415" w:lineRule="auto"/>
        <w:ind w:left="955" w:hanging="956" w:hangingChars="398"/>
        <w:jc w:val="center"/>
        <w:outlineLvl w:val="1"/>
        <w:rPr>
          <w:rFonts w:ascii="宋体" w:hAnsi="Cambria" w:eastAsia="Microsoft YaHei UI" w:cs="Times New Roman"/>
          <w:b/>
          <w:bCs/>
          <w:kern w:val="2"/>
          <w:sz w:val="24"/>
          <w:szCs w:val="24"/>
          <w:lang w:eastAsia="zh-CN"/>
        </w:rPr>
      </w:pPr>
      <w:bookmarkStart w:id="163" w:name="_Toc256000175_1"/>
      <w:bookmarkStart w:id="164" w:name="_Toc256000157_0_0"/>
      <w:bookmarkStart w:id="165" w:name="_Toc256000045"/>
      <w:bookmarkStart w:id="166" w:name="_Toc7605_0_0_0"/>
      <w:r>
        <w:rPr>
          <w:rFonts w:hint="eastAsia" w:ascii="宋体" w:hAnsi="宋体" w:eastAsia="Microsoft YaHei UI" w:cs="宋体"/>
          <w:b/>
          <w:bCs/>
          <w:kern w:val="2"/>
          <w:sz w:val="24"/>
          <w:szCs w:val="24"/>
          <w:lang w:eastAsia="zh-CN"/>
        </w:rPr>
        <w:t>采购订单</w:t>
      </w:r>
      <w:bookmarkEnd w:id="163"/>
      <w:bookmarkEnd w:id="164"/>
      <w:bookmarkEnd w:id="165"/>
      <w:bookmarkEnd w:id="166"/>
    </w:p>
    <w:p>
      <w:pPr>
        <w:numPr>
          <w:ilvl w:val="0"/>
          <w:numId w:val="36"/>
        </w:numPr>
        <w:tabs>
          <w:tab w:val="left" w:pos="720"/>
          <w:tab w:val="clear" w:pos="1468"/>
        </w:tabs>
        <w:spacing w:line="360" w:lineRule="auto"/>
        <w:ind w:left="720" w:hanging="720"/>
        <w:jc w:val="both"/>
        <w:rPr>
          <w:rFonts w:ascii="Calibri" w:hAnsi="Calibri" w:eastAsia="宋体" w:cs="Times New Roman"/>
          <w:sz w:val="24"/>
          <w:szCs w:val="24"/>
          <w:lang w:eastAsia="zh-CN"/>
        </w:rPr>
      </w:pPr>
      <w:r>
        <w:rPr>
          <w:rFonts w:hint="eastAsia" w:ascii="Calibri" w:hAnsi="Calibri" w:eastAsia="宋体" w:cs="宋体"/>
          <w:sz w:val="24"/>
          <w:szCs w:val="24"/>
          <w:lang w:eastAsia="zh-CN"/>
        </w:rPr>
        <w:t>采购订单的效力</w:t>
      </w:r>
    </w:p>
    <w:p>
      <w:pPr>
        <w:numPr>
          <w:ilvl w:val="1"/>
          <w:numId w:val="36"/>
        </w:numPr>
        <w:tabs>
          <w:tab w:val="left" w:pos="1260"/>
        </w:tabs>
        <w:spacing w:line="360" w:lineRule="auto"/>
        <w:ind w:left="1260" w:hanging="540"/>
        <w:jc w:val="both"/>
        <w:rPr>
          <w:rFonts w:ascii="Calibri" w:hAnsi="Calibri" w:eastAsia="宋体" w:cs="Times New Roman"/>
          <w:sz w:val="24"/>
          <w:szCs w:val="24"/>
          <w:lang w:eastAsia="zh-CN"/>
        </w:rPr>
      </w:pPr>
      <w:r>
        <w:rPr>
          <w:rFonts w:hint="eastAsia" w:ascii="Calibri" w:hAnsi="Calibri" w:eastAsia="宋体" w:cs="宋体"/>
          <w:sz w:val="24"/>
          <w:szCs w:val="24"/>
          <w:lang w:eastAsia="zh-CN"/>
        </w:rPr>
        <w:t>采购订单是本合同的有效组成部分，是对本合同及其附件的有效补充、解释，同本合同及其附件具有同等效力。</w:t>
      </w:r>
    </w:p>
    <w:p>
      <w:pPr>
        <w:numPr>
          <w:ilvl w:val="1"/>
          <w:numId w:val="36"/>
        </w:numPr>
        <w:tabs>
          <w:tab w:val="left" w:pos="1260"/>
        </w:tabs>
        <w:spacing w:line="360" w:lineRule="auto"/>
        <w:ind w:left="1260" w:hanging="540"/>
        <w:jc w:val="both"/>
        <w:rPr>
          <w:rFonts w:ascii="Calibri" w:hAnsi="Calibri" w:eastAsia="宋体" w:cs="Times New Roman"/>
          <w:sz w:val="24"/>
          <w:szCs w:val="24"/>
          <w:lang w:eastAsia="zh-CN"/>
        </w:rPr>
      </w:pPr>
      <w:r>
        <w:rPr>
          <w:rFonts w:hint="eastAsia" w:ascii="Calibri" w:hAnsi="Calibri" w:eastAsia="宋体" w:cs="宋体"/>
          <w:sz w:val="24"/>
          <w:szCs w:val="24"/>
          <w:lang w:eastAsia="zh-CN"/>
        </w:rPr>
        <w:t>买方有权分批次就一定数量的货物向卖方发送采购订单。</w:t>
      </w:r>
    </w:p>
    <w:p>
      <w:pPr>
        <w:numPr>
          <w:ilvl w:val="0"/>
          <w:numId w:val="36"/>
        </w:numPr>
        <w:tabs>
          <w:tab w:val="left" w:pos="720"/>
          <w:tab w:val="clear" w:pos="1468"/>
        </w:tabs>
        <w:spacing w:line="360" w:lineRule="auto"/>
        <w:ind w:left="720" w:hanging="720"/>
        <w:jc w:val="both"/>
        <w:rPr>
          <w:rFonts w:ascii="Calibri" w:hAnsi="Calibri" w:eastAsia="宋体" w:cs="Times New Roman"/>
          <w:sz w:val="24"/>
          <w:szCs w:val="24"/>
          <w:lang w:eastAsia="zh-CN"/>
        </w:rPr>
      </w:pPr>
      <w:r>
        <w:rPr>
          <w:rFonts w:hint="eastAsia" w:ascii="Calibri" w:hAnsi="Calibri" w:eastAsia="宋体" w:cs="宋体"/>
          <w:sz w:val="24"/>
          <w:szCs w:val="24"/>
          <w:lang w:eastAsia="zh-CN"/>
        </w:rPr>
        <w:t>采购订单的送达</w:t>
      </w:r>
    </w:p>
    <w:p>
      <w:pPr>
        <w:numPr>
          <w:ilvl w:val="1"/>
          <w:numId w:val="36"/>
        </w:numPr>
        <w:tabs>
          <w:tab w:val="left" w:pos="1260"/>
        </w:tabs>
        <w:spacing w:line="360" w:lineRule="auto"/>
        <w:ind w:left="1260" w:hanging="540"/>
        <w:jc w:val="both"/>
        <w:rPr>
          <w:rFonts w:ascii="Calibri" w:hAnsi="Calibri" w:eastAsia="宋体" w:cs="Times New Roman"/>
          <w:sz w:val="24"/>
          <w:szCs w:val="24"/>
          <w:lang w:eastAsia="zh-CN"/>
        </w:rPr>
      </w:pPr>
      <w:r>
        <w:rPr>
          <w:rFonts w:hint="eastAsia" w:ascii="Calibri" w:hAnsi="Calibri" w:eastAsia="宋体" w:cs="宋体"/>
          <w:sz w:val="24"/>
          <w:szCs w:val="24"/>
          <w:lang w:eastAsia="zh-CN"/>
        </w:rPr>
        <w:t>买方有权根据需要，通过发送采购订单的方式，定期或不定期分批向卖方选购本合同附件货物清单所列货物。</w:t>
      </w:r>
    </w:p>
    <w:p>
      <w:pPr>
        <w:numPr>
          <w:ilvl w:val="1"/>
          <w:numId w:val="36"/>
        </w:numPr>
        <w:tabs>
          <w:tab w:val="left" w:pos="1260"/>
        </w:tabs>
        <w:spacing w:line="360" w:lineRule="auto"/>
        <w:ind w:left="1260" w:hanging="540"/>
        <w:jc w:val="both"/>
        <w:rPr>
          <w:rFonts w:ascii="Calibri" w:hAnsi="Calibri" w:eastAsia="宋体" w:cs="Times New Roman"/>
          <w:sz w:val="24"/>
          <w:szCs w:val="24"/>
          <w:lang w:eastAsia="zh-CN"/>
        </w:rPr>
      </w:pPr>
      <w:r>
        <w:rPr>
          <w:rFonts w:hint="eastAsia" w:ascii="Calibri" w:hAnsi="Calibri" w:eastAsia="宋体" w:cs="宋体"/>
          <w:sz w:val="24"/>
          <w:szCs w:val="24"/>
          <w:lang w:eastAsia="zh-CN"/>
        </w:rPr>
        <w:t>采购订单可以特快专递、传真、电子邮件或者双方另行书面同意的其它方式送达卖方。</w:t>
      </w:r>
    </w:p>
    <w:p>
      <w:pPr>
        <w:numPr>
          <w:ilvl w:val="0"/>
          <w:numId w:val="36"/>
        </w:numPr>
        <w:tabs>
          <w:tab w:val="left" w:pos="720"/>
          <w:tab w:val="clear" w:pos="1468"/>
        </w:tabs>
        <w:spacing w:line="360" w:lineRule="auto"/>
        <w:ind w:left="720" w:hanging="720"/>
        <w:jc w:val="both"/>
        <w:rPr>
          <w:rFonts w:ascii="Calibri" w:hAnsi="Calibri" w:eastAsia="宋体" w:cs="Times New Roman"/>
          <w:sz w:val="24"/>
          <w:szCs w:val="24"/>
          <w:lang w:eastAsia="zh-CN"/>
        </w:rPr>
      </w:pPr>
      <w:r>
        <w:rPr>
          <w:rFonts w:hint="eastAsia" w:ascii="Calibri" w:hAnsi="Calibri" w:eastAsia="宋体" w:cs="宋体"/>
          <w:sz w:val="24"/>
          <w:szCs w:val="24"/>
          <w:lang w:eastAsia="zh-CN"/>
        </w:rPr>
        <w:t>采购订单的修改</w:t>
      </w:r>
    </w:p>
    <w:p>
      <w:pPr>
        <w:numPr>
          <w:ilvl w:val="1"/>
          <w:numId w:val="36"/>
        </w:numPr>
        <w:tabs>
          <w:tab w:val="left" w:pos="1260"/>
        </w:tabs>
        <w:spacing w:line="360" w:lineRule="auto"/>
        <w:ind w:left="1260" w:hanging="540"/>
        <w:jc w:val="both"/>
        <w:rPr>
          <w:rFonts w:ascii="Calibri" w:hAnsi="Calibri" w:eastAsia="宋体" w:cs="Times New Roman"/>
          <w:sz w:val="24"/>
          <w:szCs w:val="24"/>
          <w:lang w:eastAsia="zh-CN"/>
        </w:rPr>
      </w:pPr>
      <w:r>
        <w:rPr>
          <w:rFonts w:hint="eastAsia" w:ascii="Calibri" w:hAnsi="Calibri" w:eastAsia="宋体" w:cs="宋体"/>
          <w:sz w:val="24"/>
          <w:szCs w:val="24"/>
          <w:lang w:eastAsia="zh-CN"/>
        </w:rPr>
        <w:t>因买方原因需对采购订单规定的交货时间、数量等内容进行修改的，买方应当在卖方发货前三（</w:t>
      </w:r>
      <w:r>
        <w:rPr>
          <w:rFonts w:ascii="Times New Roman" w:hAnsi="Times New Roman" w:eastAsia="宋体" w:cs="Times New Roman"/>
          <w:sz w:val="24"/>
          <w:szCs w:val="24"/>
          <w:lang w:eastAsia="zh-CN"/>
        </w:rPr>
        <w:t>3</w:t>
      </w:r>
      <w:r>
        <w:rPr>
          <w:rFonts w:hint="eastAsia" w:ascii="Calibri" w:hAnsi="Calibri" w:eastAsia="宋体" w:cs="宋体"/>
          <w:sz w:val="24"/>
          <w:szCs w:val="24"/>
          <w:lang w:eastAsia="zh-CN"/>
        </w:rPr>
        <w:t>）日将采购订单修改的内容以书面形式通知卖方，以便卖方在合理时间内准备货物。</w:t>
      </w:r>
    </w:p>
    <w:p>
      <w:pPr>
        <w:tabs>
          <w:tab w:val="left" w:pos="1260"/>
        </w:tabs>
        <w:spacing w:line="360" w:lineRule="auto"/>
        <w:ind w:left="1200"/>
        <w:jc w:val="both"/>
        <w:rPr>
          <w:rFonts w:ascii="Calibri" w:hAnsi="Calibri" w:eastAsia="宋体" w:cs="Times New Roman"/>
          <w:sz w:val="24"/>
          <w:szCs w:val="24"/>
          <w:lang w:eastAsia="zh-CN"/>
        </w:rPr>
      </w:pPr>
      <w:r>
        <w:rPr>
          <w:rFonts w:hint="eastAsia" w:ascii="Calibri" w:hAnsi="Calibri" w:eastAsia="宋体" w:cs="宋体"/>
          <w:sz w:val="24"/>
          <w:szCs w:val="24"/>
          <w:lang w:eastAsia="zh-CN"/>
        </w:rPr>
        <w:t>买方无法在前款规定的时间内将采购订单修改情况书面通知卖方的，卖方在接到买方对采购订单修改的口头通知后应当采取必要措施，保证按照修改后的采购订单交货。</w:t>
      </w:r>
    </w:p>
    <w:p>
      <w:pPr>
        <w:numPr>
          <w:ilvl w:val="1"/>
          <w:numId w:val="36"/>
        </w:numPr>
        <w:tabs>
          <w:tab w:val="left" w:pos="1260"/>
        </w:tabs>
        <w:spacing w:line="360" w:lineRule="auto"/>
        <w:ind w:left="1260" w:hanging="540"/>
        <w:jc w:val="both"/>
        <w:rPr>
          <w:rFonts w:ascii="Calibri" w:hAnsi="Calibri" w:eastAsia="宋体" w:cs="Times New Roman"/>
          <w:sz w:val="24"/>
          <w:szCs w:val="24"/>
          <w:lang w:eastAsia="zh-CN"/>
        </w:rPr>
      </w:pPr>
      <w:r>
        <w:rPr>
          <w:rFonts w:hint="eastAsia" w:ascii="Calibri" w:hAnsi="Calibri" w:eastAsia="宋体" w:cs="宋体"/>
          <w:sz w:val="24"/>
          <w:szCs w:val="24"/>
          <w:lang w:eastAsia="zh-CN"/>
        </w:rPr>
        <w:t>经双方协商一致，可以对采购订单的相关条款进行修改，修改应当以书面形式进行。</w:t>
      </w:r>
    </w:p>
    <w:p>
      <w:pPr>
        <w:numPr>
          <w:ilvl w:val="0"/>
          <w:numId w:val="36"/>
        </w:numPr>
        <w:tabs>
          <w:tab w:val="left" w:pos="720"/>
          <w:tab w:val="clear" w:pos="1468"/>
        </w:tabs>
        <w:spacing w:line="360" w:lineRule="auto"/>
        <w:ind w:left="720" w:hanging="720"/>
        <w:jc w:val="both"/>
        <w:rPr>
          <w:rFonts w:ascii="Calibri" w:hAnsi="Calibri" w:eastAsia="宋体" w:cs="Times New Roman"/>
          <w:sz w:val="24"/>
          <w:szCs w:val="24"/>
          <w:lang w:eastAsia="zh-CN"/>
        </w:rPr>
      </w:pPr>
      <w:r>
        <w:rPr>
          <w:rFonts w:hint="eastAsia" w:ascii="Calibri" w:hAnsi="Calibri" w:eastAsia="宋体" w:cs="宋体"/>
          <w:sz w:val="24"/>
          <w:szCs w:val="24"/>
          <w:lang w:eastAsia="zh-CN"/>
        </w:rPr>
        <w:t>采购订单的确认</w:t>
      </w:r>
    </w:p>
    <w:p>
      <w:pPr>
        <w:numPr>
          <w:ilvl w:val="1"/>
          <w:numId w:val="36"/>
        </w:numPr>
        <w:tabs>
          <w:tab w:val="left" w:pos="1260"/>
        </w:tabs>
        <w:spacing w:line="360" w:lineRule="auto"/>
        <w:ind w:left="1260" w:hanging="540"/>
        <w:jc w:val="both"/>
        <w:rPr>
          <w:rFonts w:ascii="Calibri" w:hAnsi="Calibri" w:eastAsia="宋体" w:cs="Times New Roman"/>
          <w:sz w:val="24"/>
          <w:szCs w:val="24"/>
          <w:lang w:eastAsia="zh-CN"/>
        </w:rPr>
      </w:pPr>
      <w:r>
        <w:rPr>
          <w:rFonts w:hint="eastAsia" w:ascii="Calibri" w:hAnsi="Calibri" w:eastAsia="宋体" w:cs="宋体"/>
          <w:sz w:val="24"/>
          <w:szCs w:val="24"/>
          <w:lang w:eastAsia="zh-CN"/>
        </w:rPr>
        <w:t>除非双方另有约定，卖方在收到采购订单后，如果同意采购订单上的实质性条款（包括但不限于货物的数量、质量、交货日期、交货方式、价款等），须以书面形式向买方表示确认；如卖方在收到采购订单后二（</w:t>
      </w:r>
      <w:r>
        <w:rPr>
          <w:rFonts w:ascii="Times New Roman" w:hAnsi="Times New Roman" w:eastAsia="宋体" w:cs="Times New Roman"/>
          <w:sz w:val="24"/>
          <w:szCs w:val="24"/>
          <w:lang w:eastAsia="zh-CN"/>
        </w:rPr>
        <w:t>2</w:t>
      </w:r>
      <w:r>
        <w:rPr>
          <w:rFonts w:hint="eastAsia" w:ascii="Calibri" w:hAnsi="Calibri" w:eastAsia="宋体" w:cs="宋体"/>
          <w:sz w:val="24"/>
          <w:szCs w:val="24"/>
          <w:lang w:eastAsia="zh-CN"/>
        </w:rPr>
        <w:t>）个工作日内未以书面形式通知买方，则将视为卖方已确认并接受采购订单的全部条款。</w:t>
      </w:r>
    </w:p>
    <w:p>
      <w:pPr>
        <w:numPr>
          <w:ilvl w:val="1"/>
          <w:numId w:val="36"/>
        </w:numPr>
        <w:tabs>
          <w:tab w:val="left" w:pos="1260"/>
        </w:tabs>
        <w:spacing w:line="360" w:lineRule="auto"/>
        <w:ind w:left="1260" w:hanging="540"/>
        <w:jc w:val="both"/>
        <w:rPr>
          <w:rFonts w:ascii="Calibri" w:hAnsi="Calibri" w:eastAsia="宋体" w:cs="宋体"/>
          <w:sz w:val="24"/>
          <w:szCs w:val="24"/>
          <w:lang w:eastAsia="zh-CN"/>
        </w:rPr>
      </w:pPr>
      <w:r>
        <w:rPr>
          <w:rFonts w:hint="eastAsia" w:ascii="Calibri" w:hAnsi="Calibri" w:eastAsia="宋体" w:cs="宋体"/>
          <w:sz w:val="24"/>
          <w:szCs w:val="24"/>
          <w:lang w:eastAsia="zh-CN"/>
        </w:rPr>
        <w:t>除非买卖双方另有约定，卖方对采购订单的确认可以采用单独出具书面确认书的方式，也可以采用在采购订单上直接确认后以特快专递、电子邮件、传真等方式或者双方另行书面同意的其它方式送达买方的方式。</w:t>
      </w:r>
    </w:p>
    <w:p>
      <w:pPr>
        <w:numPr>
          <w:ilvl w:val="1"/>
          <w:numId w:val="36"/>
        </w:numPr>
        <w:tabs>
          <w:tab w:val="left" w:pos="1260"/>
        </w:tabs>
        <w:spacing w:line="360" w:lineRule="auto"/>
        <w:ind w:left="1260" w:hanging="540"/>
        <w:jc w:val="both"/>
        <w:rPr>
          <w:rFonts w:ascii="Calibri" w:hAnsi="Calibri" w:eastAsia="宋体" w:cs="Times New Roman"/>
          <w:sz w:val="24"/>
          <w:szCs w:val="24"/>
          <w:lang w:eastAsia="zh-CN"/>
        </w:rPr>
      </w:pPr>
      <w:r>
        <w:rPr>
          <w:rFonts w:hint="eastAsia" w:ascii="Calibri" w:hAnsi="Calibri" w:eastAsia="宋体" w:cs="宋体"/>
          <w:sz w:val="24"/>
          <w:szCs w:val="24"/>
          <w:lang w:eastAsia="zh-CN"/>
        </w:rPr>
        <w:t>卖方在确认书中修改了买方采购订单的条款的（包括但不限于货物的数量、质量、交货日期、交货方式、价款等），视为卖方未就买方的采购订单进行确认。</w:t>
      </w:r>
    </w:p>
    <w:p>
      <w:pPr>
        <w:numPr>
          <w:ilvl w:val="1"/>
          <w:numId w:val="36"/>
        </w:numPr>
        <w:tabs>
          <w:tab w:val="left" w:pos="1260"/>
        </w:tabs>
        <w:spacing w:line="360" w:lineRule="auto"/>
        <w:ind w:left="1260" w:hanging="540"/>
        <w:jc w:val="both"/>
        <w:rPr>
          <w:rFonts w:ascii="Calibri" w:hAnsi="Calibri" w:eastAsia="宋体" w:cs="Times New Roman"/>
          <w:sz w:val="24"/>
          <w:szCs w:val="24"/>
          <w:lang w:eastAsia="zh-CN"/>
        </w:rPr>
      </w:pPr>
      <w:r>
        <w:rPr>
          <w:rFonts w:hint="eastAsia" w:ascii="Calibri" w:hAnsi="Calibri" w:eastAsia="宋体" w:cs="宋体"/>
          <w:sz w:val="24"/>
          <w:szCs w:val="24"/>
          <w:lang w:eastAsia="zh-CN"/>
        </w:rPr>
        <w:t>除买方按照本条的规定对采购订单进行修改外，采购订单的内容以买方发出时的内容为准。</w:t>
      </w:r>
    </w:p>
    <w:p>
      <w:pPr>
        <w:keepNext/>
        <w:keepLines/>
        <w:numPr>
          <w:ilvl w:val="0"/>
          <w:numId w:val="31"/>
        </w:numPr>
        <w:tabs>
          <w:tab w:val="left" w:pos="0"/>
          <w:tab w:val="clear" w:pos="3688"/>
        </w:tabs>
        <w:spacing w:before="360" w:after="360" w:line="415" w:lineRule="auto"/>
        <w:ind w:left="955" w:hanging="956" w:hangingChars="398"/>
        <w:jc w:val="center"/>
        <w:outlineLvl w:val="1"/>
        <w:rPr>
          <w:rFonts w:ascii="宋体" w:hAnsi="Cambria" w:eastAsia="Microsoft YaHei UI" w:cs="Times New Roman"/>
          <w:b/>
          <w:bCs/>
          <w:kern w:val="2"/>
          <w:sz w:val="24"/>
          <w:szCs w:val="24"/>
          <w:lang w:eastAsia="zh-CN"/>
        </w:rPr>
      </w:pPr>
      <w:bookmarkStart w:id="167" w:name="_Toc273388507_0_0_0"/>
      <w:bookmarkStart w:id="168" w:name="_Toc274075972_0_0_0"/>
      <w:bookmarkStart w:id="169" w:name="_Toc274754036_0_0_0"/>
      <w:bookmarkStart w:id="170" w:name="_Toc256000158_0_0"/>
      <w:bookmarkStart w:id="171" w:name="_Toc256000176_1"/>
      <w:bookmarkStart w:id="172" w:name="_Toc274669167_0_0_0"/>
      <w:bookmarkStart w:id="173" w:name="_Toc276069961_0_0_0"/>
      <w:bookmarkStart w:id="174" w:name="_Toc273451792_0_0_0"/>
      <w:bookmarkStart w:id="175" w:name="_Toc256000046"/>
      <w:bookmarkStart w:id="176" w:name="_Toc30886_0_0_0"/>
      <w:bookmarkStart w:id="177" w:name="_Toc21804_0_0_0"/>
      <w:r>
        <w:rPr>
          <w:rFonts w:hint="eastAsia" w:ascii="宋体" w:hAnsi="宋体" w:eastAsia="Microsoft YaHei UI" w:cs="宋体"/>
          <w:b/>
          <w:bCs/>
          <w:kern w:val="2"/>
          <w:sz w:val="24"/>
          <w:szCs w:val="24"/>
          <w:lang w:eastAsia="zh-CN"/>
        </w:rPr>
        <w:t>质量标准</w:t>
      </w:r>
      <w:bookmarkEnd w:id="167"/>
      <w:bookmarkEnd w:id="168"/>
      <w:bookmarkEnd w:id="169"/>
      <w:bookmarkEnd w:id="170"/>
      <w:bookmarkEnd w:id="171"/>
      <w:bookmarkEnd w:id="172"/>
      <w:bookmarkEnd w:id="173"/>
      <w:bookmarkEnd w:id="174"/>
      <w:bookmarkEnd w:id="175"/>
      <w:bookmarkEnd w:id="176"/>
      <w:bookmarkEnd w:id="177"/>
    </w:p>
    <w:p>
      <w:pPr>
        <w:numPr>
          <w:ilvl w:val="0"/>
          <w:numId w:val="37"/>
        </w:numPr>
        <w:tabs>
          <w:tab w:val="left" w:pos="720"/>
          <w:tab w:val="clear" w:pos="1468"/>
        </w:tabs>
        <w:spacing w:line="360" w:lineRule="auto"/>
        <w:ind w:left="720" w:hanging="720"/>
        <w:jc w:val="both"/>
        <w:rPr>
          <w:rFonts w:ascii="Calibri" w:hAnsi="Calibri" w:eastAsia="宋体" w:cs="Times New Roman"/>
          <w:sz w:val="24"/>
          <w:szCs w:val="24"/>
          <w:lang w:eastAsia="zh-CN"/>
        </w:rPr>
      </w:pPr>
      <w:r>
        <w:rPr>
          <w:rFonts w:hint="eastAsia" w:ascii="Calibri" w:hAnsi="Calibri" w:eastAsia="宋体" w:cs="宋体"/>
          <w:sz w:val="24"/>
          <w:szCs w:val="24"/>
          <w:lang w:eastAsia="zh-CN"/>
        </w:rPr>
        <w:t>卖方按照本合同约定提供的货物应当符合本合同和合同附件中约定的规范、标准。如果本合同或合同附件中没有约定规范、标准的，应当适用货物交货前中国颁布并生效的最新标准作为执行的标准。标准的适用顺序为：</w:t>
      </w:r>
    </w:p>
    <w:p>
      <w:pPr>
        <w:numPr>
          <w:ilvl w:val="1"/>
          <w:numId w:val="38"/>
        </w:numPr>
        <w:tabs>
          <w:tab w:val="left" w:pos="1260"/>
        </w:tabs>
        <w:spacing w:line="360" w:lineRule="auto"/>
        <w:ind w:left="1134" w:hanging="414"/>
        <w:jc w:val="both"/>
        <w:rPr>
          <w:rFonts w:ascii="Calibri" w:hAnsi="Calibri" w:eastAsia="宋体" w:cs="Times New Roman"/>
          <w:sz w:val="24"/>
          <w:szCs w:val="24"/>
          <w:lang w:eastAsia="zh-CN"/>
        </w:rPr>
      </w:pPr>
      <w:r>
        <w:rPr>
          <w:rFonts w:hint="eastAsia" w:ascii="Calibri" w:hAnsi="Calibri" w:eastAsia="宋体" w:cs="宋体"/>
          <w:sz w:val="24"/>
          <w:szCs w:val="24"/>
          <w:lang w:eastAsia="zh-CN"/>
        </w:rPr>
        <w:t>本合同规定的标准和规范；</w:t>
      </w:r>
    </w:p>
    <w:p>
      <w:pPr>
        <w:numPr>
          <w:ilvl w:val="1"/>
          <w:numId w:val="38"/>
        </w:numPr>
        <w:tabs>
          <w:tab w:val="left" w:pos="1260"/>
        </w:tabs>
        <w:spacing w:line="360" w:lineRule="auto"/>
        <w:ind w:left="1134" w:hanging="414"/>
        <w:jc w:val="both"/>
        <w:rPr>
          <w:rFonts w:ascii="Calibri" w:hAnsi="Calibri" w:eastAsia="宋体" w:cs="Times New Roman"/>
          <w:sz w:val="24"/>
          <w:szCs w:val="24"/>
          <w:lang w:eastAsia="zh-CN"/>
        </w:rPr>
      </w:pPr>
      <w:r>
        <w:rPr>
          <w:rFonts w:hint="eastAsia" w:ascii="Calibri" w:hAnsi="Calibri" w:eastAsia="宋体" w:cs="宋体"/>
          <w:sz w:val="24"/>
          <w:szCs w:val="24"/>
          <w:lang w:eastAsia="zh-CN"/>
        </w:rPr>
        <w:t>中国最新颁布的相关标准和规范；</w:t>
      </w:r>
    </w:p>
    <w:p>
      <w:pPr>
        <w:numPr>
          <w:ilvl w:val="1"/>
          <w:numId w:val="38"/>
        </w:numPr>
        <w:tabs>
          <w:tab w:val="left" w:pos="1260"/>
        </w:tabs>
        <w:spacing w:line="360" w:lineRule="auto"/>
        <w:ind w:left="1134" w:hanging="414"/>
        <w:jc w:val="both"/>
        <w:rPr>
          <w:rFonts w:ascii="Calibri" w:hAnsi="Calibri" w:eastAsia="宋体" w:cs="Times New Roman"/>
          <w:sz w:val="24"/>
          <w:szCs w:val="24"/>
          <w:lang w:eastAsia="zh-CN"/>
        </w:rPr>
      </w:pPr>
      <w:r>
        <w:rPr>
          <w:rFonts w:hint="eastAsia" w:ascii="Calibri" w:hAnsi="Calibri" w:eastAsia="宋体" w:cs="宋体"/>
          <w:sz w:val="24"/>
          <w:szCs w:val="24"/>
          <w:lang w:eastAsia="zh-CN"/>
        </w:rPr>
        <w:t>如果没有中国国家标准，适用最新的行业标准；</w:t>
      </w:r>
    </w:p>
    <w:p>
      <w:pPr>
        <w:numPr>
          <w:ilvl w:val="1"/>
          <w:numId w:val="38"/>
        </w:numPr>
        <w:tabs>
          <w:tab w:val="left" w:pos="1260"/>
        </w:tabs>
        <w:spacing w:line="360" w:lineRule="auto"/>
        <w:ind w:left="1134" w:hanging="414"/>
        <w:jc w:val="both"/>
        <w:rPr>
          <w:rFonts w:ascii="Calibri" w:hAnsi="Calibri" w:eastAsia="宋体" w:cs="Times New Roman"/>
          <w:sz w:val="24"/>
          <w:szCs w:val="24"/>
          <w:lang w:eastAsia="zh-CN"/>
        </w:rPr>
      </w:pPr>
      <w:r>
        <w:rPr>
          <w:rFonts w:hint="eastAsia" w:ascii="Calibri" w:hAnsi="Calibri" w:eastAsia="宋体" w:cs="宋体"/>
          <w:sz w:val="24"/>
          <w:szCs w:val="24"/>
          <w:lang w:eastAsia="zh-CN"/>
        </w:rPr>
        <w:t>如果没有中国国家和行业标准，适用符合合同目的的标准。</w:t>
      </w:r>
    </w:p>
    <w:p>
      <w:pPr>
        <w:keepNext/>
        <w:keepLines/>
        <w:numPr>
          <w:ilvl w:val="0"/>
          <w:numId w:val="31"/>
        </w:numPr>
        <w:tabs>
          <w:tab w:val="left" w:pos="0"/>
          <w:tab w:val="clear" w:pos="3688"/>
        </w:tabs>
        <w:spacing w:before="360" w:after="360" w:line="415" w:lineRule="auto"/>
        <w:ind w:left="955" w:hanging="956" w:hangingChars="398"/>
        <w:jc w:val="center"/>
        <w:outlineLvl w:val="1"/>
        <w:rPr>
          <w:rFonts w:ascii="宋体" w:hAnsi="Cambria" w:eastAsia="Microsoft YaHei UI" w:cs="Times New Roman"/>
          <w:b/>
          <w:bCs/>
          <w:kern w:val="2"/>
          <w:sz w:val="24"/>
          <w:szCs w:val="24"/>
          <w:lang w:eastAsia="zh-CN"/>
        </w:rPr>
      </w:pPr>
      <w:bookmarkStart w:id="178" w:name="_Toc288567152_0_0_0"/>
      <w:bookmarkStart w:id="179" w:name="_Toc274669169_0_0_0"/>
      <w:bookmarkStart w:id="180" w:name="_Toc274754038_0_0_0"/>
      <w:bookmarkStart w:id="181" w:name="_Toc256000177_1"/>
      <w:bookmarkStart w:id="182" w:name="_Toc276069962_0_0_0"/>
      <w:bookmarkStart w:id="183" w:name="_Toc274343572_0_0_0"/>
      <w:bookmarkStart w:id="184" w:name="_Toc256000159_0_0"/>
      <w:bookmarkStart w:id="185" w:name="_Toc256000047"/>
      <w:r>
        <w:rPr>
          <w:rFonts w:hint="eastAsia" w:ascii="宋体" w:hAnsi="宋体" w:eastAsia="Microsoft YaHei UI" w:cs="宋体"/>
          <w:b/>
          <w:bCs/>
          <w:kern w:val="2"/>
          <w:sz w:val="24"/>
          <w:szCs w:val="24"/>
          <w:lang w:eastAsia="zh-CN"/>
        </w:rPr>
        <w:t>合同价款</w:t>
      </w:r>
      <w:bookmarkEnd w:id="178"/>
      <w:bookmarkEnd w:id="179"/>
      <w:bookmarkEnd w:id="180"/>
      <w:bookmarkEnd w:id="181"/>
      <w:bookmarkEnd w:id="182"/>
      <w:bookmarkEnd w:id="183"/>
      <w:bookmarkEnd w:id="184"/>
      <w:bookmarkEnd w:id="185"/>
    </w:p>
    <w:p>
      <w:pPr>
        <w:numPr>
          <w:ilvl w:val="0"/>
          <w:numId w:val="39"/>
        </w:numPr>
        <w:tabs>
          <w:tab w:val="left" w:pos="720"/>
          <w:tab w:val="clear" w:pos="1468"/>
        </w:tabs>
        <w:spacing w:line="360" w:lineRule="auto"/>
        <w:ind w:left="720" w:hanging="720"/>
        <w:jc w:val="both"/>
        <w:rPr>
          <w:rFonts w:ascii="Calibri" w:hAnsi="Calibri" w:eastAsia="宋体" w:cs="Times New Roman"/>
          <w:sz w:val="24"/>
          <w:szCs w:val="24"/>
          <w:lang w:eastAsia="zh-CN"/>
        </w:rPr>
      </w:pPr>
      <w:r>
        <w:rPr>
          <w:rFonts w:hint="eastAsia" w:ascii="Calibri" w:hAnsi="Calibri" w:eastAsia="宋体" w:cs="宋体"/>
          <w:sz w:val="24"/>
          <w:szCs w:val="24"/>
          <w:lang w:eastAsia="zh-CN"/>
        </w:rPr>
        <w:t>合同价款将根据附件货物清单所列明的货物单价和买方在合同有效期内实际购买的货物数量计算后确定。</w:t>
      </w:r>
    </w:p>
    <w:p>
      <w:pPr>
        <w:numPr>
          <w:ilvl w:val="0"/>
          <w:numId w:val="39"/>
        </w:numPr>
        <w:tabs>
          <w:tab w:val="left" w:pos="720"/>
          <w:tab w:val="clear" w:pos="1468"/>
        </w:tabs>
        <w:spacing w:line="360" w:lineRule="auto"/>
        <w:ind w:left="720" w:hanging="720"/>
        <w:jc w:val="both"/>
        <w:rPr>
          <w:rFonts w:ascii="Calibri" w:hAnsi="Calibri" w:eastAsia="宋体" w:cs="Times New Roman"/>
          <w:sz w:val="24"/>
          <w:szCs w:val="24"/>
          <w:lang w:eastAsia="zh-CN"/>
        </w:rPr>
      </w:pPr>
      <w:r>
        <w:rPr>
          <w:rFonts w:hint="eastAsia" w:ascii="Calibri" w:hAnsi="Calibri" w:eastAsia="宋体" w:cs="宋体"/>
          <w:sz w:val="24"/>
          <w:szCs w:val="24"/>
          <w:lang w:eastAsia="zh-CN"/>
        </w:rPr>
        <w:t>双方同意，除非本合同另有明确规定，在本合同有效期内，本合同附件中所列的货物单价为固定价格，不因合同生效后物价上涨、原材料上涨、通货膨胀、汇率或利率变化、税收变化或政策性变化等因素而调整。任何一方不得以情势变更等为由，要求变更合同价款。</w:t>
      </w:r>
    </w:p>
    <w:p>
      <w:pPr>
        <w:numPr>
          <w:ilvl w:val="0"/>
          <w:numId w:val="39"/>
        </w:numPr>
        <w:tabs>
          <w:tab w:val="left" w:pos="720"/>
          <w:tab w:val="clear" w:pos="1468"/>
        </w:tabs>
        <w:spacing w:line="360" w:lineRule="auto"/>
        <w:ind w:left="720" w:hanging="720"/>
        <w:jc w:val="both"/>
        <w:rPr>
          <w:rFonts w:ascii="Times New Roman" w:hAnsi="Times New Roman" w:eastAsia="宋体" w:cs="Calibri"/>
          <w:sz w:val="24"/>
          <w:szCs w:val="24"/>
          <w:lang w:eastAsia="zh-CN"/>
        </w:rPr>
      </w:pPr>
      <w:bookmarkStart w:id="186" w:name="_Toc274668229_0_0_0"/>
      <w:bookmarkStart w:id="187" w:name="_Toc274344105_0_0_0"/>
      <w:bookmarkStart w:id="188" w:name="_Toc274403504_0_0_0"/>
      <w:bookmarkStart w:id="189" w:name="_Toc276069964_0_0_0"/>
      <w:bookmarkStart w:id="190" w:name="_Toc274754039_0_0_0"/>
      <w:r>
        <w:rPr>
          <w:rFonts w:hint="eastAsia" w:ascii="Times New Roman" w:hAnsi="Times New Roman" w:eastAsia="宋体" w:cs="Calibri"/>
          <w:sz w:val="24"/>
          <w:szCs w:val="24"/>
          <w:lang w:eastAsia="zh-CN"/>
        </w:rPr>
        <w:t>合同总价是本合同项下买方向卖方支付的全部款项。</w:t>
      </w:r>
      <w:r>
        <w:rPr>
          <w:rFonts w:hint="eastAsia" w:ascii="Arial" w:hAnsi="Arial" w:eastAsia="宋体" w:cs="Arial"/>
          <w:sz w:val="24"/>
          <w:szCs w:val="24"/>
          <w:lang w:eastAsia="zh-CN"/>
        </w:rPr>
        <w:t>除非合同另有规定，卖方应承担其在履行合同义务时所产生的全部费用和税费。卖方确认，其在同意合同价格前已经获得了所有的信息并已考虑了所有可能影响成本和费用的因素。为避免歧义，</w:t>
      </w:r>
      <w:r>
        <w:rPr>
          <w:rFonts w:hint="eastAsia" w:ascii="Times New Roman" w:hAnsi="Times New Roman" w:eastAsia="宋体" w:cs="Calibri"/>
          <w:sz w:val="24"/>
          <w:szCs w:val="24"/>
          <w:lang w:eastAsia="zh-CN"/>
        </w:rPr>
        <w:t>合同总价包括物资成本、易耗品和易耗材料费用；税费（包括关税、增值税等）；运输、储存、包装、维修、搬运、交付费用；管理费和利润；直接成本、间接成本、人力成本；技术服务费用；质保期费用；或有费用及合同没有列明但系为实现合同目的所必需的工作和服务的费用；</w:t>
      </w:r>
      <w:r>
        <w:rPr>
          <w:rFonts w:hint="eastAsia" w:ascii="Arial" w:hAnsi="Arial" w:eastAsia="宋体" w:cs="Arial"/>
          <w:sz w:val="24"/>
          <w:szCs w:val="24"/>
          <w:lang w:eastAsia="zh-CN"/>
        </w:rPr>
        <w:t>卖方所有的风险、义务和责任，以及合同中明确说明由卖方承担的成本与费用</w:t>
      </w:r>
      <w:r>
        <w:rPr>
          <w:rFonts w:hint="eastAsia" w:ascii="Times New Roman" w:hAnsi="Times New Roman" w:eastAsia="宋体" w:cs="Calibri"/>
          <w:sz w:val="24"/>
          <w:szCs w:val="24"/>
          <w:lang w:eastAsia="zh-CN"/>
        </w:rPr>
        <w:t>等。除买方同意某项费用属于额外的工作项目需另行支付费用外，买方不向卖方支付任何超出合同总价的款项。</w:t>
      </w:r>
    </w:p>
    <w:p>
      <w:pPr>
        <w:keepNext/>
        <w:keepLines/>
        <w:numPr>
          <w:ilvl w:val="0"/>
          <w:numId w:val="31"/>
        </w:numPr>
        <w:tabs>
          <w:tab w:val="left" w:pos="0"/>
          <w:tab w:val="clear" w:pos="3688"/>
        </w:tabs>
        <w:spacing w:before="360" w:after="360" w:line="415" w:lineRule="auto"/>
        <w:ind w:left="955" w:hanging="956" w:hangingChars="398"/>
        <w:jc w:val="center"/>
        <w:outlineLvl w:val="1"/>
        <w:rPr>
          <w:rFonts w:ascii="宋体" w:hAnsi="Cambria" w:eastAsia="Microsoft YaHei UI" w:cs="Times New Roman"/>
          <w:b/>
          <w:bCs/>
          <w:kern w:val="2"/>
          <w:sz w:val="24"/>
          <w:szCs w:val="24"/>
          <w:lang w:eastAsia="zh-CN"/>
        </w:rPr>
      </w:pPr>
      <w:bookmarkStart w:id="191" w:name="_Toc256000160_0_0"/>
      <w:bookmarkStart w:id="192" w:name="_Toc256000048"/>
      <w:bookmarkStart w:id="193" w:name="_Toc256000178_1"/>
      <w:bookmarkStart w:id="194" w:name="_Toc18921_0_0_0"/>
      <w:r>
        <w:rPr>
          <w:rFonts w:hint="eastAsia" w:ascii="宋体" w:hAnsi="宋体" w:eastAsia="Microsoft YaHei UI" w:cs="宋体"/>
          <w:b/>
          <w:bCs/>
          <w:kern w:val="2"/>
          <w:sz w:val="24"/>
          <w:szCs w:val="24"/>
          <w:lang w:eastAsia="zh-CN"/>
        </w:rPr>
        <w:t>付款</w:t>
      </w:r>
      <w:bookmarkEnd w:id="186"/>
      <w:bookmarkEnd w:id="187"/>
      <w:bookmarkEnd w:id="188"/>
      <w:bookmarkEnd w:id="189"/>
      <w:bookmarkEnd w:id="190"/>
      <w:bookmarkEnd w:id="191"/>
      <w:bookmarkEnd w:id="192"/>
      <w:bookmarkEnd w:id="193"/>
      <w:bookmarkEnd w:id="194"/>
    </w:p>
    <w:p>
      <w:pPr>
        <w:numPr>
          <w:ilvl w:val="0"/>
          <w:numId w:val="40"/>
        </w:numPr>
        <w:tabs>
          <w:tab w:val="left" w:pos="720"/>
          <w:tab w:val="clear" w:pos="1468"/>
        </w:tabs>
        <w:spacing w:line="360" w:lineRule="auto"/>
        <w:ind w:left="720" w:hanging="720"/>
        <w:jc w:val="both"/>
        <w:rPr>
          <w:rFonts w:ascii="Calibri" w:hAnsi="Calibri" w:eastAsia="宋体" w:cs="Times New Roman"/>
          <w:sz w:val="24"/>
          <w:szCs w:val="24"/>
          <w:lang w:eastAsia="zh-CN"/>
        </w:rPr>
      </w:pPr>
      <w:r>
        <w:rPr>
          <w:rFonts w:hint="eastAsia" w:ascii="Calibri" w:hAnsi="Calibri" w:eastAsia="宋体" w:cs="宋体"/>
          <w:sz w:val="24"/>
          <w:szCs w:val="24"/>
          <w:lang w:eastAsia="zh-CN"/>
        </w:rPr>
        <w:t>卖方应根据合同规定的付款条件和进度，向买方开具有效税务发票并提供相关支持文件，其发票信息见本合同附件三采购订单。如卖方未开具有效税务发票并提供相关支持文件，买方有权拒付相关合同价款。</w:t>
      </w:r>
    </w:p>
    <w:p>
      <w:pPr>
        <w:numPr>
          <w:ilvl w:val="0"/>
          <w:numId w:val="40"/>
        </w:numPr>
        <w:tabs>
          <w:tab w:val="left" w:pos="720"/>
          <w:tab w:val="clear" w:pos="1468"/>
        </w:tabs>
        <w:spacing w:line="360" w:lineRule="auto"/>
        <w:ind w:left="720" w:hanging="720"/>
        <w:jc w:val="both"/>
        <w:rPr>
          <w:rFonts w:ascii="Calibri" w:hAnsi="Calibri" w:eastAsia="宋体" w:cs="Times New Roman"/>
          <w:sz w:val="24"/>
          <w:szCs w:val="24"/>
          <w:lang w:eastAsia="zh-CN"/>
        </w:rPr>
      </w:pPr>
      <w:r>
        <w:rPr>
          <w:rFonts w:hint="eastAsia" w:ascii="Calibri" w:hAnsi="Calibri" w:eastAsia="宋体" w:cs="Times New Roman"/>
          <w:sz w:val="24"/>
          <w:szCs w:val="24"/>
          <w:lang w:eastAsia="zh-CN"/>
        </w:rPr>
        <w:t>如果买方对卖方出具的有效税务发票和提供的相关支持文件无异议，应于收到该等发票和相关支持文件之日起</w:t>
      </w:r>
      <w:r>
        <w:rPr>
          <w:rFonts w:hint="eastAsia" w:ascii="Calibri" w:hAnsi="Calibri" w:eastAsia="宋体" w:cs="Times New Roman"/>
          <w:sz w:val="24"/>
          <w:szCs w:val="24"/>
          <w:shd w:val="clear" w:color="auto" w:fill="FFFFFF"/>
          <w:lang w:val="en-US" w:eastAsia="zh-CN"/>
        </w:rPr>
        <w:t>陆拾</w:t>
      </w:r>
      <w:r>
        <w:rPr>
          <w:rFonts w:hint="eastAsia" w:ascii="Calibri" w:hAnsi="Calibri" w:eastAsia="宋体" w:cs="Times New Roman"/>
          <w:sz w:val="24"/>
          <w:szCs w:val="24"/>
          <w:shd w:val="clear" w:color="auto" w:fill="FFFFFF"/>
          <w:lang w:eastAsia="zh-CN"/>
        </w:rPr>
        <w:t>（</w:t>
      </w:r>
      <w:r>
        <w:rPr>
          <w:rFonts w:hint="eastAsia" w:ascii="Times New Roman" w:hAnsi="Times New Roman" w:eastAsia="宋体" w:cs="Times New Roman"/>
          <w:sz w:val="24"/>
          <w:szCs w:val="24"/>
          <w:shd w:val="clear" w:color="auto" w:fill="FFFFFF"/>
          <w:lang w:val="en-US" w:eastAsia="zh-CN"/>
        </w:rPr>
        <w:t>6</w:t>
      </w:r>
      <w:r>
        <w:rPr>
          <w:rFonts w:hint="eastAsia" w:ascii="Times New Roman" w:hAnsi="Times New Roman" w:eastAsia="宋体" w:cs="Times New Roman"/>
          <w:sz w:val="24"/>
          <w:szCs w:val="24"/>
          <w:shd w:val="clear" w:color="auto" w:fill="FFFFFF"/>
          <w:lang w:eastAsia="zh-CN"/>
        </w:rPr>
        <w:t>0</w:t>
      </w:r>
      <w:r>
        <w:rPr>
          <w:rFonts w:hint="eastAsia" w:ascii="Calibri" w:hAnsi="Calibri" w:eastAsia="宋体" w:cs="Times New Roman"/>
          <w:sz w:val="24"/>
          <w:szCs w:val="24"/>
          <w:shd w:val="clear" w:color="auto" w:fill="FFFFFF"/>
          <w:lang w:eastAsia="zh-CN"/>
        </w:rPr>
        <w:t>）</w:t>
      </w:r>
      <w:r>
        <w:rPr>
          <w:rFonts w:hint="eastAsia" w:ascii="Calibri" w:hAnsi="Calibri" w:eastAsia="宋体" w:cs="Times New Roman"/>
          <w:sz w:val="24"/>
          <w:szCs w:val="24"/>
          <w:lang w:eastAsia="zh-CN"/>
        </w:rPr>
        <w:t>日内向卖方付款。</w:t>
      </w:r>
    </w:p>
    <w:p>
      <w:pPr>
        <w:keepNext/>
        <w:keepLines/>
        <w:numPr>
          <w:ilvl w:val="0"/>
          <w:numId w:val="31"/>
        </w:numPr>
        <w:tabs>
          <w:tab w:val="left" w:pos="0"/>
          <w:tab w:val="clear" w:pos="3688"/>
        </w:tabs>
        <w:spacing w:before="360" w:after="360" w:line="415" w:lineRule="auto"/>
        <w:ind w:left="955" w:hanging="956" w:hangingChars="398"/>
        <w:jc w:val="center"/>
        <w:outlineLvl w:val="1"/>
        <w:rPr>
          <w:rFonts w:ascii="宋体" w:hAnsi="Cambria" w:eastAsia="Microsoft YaHei UI" w:cs="Times New Roman"/>
          <w:b/>
          <w:bCs/>
          <w:kern w:val="2"/>
          <w:sz w:val="24"/>
          <w:szCs w:val="24"/>
          <w:lang w:eastAsia="zh-CN"/>
        </w:rPr>
      </w:pPr>
      <w:bookmarkStart w:id="195" w:name="_Toc256000179_1"/>
      <w:bookmarkStart w:id="196" w:name="_Toc296959326_0_0_0"/>
      <w:bookmarkStart w:id="197" w:name="_Toc278889794_0_0_0"/>
      <w:bookmarkStart w:id="198" w:name="_Toc256000049"/>
      <w:bookmarkStart w:id="199" w:name="_Toc256000161_0_0"/>
      <w:bookmarkStart w:id="200" w:name="_Toc300671213_0_0_0"/>
      <w:bookmarkStart w:id="201" w:name="_Toc296955864_0_0_0"/>
      <w:bookmarkStart w:id="202" w:name="_Toc276069965_0_0_0"/>
      <w:bookmarkStart w:id="203" w:name="_Toc274668230_0_0_0"/>
      <w:bookmarkStart w:id="204" w:name="_Toc274669171_0_0_0"/>
      <w:bookmarkStart w:id="205" w:name="_Toc274343574_0_0_0"/>
      <w:bookmarkStart w:id="206" w:name="_Toc274754040_0_0_0"/>
      <w:bookmarkStart w:id="207" w:name="_Toc273458607_0_0_0"/>
      <w:r>
        <w:rPr>
          <w:rFonts w:hint="eastAsia" w:ascii="宋体" w:hAnsi="宋体" w:eastAsia="Microsoft YaHei UI" w:cs="宋体"/>
          <w:b/>
          <w:bCs/>
          <w:kern w:val="2"/>
          <w:sz w:val="24"/>
          <w:szCs w:val="24"/>
          <w:lang w:eastAsia="zh-CN"/>
        </w:rPr>
        <w:t>权利保证</w:t>
      </w:r>
      <w:bookmarkEnd w:id="195"/>
      <w:bookmarkEnd w:id="196"/>
      <w:bookmarkEnd w:id="197"/>
      <w:bookmarkEnd w:id="198"/>
      <w:bookmarkEnd w:id="199"/>
      <w:bookmarkEnd w:id="200"/>
      <w:bookmarkEnd w:id="201"/>
    </w:p>
    <w:p>
      <w:pPr>
        <w:widowControl/>
        <w:numPr>
          <w:ilvl w:val="0"/>
          <w:numId w:val="41"/>
        </w:numPr>
        <w:tabs>
          <w:tab w:val="left" w:pos="709"/>
        </w:tabs>
        <w:spacing w:line="360" w:lineRule="auto"/>
        <w:ind w:left="708" w:hanging="708" w:hangingChars="295"/>
        <w:jc w:val="left"/>
        <w:rPr>
          <w:rFonts w:ascii="Times New Roman" w:hAnsi="Times New Roman" w:eastAsia="宋体" w:cs="Calibri"/>
          <w:sz w:val="24"/>
          <w:szCs w:val="24"/>
          <w:lang w:eastAsia="zh-CN"/>
        </w:rPr>
      </w:pPr>
      <w:r>
        <w:rPr>
          <w:rFonts w:hint="eastAsia" w:ascii="Times New Roman" w:hAnsi="Times New Roman" w:eastAsia="宋体" w:cs="Calibri"/>
          <w:sz w:val="24"/>
          <w:szCs w:val="24"/>
          <w:lang w:eastAsia="zh-CN"/>
        </w:rPr>
        <w:t>卖方保证，货物未侵犯任何专利权、商标权或其它知识产权；货物包含的或为买方使用及维护货物所需的全部专利、商标及其它知识产权均为卖方合法拥有或已获得第三方的合法有效授权。如卖方违反前述保证，导致买方遭受任何要求、禁令、处罚、索赔或诉讼，卖方应在收到买方通知后代理买方尽快予以妥善处理或应诉，或在买方书面同意的情况下与声称被货物侵权的任何第三方达成和解方案，因此产生的全部责任、义务及费用（包括但不限于律师费用、诉讼费用、鉴定费用、罚款和赔偿金等）均由卖方承担。如卖方拒绝或怠于处理或应诉，买方有权自行处理或应诉，或与声称被货物侵权的任何第三方达成和解方案，卖方应承担买方因此发生的全部责任、义务和费用（包括但不限于律师费用、诉讼费用、鉴定费用、罚款和赔偿金等），买方有权从合同总价余额中直接扣除该等费用及履行上述责任和义务所需承担的费用，不足部分由卖方予以补偿。</w:t>
      </w:r>
    </w:p>
    <w:p>
      <w:pPr>
        <w:widowControl/>
        <w:numPr>
          <w:ilvl w:val="0"/>
          <w:numId w:val="41"/>
        </w:numPr>
        <w:tabs>
          <w:tab w:val="left" w:pos="709"/>
        </w:tabs>
        <w:spacing w:line="360" w:lineRule="auto"/>
        <w:ind w:left="708" w:hanging="708" w:hangingChars="295"/>
        <w:jc w:val="left"/>
        <w:rPr>
          <w:rFonts w:ascii="Times New Roman" w:hAnsi="Times New Roman" w:eastAsia="宋体" w:cs="Calibri"/>
          <w:sz w:val="24"/>
          <w:szCs w:val="24"/>
          <w:lang w:eastAsia="zh-CN"/>
        </w:rPr>
      </w:pPr>
      <w:r>
        <w:rPr>
          <w:rFonts w:hint="eastAsia" w:ascii="Times New Roman" w:hAnsi="Times New Roman" w:eastAsia="宋体" w:cs="Calibri"/>
          <w:sz w:val="24"/>
          <w:szCs w:val="24"/>
          <w:lang w:eastAsia="zh-CN"/>
        </w:rPr>
        <w:t>卖方保证，在货物交付前，卖方对其提供的货物享有完整的所有权，且货物上不存在任何形式的担保物权及其它任何权利负担，亦未侵犯任何第三方的权利。如卖方违反前述保证，买方有权解除本合同，并要求卖方赔偿买方因此遭受的全部损失。如卖方违反前述保证，导致买方遭受任何要求、禁令、处罚、索赔或诉讼，卖方应在收到买方通知后代理买方尽快予以妥善处理或应诉，</w:t>
      </w:r>
      <w:bookmarkStart w:id="208" w:name="_DV_C680_0_0_0"/>
      <w:r>
        <w:rPr>
          <w:rFonts w:hint="eastAsia" w:ascii="Times New Roman" w:hAnsi="Times New Roman" w:eastAsia="宋体" w:cs="Calibri"/>
          <w:sz w:val="24"/>
          <w:szCs w:val="24"/>
          <w:lang w:eastAsia="zh-CN"/>
        </w:rPr>
        <w:t>或在买方书面同意的情况下与声称被货物侵权的任何第三方达成和解方案，</w:t>
      </w:r>
      <w:bookmarkEnd w:id="208"/>
      <w:r>
        <w:rPr>
          <w:rFonts w:hint="eastAsia" w:ascii="Times New Roman" w:hAnsi="Times New Roman" w:eastAsia="宋体" w:cs="Calibri"/>
          <w:sz w:val="24"/>
          <w:szCs w:val="24"/>
          <w:lang w:eastAsia="zh-CN"/>
        </w:rPr>
        <w:t>因此发生的全部责任、义务和费用（包括但不限于律师费用、诉讼费用、鉴定费用、罚款和赔偿金等）均由卖方承担。如卖方拒绝或怠于处理或应诉，买方有权自行处理或应诉，或与声称被货物侵权的任何第三方达成和解方案，卖方应承担买方因此发生的全部责任、义务和费用（包括但不限于律师费用、诉讼费用、鉴定费用、罚款和赔偿金等），买方有权从合同总价余额中直接扣除该等费用及履行上述责任和义务所需承担的费用，不足部分由卖方予以补偿。</w:t>
      </w:r>
    </w:p>
    <w:p>
      <w:pPr>
        <w:widowControl/>
        <w:numPr>
          <w:ilvl w:val="0"/>
          <w:numId w:val="41"/>
        </w:numPr>
        <w:tabs>
          <w:tab w:val="left" w:pos="709"/>
        </w:tabs>
        <w:spacing w:line="360" w:lineRule="auto"/>
        <w:ind w:left="708" w:hanging="708" w:hangingChars="295"/>
        <w:jc w:val="left"/>
        <w:rPr>
          <w:rFonts w:ascii="Times New Roman" w:hAnsi="Times New Roman" w:eastAsia="宋体" w:cs="Calibri"/>
          <w:sz w:val="24"/>
          <w:szCs w:val="24"/>
          <w:lang w:eastAsia="zh-CN"/>
        </w:rPr>
      </w:pPr>
      <w:r>
        <w:rPr>
          <w:rFonts w:hint="eastAsia" w:ascii="Times New Roman" w:hAnsi="Times New Roman" w:eastAsia="宋体" w:cs="Calibri"/>
          <w:sz w:val="24"/>
          <w:szCs w:val="24"/>
          <w:lang w:eastAsia="zh-CN"/>
        </w:rPr>
        <w:t>如根据法院判决或仲裁裁决或按照上述规定与声称被侵权的任何第三方之间达成的和解方案，</w:t>
      </w:r>
      <w:r>
        <w:rPr>
          <w:rFonts w:hint="eastAsia" w:ascii="Times New Roman" w:hAnsi="Times New Roman" w:eastAsia="宋体" w:cs="Calibri"/>
          <w:spacing w:val="-2"/>
          <w:sz w:val="24"/>
          <w:szCs w:val="24"/>
          <w:lang w:eastAsia="zh-CN"/>
        </w:rPr>
        <w:t>卖方提供的货物侵犯任何第三方的权益或货物采用的技术、工艺、方法等</w:t>
      </w:r>
      <w:r>
        <w:rPr>
          <w:rFonts w:hint="eastAsia" w:ascii="Times New Roman" w:hAnsi="Times New Roman" w:eastAsia="宋体" w:cs="Calibri"/>
          <w:sz w:val="24"/>
          <w:szCs w:val="24"/>
          <w:lang w:eastAsia="zh-CN"/>
        </w:rPr>
        <w:t>侵犯任何知识产权，卖方应根据买方要求采取如下措施</w:t>
      </w:r>
      <w:r>
        <w:rPr>
          <w:rFonts w:hint="eastAsia" w:ascii="Times New Roman" w:hAnsi="Times New Roman" w:eastAsia="宋体" w:cs="Calibri"/>
          <w:spacing w:val="-2"/>
          <w:sz w:val="24"/>
          <w:szCs w:val="24"/>
          <w:lang w:eastAsia="zh-CN"/>
        </w:rPr>
        <w:t>：</w:t>
      </w:r>
    </w:p>
    <w:p>
      <w:pPr>
        <w:widowControl/>
        <w:numPr>
          <w:ilvl w:val="0"/>
          <w:numId w:val="42"/>
        </w:numPr>
        <w:tabs>
          <w:tab w:val="left" w:pos="1134"/>
          <w:tab w:val="left" w:pos="3060"/>
          <w:tab w:val="clear" w:pos="900"/>
        </w:tabs>
        <w:spacing w:line="360" w:lineRule="auto"/>
        <w:ind w:left="1044" w:leftChars="295" w:hanging="425"/>
        <w:jc w:val="left"/>
        <w:rPr>
          <w:rFonts w:ascii="Times New Roman" w:hAnsi="Times New Roman" w:eastAsia="宋体" w:cs="Calibri"/>
          <w:sz w:val="24"/>
          <w:szCs w:val="24"/>
          <w:lang w:eastAsia="zh-CN"/>
        </w:rPr>
      </w:pPr>
      <w:r>
        <w:rPr>
          <w:rFonts w:hint="eastAsia" w:ascii="Times New Roman" w:hAnsi="Times New Roman" w:eastAsia="宋体" w:cs="Calibri"/>
          <w:sz w:val="24"/>
          <w:szCs w:val="24"/>
          <w:lang w:eastAsia="zh-CN"/>
        </w:rPr>
        <w:t>自行承担费用采取一切措施确保买方获得继续使用货物的权利，包括为买方的利益购买货物的全部权益（包括但不限于知识产权等）；</w:t>
      </w:r>
    </w:p>
    <w:p>
      <w:pPr>
        <w:widowControl/>
        <w:numPr>
          <w:ilvl w:val="0"/>
          <w:numId w:val="42"/>
        </w:numPr>
        <w:tabs>
          <w:tab w:val="left" w:pos="1134"/>
          <w:tab w:val="left" w:pos="3060"/>
          <w:tab w:val="clear" w:pos="900"/>
        </w:tabs>
        <w:spacing w:line="360" w:lineRule="auto"/>
        <w:ind w:left="1044" w:leftChars="295" w:hanging="425"/>
        <w:jc w:val="left"/>
        <w:rPr>
          <w:rFonts w:ascii="Times New Roman" w:hAnsi="Times New Roman" w:eastAsia="宋体" w:cs="Calibri"/>
          <w:sz w:val="24"/>
          <w:szCs w:val="24"/>
          <w:lang w:eastAsia="zh-CN"/>
        </w:rPr>
      </w:pPr>
      <w:r>
        <w:rPr>
          <w:rFonts w:hint="eastAsia" w:ascii="Times New Roman" w:hAnsi="Times New Roman" w:eastAsia="宋体" w:cs="Calibri"/>
          <w:sz w:val="24"/>
          <w:szCs w:val="24"/>
          <w:lang w:eastAsia="zh-CN"/>
        </w:rPr>
        <w:t>采用不侵权的设备、材料、零部件、设计、技术、工艺、方法对货物进行变更，使得其不再构成任何侵权，且变更后货物的功能、品质和水平应符合本合同的规定，且不低于变更前的货物。</w:t>
      </w:r>
    </w:p>
    <w:p>
      <w:pPr>
        <w:widowControl/>
        <w:tabs>
          <w:tab w:val="left" w:pos="1134"/>
          <w:tab w:val="left" w:pos="3060"/>
        </w:tabs>
        <w:spacing w:line="360" w:lineRule="auto"/>
        <w:ind w:left="708"/>
        <w:jc w:val="left"/>
        <w:rPr>
          <w:rFonts w:ascii="Times New Roman" w:hAnsi="Times New Roman" w:eastAsia="宋体" w:cs="Calibri"/>
          <w:sz w:val="24"/>
          <w:szCs w:val="24"/>
          <w:lang w:eastAsia="zh-CN"/>
        </w:rPr>
      </w:pPr>
      <w:r>
        <w:rPr>
          <w:rFonts w:hint="eastAsia" w:ascii="Times New Roman" w:hAnsi="Times New Roman" w:eastAsia="宋体" w:cs="Calibri"/>
          <w:sz w:val="24"/>
          <w:szCs w:val="24"/>
          <w:lang w:eastAsia="zh-CN"/>
        </w:rPr>
        <w:t>卖方依据本款采取的措施不影响买方的任何其它权利或补救措施。</w:t>
      </w:r>
    </w:p>
    <w:p>
      <w:pPr>
        <w:widowControl/>
        <w:numPr>
          <w:ilvl w:val="0"/>
          <w:numId w:val="41"/>
        </w:numPr>
        <w:tabs>
          <w:tab w:val="left" w:pos="709"/>
        </w:tabs>
        <w:spacing w:line="360" w:lineRule="auto"/>
        <w:ind w:left="708" w:hanging="708" w:hangingChars="295"/>
        <w:jc w:val="left"/>
        <w:rPr>
          <w:rFonts w:ascii="Calibri" w:hAnsi="Calibri" w:eastAsia="宋体" w:cs="Times New Roman"/>
          <w:sz w:val="24"/>
          <w:szCs w:val="24"/>
          <w:lang w:eastAsia="zh-CN"/>
        </w:rPr>
      </w:pPr>
      <w:r>
        <w:rPr>
          <w:rFonts w:hint="eastAsia" w:ascii="Times New Roman" w:hAnsi="Times New Roman" w:eastAsia="宋体" w:cs="Calibri"/>
          <w:sz w:val="24"/>
          <w:szCs w:val="24"/>
          <w:lang w:eastAsia="zh-CN"/>
        </w:rPr>
        <w:t>卖方无权因本条的适用而获得额外的履约时间或合同价款。</w:t>
      </w:r>
    </w:p>
    <w:p>
      <w:pPr>
        <w:widowControl/>
        <w:numPr>
          <w:ilvl w:val="0"/>
          <w:numId w:val="41"/>
        </w:numPr>
        <w:tabs>
          <w:tab w:val="left" w:pos="709"/>
        </w:tabs>
        <w:spacing w:line="360" w:lineRule="auto"/>
        <w:ind w:left="708" w:hanging="708" w:hangingChars="295"/>
        <w:jc w:val="left"/>
        <w:rPr>
          <w:rFonts w:ascii="Calibri" w:hAnsi="Calibri" w:eastAsia="宋体" w:cs="Times New Roman"/>
          <w:sz w:val="24"/>
          <w:szCs w:val="24"/>
          <w:lang w:eastAsia="zh-CN"/>
        </w:rPr>
      </w:pPr>
      <w:r>
        <w:rPr>
          <w:rFonts w:hint="eastAsia" w:ascii="Calibri" w:hAnsi="Calibri" w:eastAsia="宋体" w:cs="Calibri"/>
          <w:sz w:val="24"/>
          <w:szCs w:val="24"/>
          <w:lang w:eastAsia="zh-CN"/>
        </w:rPr>
        <w:t>卖方应无条件向买方执行用户提供本合同项下，全部或部分货物。</w:t>
      </w:r>
    </w:p>
    <w:p>
      <w:pPr>
        <w:keepNext/>
        <w:keepLines/>
        <w:numPr>
          <w:ilvl w:val="0"/>
          <w:numId w:val="31"/>
        </w:numPr>
        <w:tabs>
          <w:tab w:val="left" w:pos="0"/>
          <w:tab w:val="clear" w:pos="3688"/>
        </w:tabs>
        <w:spacing w:before="360" w:after="360" w:line="415" w:lineRule="auto"/>
        <w:ind w:left="960" w:hanging="960"/>
        <w:jc w:val="center"/>
        <w:outlineLvl w:val="1"/>
        <w:rPr>
          <w:rFonts w:ascii="宋体" w:hAnsi="Cambria" w:eastAsia="Microsoft YaHei UI" w:cs="Times New Roman"/>
          <w:b/>
          <w:bCs/>
          <w:kern w:val="2"/>
          <w:sz w:val="24"/>
          <w:szCs w:val="24"/>
          <w:lang w:eastAsia="zh-CN"/>
        </w:rPr>
      </w:pPr>
      <w:bookmarkStart w:id="209" w:name="_Toc2260_0_0_0"/>
      <w:bookmarkStart w:id="210" w:name="_Toc256000180_1"/>
      <w:bookmarkStart w:id="211" w:name="_Toc256000162_0_0"/>
      <w:bookmarkStart w:id="212" w:name="_Toc256000050"/>
      <w:bookmarkStart w:id="213" w:name="_Toc19743_0_0_0"/>
      <w:r>
        <w:rPr>
          <w:rFonts w:hint="eastAsia" w:ascii="宋体" w:hAnsi="宋体" w:eastAsia="Microsoft YaHei UI" w:cs="宋体"/>
          <w:b/>
          <w:bCs/>
          <w:kern w:val="2"/>
          <w:sz w:val="24"/>
          <w:szCs w:val="24"/>
          <w:lang w:eastAsia="zh-CN"/>
        </w:rPr>
        <w:t>保密</w:t>
      </w:r>
      <w:bookmarkEnd w:id="209"/>
      <w:bookmarkEnd w:id="210"/>
      <w:bookmarkEnd w:id="211"/>
      <w:bookmarkEnd w:id="212"/>
      <w:bookmarkEnd w:id="213"/>
    </w:p>
    <w:p>
      <w:pPr>
        <w:widowControl/>
        <w:numPr>
          <w:ilvl w:val="0"/>
          <w:numId w:val="43"/>
        </w:numPr>
        <w:tabs>
          <w:tab w:val="left" w:pos="709"/>
          <w:tab w:val="clear" w:pos="0"/>
        </w:tabs>
        <w:spacing w:line="360" w:lineRule="auto"/>
        <w:ind w:left="709" w:hanging="709"/>
        <w:jc w:val="left"/>
        <w:rPr>
          <w:rFonts w:ascii="Times New Roman" w:hAnsi="Times New Roman" w:eastAsia="宋体" w:cs="Calibri"/>
          <w:sz w:val="24"/>
          <w:szCs w:val="24"/>
          <w:lang w:eastAsia="zh-CN"/>
        </w:rPr>
      </w:pPr>
      <w:r>
        <w:rPr>
          <w:rFonts w:hint="eastAsia" w:ascii="Times New Roman" w:hAnsi="Times New Roman" w:eastAsia="宋体" w:cs="Calibri"/>
          <w:sz w:val="24"/>
          <w:szCs w:val="24"/>
          <w:lang w:eastAsia="zh-CN"/>
        </w:rPr>
        <w:t>未经买方同意，卖方不得将买方保密信息披露给任何第三方（包括与合同无关的卖方员工和政府部门），亦不得将该等信息用于与本合同无关的用途。买方保密信息包括但不限于：</w:t>
      </w:r>
    </w:p>
    <w:p>
      <w:pPr>
        <w:widowControl/>
        <w:numPr>
          <w:ilvl w:val="0"/>
          <w:numId w:val="44"/>
        </w:numPr>
        <w:tabs>
          <w:tab w:val="left" w:pos="1134"/>
          <w:tab w:val="left" w:pos="3060"/>
          <w:tab w:val="clear" w:pos="900"/>
        </w:tabs>
        <w:spacing w:line="360" w:lineRule="auto"/>
        <w:ind w:left="1134" w:hanging="425"/>
        <w:jc w:val="left"/>
        <w:rPr>
          <w:rFonts w:ascii="Times New Roman" w:hAnsi="Times New Roman" w:eastAsia="宋体" w:cs="Calibri"/>
          <w:sz w:val="24"/>
          <w:szCs w:val="24"/>
          <w:lang w:eastAsia="zh-CN"/>
        </w:rPr>
      </w:pPr>
      <w:r>
        <w:rPr>
          <w:rFonts w:hint="eastAsia" w:ascii="Times New Roman" w:hAnsi="Times New Roman" w:eastAsia="宋体" w:cs="Calibri"/>
          <w:sz w:val="24"/>
          <w:szCs w:val="24"/>
          <w:lang w:eastAsia="zh-CN"/>
        </w:rPr>
        <w:t>本合同的内容；</w:t>
      </w:r>
    </w:p>
    <w:p>
      <w:pPr>
        <w:widowControl/>
        <w:numPr>
          <w:ilvl w:val="0"/>
          <w:numId w:val="44"/>
        </w:numPr>
        <w:tabs>
          <w:tab w:val="left" w:pos="1134"/>
          <w:tab w:val="left" w:pos="3060"/>
          <w:tab w:val="clear" w:pos="900"/>
        </w:tabs>
        <w:spacing w:line="360" w:lineRule="auto"/>
        <w:ind w:left="1134" w:hanging="425"/>
        <w:jc w:val="left"/>
        <w:rPr>
          <w:rFonts w:ascii="Times New Roman" w:hAnsi="Times New Roman" w:eastAsia="宋体" w:cs="Calibri"/>
          <w:sz w:val="24"/>
          <w:szCs w:val="24"/>
          <w:lang w:eastAsia="zh-CN"/>
        </w:rPr>
      </w:pPr>
      <w:r>
        <w:rPr>
          <w:rFonts w:hint="eastAsia" w:ascii="Times New Roman" w:hAnsi="Times New Roman" w:eastAsia="宋体" w:cs="Calibri"/>
          <w:sz w:val="24"/>
          <w:szCs w:val="24"/>
          <w:lang w:eastAsia="zh-CN"/>
        </w:rPr>
        <w:t>与本合同相关的谈判内容；</w:t>
      </w:r>
    </w:p>
    <w:p>
      <w:pPr>
        <w:widowControl/>
        <w:numPr>
          <w:ilvl w:val="0"/>
          <w:numId w:val="44"/>
        </w:numPr>
        <w:tabs>
          <w:tab w:val="left" w:pos="1134"/>
          <w:tab w:val="left" w:pos="3060"/>
          <w:tab w:val="clear" w:pos="900"/>
        </w:tabs>
        <w:spacing w:line="360" w:lineRule="auto"/>
        <w:ind w:left="1134" w:hanging="425"/>
        <w:jc w:val="left"/>
        <w:rPr>
          <w:rFonts w:ascii="Times New Roman" w:hAnsi="Times New Roman" w:eastAsia="宋体" w:cs="Calibri"/>
          <w:sz w:val="24"/>
          <w:szCs w:val="24"/>
          <w:lang w:eastAsia="zh-CN"/>
        </w:rPr>
      </w:pPr>
      <w:r>
        <w:rPr>
          <w:rFonts w:hint="eastAsia" w:ascii="Times New Roman" w:hAnsi="Times New Roman" w:eastAsia="宋体" w:cs="Calibri"/>
          <w:sz w:val="24"/>
          <w:szCs w:val="24"/>
          <w:lang w:eastAsia="zh-CN"/>
        </w:rPr>
        <w:t>买方提供的与本合同有关的任何技术信息、图纸、样本、资料等；</w:t>
      </w:r>
    </w:p>
    <w:p>
      <w:pPr>
        <w:widowControl/>
        <w:numPr>
          <w:ilvl w:val="0"/>
          <w:numId w:val="44"/>
        </w:numPr>
        <w:tabs>
          <w:tab w:val="left" w:pos="1134"/>
          <w:tab w:val="left" w:pos="3060"/>
          <w:tab w:val="clear" w:pos="900"/>
        </w:tabs>
        <w:spacing w:line="360" w:lineRule="auto"/>
        <w:ind w:left="1134" w:hanging="425"/>
        <w:jc w:val="left"/>
        <w:rPr>
          <w:rFonts w:ascii="Times New Roman" w:hAnsi="Times New Roman" w:eastAsia="宋体" w:cs="Calibri"/>
          <w:sz w:val="24"/>
          <w:szCs w:val="24"/>
          <w:lang w:eastAsia="zh-CN"/>
        </w:rPr>
      </w:pPr>
      <w:r>
        <w:rPr>
          <w:rFonts w:hint="eastAsia" w:ascii="Times New Roman" w:hAnsi="Times New Roman" w:eastAsia="宋体" w:cs="Calibri"/>
          <w:sz w:val="24"/>
          <w:szCs w:val="24"/>
          <w:lang w:eastAsia="zh-CN"/>
        </w:rPr>
        <w:t>本合同的履行情况；</w:t>
      </w:r>
    </w:p>
    <w:p>
      <w:pPr>
        <w:widowControl/>
        <w:numPr>
          <w:ilvl w:val="0"/>
          <w:numId w:val="44"/>
        </w:numPr>
        <w:tabs>
          <w:tab w:val="left" w:pos="1134"/>
          <w:tab w:val="left" w:pos="3060"/>
          <w:tab w:val="clear" w:pos="900"/>
        </w:tabs>
        <w:spacing w:line="360" w:lineRule="auto"/>
        <w:ind w:left="1134" w:hanging="425"/>
        <w:jc w:val="left"/>
        <w:rPr>
          <w:rFonts w:ascii="Times New Roman" w:hAnsi="Times New Roman" w:eastAsia="宋体" w:cs="Calibri"/>
          <w:sz w:val="24"/>
          <w:szCs w:val="24"/>
          <w:lang w:eastAsia="zh-CN"/>
        </w:rPr>
      </w:pPr>
      <w:r>
        <w:rPr>
          <w:rFonts w:hint="eastAsia" w:ascii="Times New Roman" w:hAnsi="Times New Roman" w:eastAsia="宋体" w:cs="Calibri"/>
          <w:sz w:val="24"/>
          <w:szCs w:val="24"/>
          <w:lang w:eastAsia="zh-CN"/>
        </w:rPr>
        <w:t>买方提供的或履行合同过程中卖方获得的与项目或买方有关的任何技术和商务信息。</w:t>
      </w:r>
    </w:p>
    <w:p>
      <w:pPr>
        <w:widowControl/>
        <w:numPr>
          <w:ilvl w:val="0"/>
          <w:numId w:val="43"/>
        </w:numPr>
        <w:tabs>
          <w:tab w:val="left" w:pos="709"/>
          <w:tab w:val="clear" w:pos="0"/>
        </w:tabs>
        <w:spacing w:line="360" w:lineRule="auto"/>
        <w:ind w:left="709" w:hanging="709"/>
        <w:jc w:val="left"/>
        <w:rPr>
          <w:rFonts w:ascii="Times New Roman" w:hAnsi="Times New Roman" w:eastAsia="宋体" w:cs="Calibri"/>
          <w:sz w:val="24"/>
          <w:szCs w:val="24"/>
          <w:lang w:eastAsia="zh-CN"/>
        </w:rPr>
      </w:pPr>
      <w:r>
        <w:rPr>
          <w:rFonts w:hint="eastAsia" w:ascii="Times New Roman" w:hAnsi="Times New Roman" w:eastAsia="宋体" w:cs="Calibri"/>
          <w:sz w:val="24"/>
          <w:szCs w:val="24"/>
          <w:lang w:eastAsia="zh-CN"/>
        </w:rPr>
        <w:t>除非买方正常生产经营所致，未经卖方同意，买方不得将卖方保密信息披露给任何第三方（包括与合同无关的买方员工和政府部门），亦不得将该等信息用于与本合同无关的用途，卖方保密信息包括：</w:t>
      </w:r>
    </w:p>
    <w:p>
      <w:pPr>
        <w:widowControl/>
        <w:numPr>
          <w:ilvl w:val="0"/>
          <w:numId w:val="45"/>
        </w:numPr>
        <w:tabs>
          <w:tab w:val="left" w:pos="1134"/>
          <w:tab w:val="left" w:pos="3060"/>
          <w:tab w:val="clear" w:pos="900"/>
        </w:tabs>
        <w:spacing w:line="360" w:lineRule="auto"/>
        <w:ind w:left="1134" w:hanging="420"/>
        <w:jc w:val="left"/>
        <w:rPr>
          <w:rFonts w:ascii="Times New Roman" w:hAnsi="Times New Roman" w:eastAsia="宋体" w:cs="Calibri"/>
          <w:sz w:val="24"/>
          <w:szCs w:val="24"/>
          <w:lang w:eastAsia="zh-CN"/>
        </w:rPr>
      </w:pPr>
      <w:r>
        <w:rPr>
          <w:rFonts w:hint="eastAsia" w:ascii="Times New Roman" w:hAnsi="Times New Roman" w:eastAsia="宋体" w:cs="Calibri"/>
          <w:sz w:val="24"/>
          <w:szCs w:val="24"/>
          <w:lang w:eastAsia="zh-CN"/>
        </w:rPr>
        <w:t>本合同的内容；</w:t>
      </w:r>
    </w:p>
    <w:p>
      <w:pPr>
        <w:widowControl/>
        <w:numPr>
          <w:ilvl w:val="0"/>
          <w:numId w:val="45"/>
        </w:numPr>
        <w:tabs>
          <w:tab w:val="left" w:pos="1134"/>
          <w:tab w:val="left" w:pos="3060"/>
          <w:tab w:val="clear" w:pos="900"/>
        </w:tabs>
        <w:spacing w:line="360" w:lineRule="auto"/>
        <w:ind w:left="1134" w:hanging="420"/>
        <w:jc w:val="left"/>
        <w:rPr>
          <w:rFonts w:ascii="Times New Roman" w:hAnsi="Times New Roman" w:eastAsia="宋体" w:cs="Calibri"/>
          <w:sz w:val="24"/>
          <w:szCs w:val="24"/>
          <w:lang w:eastAsia="zh-CN"/>
        </w:rPr>
      </w:pPr>
      <w:r>
        <w:rPr>
          <w:rFonts w:hint="eastAsia" w:ascii="Times New Roman" w:hAnsi="Times New Roman" w:eastAsia="宋体" w:cs="Calibri"/>
          <w:sz w:val="24"/>
          <w:szCs w:val="24"/>
          <w:lang w:eastAsia="zh-CN"/>
        </w:rPr>
        <w:t>卖方提供的与本合同有关的任何技术信息、图纸、样本、资料；</w:t>
      </w:r>
    </w:p>
    <w:p>
      <w:pPr>
        <w:widowControl/>
        <w:numPr>
          <w:ilvl w:val="0"/>
          <w:numId w:val="45"/>
        </w:numPr>
        <w:tabs>
          <w:tab w:val="left" w:pos="1134"/>
          <w:tab w:val="left" w:pos="3060"/>
          <w:tab w:val="clear" w:pos="900"/>
        </w:tabs>
        <w:spacing w:line="360" w:lineRule="auto"/>
        <w:ind w:left="1134" w:hanging="420"/>
        <w:jc w:val="left"/>
        <w:rPr>
          <w:rFonts w:ascii="Times New Roman" w:hAnsi="Times New Roman" w:eastAsia="宋体" w:cs="Calibri"/>
          <w:sz w:val="24"/>
          <w:szCs w:val="24"/>
          <w:lang w:eastAsia="zh-CN"/>
        </w:rPr>
      </w:pPr>
      <w:r>
        <w:rPr>
          <w:rFonts w:hint="eastAsia" w:ascii="Times New Roman" w:hAnsi="Times New Roman" w:eastAsia="宋体" w:cs="Calibri"/>
          <w:sz w:val="24"/>
          <w:szCs w:val="24"/>
          <w:lang w:eastAsia="zh-CN"/>
        </w:rPr>
        <w:t>卖方提供的或履行合同过程中买方获得的任何与卖方有关的任何技术和商务信息。</w:t>
      </w:r>
    </w:p>
    <w:p>
      <w:pPr>
        <w:widowControl/>
        <w:tabs>
          <w:tab w:val="left" w:pos="3060"/>
        </w:tabs>
        <w:spacing w:line="360" w:lineRule="auto"/>
        <w:ind w:left="619" w:leftChars="295"/>
        <w:jc w:val="left"/>
        <w:rPr>
          <w:rFonts w:ascii="Times New Roman" w:hAnsi="Times New Roman" w:eastAsia="宋体" w:cs="Calibri"/>
          <w:sz w:val="24"/>
          <w:szCs w:val="24"/>
          <w:lang w:eastAsia="zh-CN"/>
        </w:rPr>
      </w:pPr>
      <w:r>
        <w:rPr>
          <w:rFonts w:hint="eastAsia" w:ascii="Times New Roman" w:hAnsi="Times New Roman" w:eastAsia="宋体" w:cs="Calibri"/>
          <w:sz w:val="24"/>
          <w:szCs w:val="24"/>
          <w:lang w:eastAsia="zh-CN"/>
        </w:rPr>
        <w:t>买方有权将上述卖方保密信息提供给实施相关项目或为买方提供相关服务的第三方，买方向第三方披露卖方保密信息以第三方</w:t>
      </w:r>
      <w:r>
        <w:rPr>
          <w:rFonts w:hint="eastAsia" w:ascii="Calibri" w:hAnsi="Calibri" w:eastAsia="宋体" w:cs="Calibri"/>
          <w:sz w:val="24"/>
          <w:szCs w:val="24"/>
          <w:lang w:eastAsia="zh-CN"/>
        </w:rPr>
        <w:t>必须获得相关信息并</w:t>
      </w:r>
      <w:r>
        <w:rPr>
          <w:rFonts w:hint="eastAsia" w:ascii="Times New Roman" w:hAnsi="Times New Roman" w:eastAsia="宋体" w:cs="Calibri"/>
          <w:sz w:val="24"/>
          <w:szCs w:val="24"/>
          <w:lang w:eastAsia="zh-CN"/>
        </w:rPr>
        <w:t>对信息承担保密义务为前提条件。</w:t>
      </w:r>
    </w:p>
    <w:p>
      <w:pPr>
        <w:widowControl/>
        <w:numPr>
          <w:ilvl w:val="0"/>
          <w:numId w:val="43"/>
        </w:numPr>
        <w:tabs>
          <w:tab w:val="left" w:pos="709"/>
          <w:tab w:val="clear" w:pos="0"/>
        </w:tabs>
        <w:spacing w:line="360" w:lineRule="auto"/>
        <w:ind w:left="709" w:hanging="709"/>
        <w:jc w:val="left"/>
        <w:rPr>
          <w:rFonts w:ascii="Times New Roman" w:hAnsi="Times New Roman" w:eastAsia="宋体" w:cs="Calibri"/>
          <w:sz w:val="24"/>
          <w:szCs w:val="24"/>
          <w:lang w:eastAsia="zh-CN"/>
        </w:rPr>
      </w:pPr>
      <w:r>
        <w:rPr>
          <w:rFonts w:hint="eastAsia" w:ascii="Times New Roman" w:hAnsi="Times New Roman" w:eastAsia="宋体" w:cs="Calibri"/>
          <w:sz w:val="24"/>
          <w:szCs w:val="24"/>
          <w:lang w:eastAsia="zh-CN"/>
        </w:rPr>
        <w:t>任何一方可在下列情况及范围内披露本属于保密的信息：</w:t>
      </w:r>
    </w:p>
    <w:p>
      <w:pPr>
        <w:widowControl/>
        <w:numPr>
          <w:ilvl w:val="1"/>
          <w:numId w:val="46"/>
        </w:numPr>
        <w:tabs>
          <w:tab w:val="left" w:pos="1134"/>
        </w:tabs>
        <w:spacing w:line="360" w:lineRule="auto"/>
        <w:ind w:left="1134" w:hanging="425"/>
        <w:jc w:val="left"/>
        <w:rPr>
          <w:rFonts w:ascii="Times New Roman" w:hAnsi="Times New Roman" w:eastAsia="宋体" w:cs="Calibri"/>
          <w:sz w:val="24"/>
          <w:szCs w:val="24"/>
          <w:lang w:eastAsia="zh-CN"/>
        </w:rPr>
      </w:pPr>
      <w:r>
        <w:rPr>
          <w:rFonts w:hint="eastAsia" w:ascii="Times New Roman" w:hAnsi="Times New Roman" w:eastAsia="宋体" w:cs="Calibri"/>
          <w:sz w:val="24"/>
          <w:szCs w:val="24"/>
          <w:lang w:eastAsia="zh-CN"/>
        </w:rPr>
        <w:t>为履行其在本合同下义务之需要披露给一方员工，但仅限于有合理需要并已作出本条第9.1款或第9.2款承诺的员工；</w:t>
      </w:r>
    </w:p>
    <w:p>
      <w:pPr>
        <w:widowControl/>
        <w:numPr>
          <w:ilvl w:val="1"/>
          <w:numId w:val="46"/>
        </w:numPr>
        <w:tabs>
          <w:tab w:val="left" w:pos="1134"/>
        </w:tabs>
        <w:spacing w:line="360" w:lineRule="auto"/>
        <w:ind w:left="1548" w:hanging="839"/>
        <w:jc w:val="left"/>
        <w:rPr>
          <w:rFonts w:ascii="Times New Roman" w:hAnsi="Times New Roman" w:eastAsia="宋体" w:cs="Calibri"/>
          <w:sz w:val="24"/>
          <w:szCs w:val="24"/>
          <w:lang w:eastAsia="zh-CN"/>
        </w:rPr>
      </w:pPr>
      <w:r>
        <w:rPr>
          <w:rFonts w:hint="eastAsia" w:ascii="Times New Roman" w:hAnsi="Times New Roman" w:eastAsia="宋体" w:cs="Calibri"/>
          <w:sz w:val="24"/>
          <w:szCs w:val="24"/>
          <w:lang w:eastAsia="zh-CN"/>
        </w:rPr>
        <w:t>任何对披露信息有管辖权的法律法规或政府机关强制要求的披露；</w:t>
      </w:r>
    </w:p>
    <w:p>
      <w:pPr>
        <w:widowControl/>
        <w:numPr>
          <w:ilvl w:val="1"/>
          <w:numId w:val="46"/>
        </w:numPr>
        <w:tabs>
          <w:tab w:val="left" w:pos="1134"/>
        </w:tabs>
        <w:spacing w:line="360" w:lineRule="auto"/>
        <w:ind w:left="1134" w:hanging="425"/>
        <w:jc w:val="left"/>
        <w:rPr>
          <w:rFonts w:ascii="Times New Roman" w:hAnsi="Times New Roman" w:eastAsia="宋体" w:cs="Calibri"/>
          <w:sz w:val="24"/>
          <w:szCs w:val="24"/>
          <w:lang w:eastAsia="zh-CN"/>
        </w:rPr>
      </w:pPr>
      <w:r>
        <w:rPr>
          <w:rFonts w:hint="eastAsia" w:ascii="Times New Roman" w:hAnsi="Times New Roman" w:eastAsia="宋体" w:cs="Calibri"/>
          <w:sz w:val="24"/>
          <w:szCs w:val="24"/>
          <w:lang w:eastAsia="zh-CN"/>
        </w:rPr>
        <w:t>为本合同或与本合同有关的索赔而透露给其专业顾问、或其审计人员、或该方的任何实际或潜在的银行或融资方，或向法院、仲裁庭或其它争议解决机构披露；或</w:t>
      </w:r>
    </w:p>
    <w:p>
      <w:pPr>
        <w:widowControl/>
        <w:numPr>
          <w:ilvl w:val="1"/>
          <w:numId w:val="46"/>
        </w:numPr>
        <w:tabs>
          <w:tab w:val="left" w:pos="1134"/>
        </w:tabs>
        <w:spacing w:line="360" w:lineRule="auto"/>
        <w:ind w:left="1134" w:hanging="425"/>
        <w:jc w:val="left"/>
        <w:rPr>
          <w:rFonts w:ascii="Times New Roman" w:hAnsi="Times New Roman" w:eastAsia="宋体" w:cs="Calibri"/>
          <w:sz w:val="24"/>
          <w:szCs w:val="24"/>
          <w:lang w:eastAsia="zh-CN"/>
        </w:rPr>
      </w:pPr>
      <w:r>
        <w:rPr>
          <w:rFonts w:hint="eastAsia" w:ascii="Times New Roman" w:hAnsi="Times New Roman" w:eastAsia="宋体" w:cs="Calibri"/>
          <w:sz w:val="24"/>
          <w:szCs w:val="24"/>
          <w:lang w:eastAsia="zh-CN"/>
        </w:rPr>
        <w:t>另一方已对此等披露事先给予明确的批准。</w:t>
      </w:r>
    </w:p>
    <w:p>
      <w:pPr>
        <w:widowControl/>
        <w:numPr>
          <w:ilvl w:val="0"/>
          <w:numId w:val="43"/>
        </w:numPr>
        <w:tabs>
          <w:tab w:val="left" w:pos="709"/>
          <w:tab w:val="clear" w:pos="0"/>
        </w:tabs>
        <w:spacing w:line="360" w:lineRule="auto"/>
        <w:ind w:left="709" w:hanging="709"/>
        <w:jc w:val="left"/>
        <w:rPr>
          <w:rFonts w:ascii="Times New Roman" w:hAnsi="Times New Roman" w:eastAsia="宋体" w:cs="Calibri"/>
          <w:sz w:val="24"/>
          <w:szCs w:val="24"/>
          <w:lang w:eastAsia="zh-CN"/>
        </w:rPr>
      </w:pPr>
      <w:r>
        <w:rPr>
          <w:rFonts w:hint="eastAsia" w:ascii="Times New Roman" w:hAnsi="Times New Roman" w:eastAsia="宋体" w:cs="Calibri"/>
          <w:sz w:val="24"/>
          <w:szCs w:val="24"/>
          <w:lang w:eastAsia="zh-CN"/>
        </w:rPr>
        <w:t>本条第9.1款和第9.2款不应适用于任何由一方披露的本属于保密的信息，但该信息在被披露时：</w:t>
      </w:r>
    </w:p>
    <w:p>
      <w:pPr>
        <w:widowControl/>
        <w:numPr>
          <w:ilvl w:val="1"/>
          <w:numId w:val="47"/>
        </w:numPr>
        <w:tabs>
          <w:tab w:val="left" w:pos="1134"/>
        </w:tabs>
        <w:spacing w:line="360" w:lineRule="auto"/>
        <w:ind w:left="709" w:firstLine="0"/>
        <w:jc w:val="left"/>
        <w:rPr>
          <w:rFonts w:ascii="Times New Roman" w:hAnsi="Times New Roman" w:eastAsia="宋体" w:cs="Calibri"/>
          <w:sz w:val="24"/>
          <w:szCs w:val="24"/>
          <w:lang w:eastAsia="zh-CN"/>
        </w:rPr>
      </w:pPr>
      <w:r>
        <w:rPr>
          <w:rFonts w:hint="eastAsia" w:ascii="Times New Roman" w:hAnsi="Times New Roman" w:eastAsia="宋体" w:cs="Calibri"/>
          <w:sz w:val="24"/>
          <w:szCs w:val="24"/>
          <w:lang w:eastAsia="zh-CN"/>
        </w:rPr>
        <w:t>已进入公众领域；</w:t>
      </w:r>
    </w:p>
    <w:p>
      <w:pPr>
        <w:widowControl/>
        <w:numPr>
          <w:ilvl w:val="1"/>
          <w:numId w:val="47"/>
        </w:numPr>
        <w:tabs>
          <w:tab w:val="left" w:pos="1134"/>
        </w:tabs>
        <w:spacing w:line="360" w:lineRule="auto"/>
        <w:ind w:left="1043" w:leftChars="295" w:hanging="424" w:hangingChars="177"/>
        <w:jc w:val="left"/>
        <w:rPr>
          <w:rFonts w:ascii="Times New Roman" w:hAnsi="Times New Roman" w:eastAsia="宋体" w:cs="Calibri"/>
          <w:sz w:val="24"/>
          <w:szCs w:val="24"/>
          <w:lang w:eastAsia="zh-CN"/>
        </w:rPr>
      </w:pPr>
      <w:r>
        <w:rPr>
          <w:rFonts w:hint="eastAsia" w:ascii="Times New Roman" w:hAnsi="Times New Roman" w:eastAsia="宋体" w:cs="Calibri"/>
          <w:sz w:val="24"/>
          <w:szCs w:val="24"/>
          <w:lang w:eastAsia="zh-CN"/>
        </w:rPr>
        <w:t>披露方事前已从非另一方的合法途径获得，且对其使用及披露无任何限制；</w:t>
      </w:r>
    </w:p>
    <w:p>
      <w:pPr>
        <w:widowControl/>
        <w:numPr>
          <w:ilvl w:val="1"/>
          <w:numId w:val="47"/>
        </w:numPr>
        <w:tabs>
          <w:tab w:val="left" w:pos="1134"/>
        </w:tabs>
        <w:spacing w:line="360" w:lineRule="auto"/>
        <w:ind w:left="1043" w:leftChars="295" w:hanging="424" w:hangingChars="177"/>
        <w:jc w:val="left"/>
        <w:rPr>
          <w:rFonts w:ascii="Times New Roman" w:hAnsi="Times New Roman" w:eastAsia="宋体" w:cs="Calibri"/>
          <w:sz w:val="24"/>
          <w:szCs w:val="24"/>
          <w:lang w:eastAsia="zh-CN"/>
        </w:rPr>
      </w:pPr>
      <w:r>
        <w:rPr>
          <w:rFonts w:hint="eastAsia" w:ascii="Times New Roman" w:hAnsi="Times New Roman" w:eastAsia="宋体" w:cs="Calibri"/>
          <w:sz w:val="24"/>
          <w:szCs w:val="24"/>
          <w:lang w:eastAsia="zh-CN"/>
        </w:rPr>
        <w:t>由第三方合法、独立地提供给披露方，且该第三方不受任何对该信息使用或披露的限制。</w:t>
      </w:r>
    </w:p>
    <w:p>
      <w:pPr>
        <w:keepNext/>
        <w:keepLines/>
        <w:numPr>
          <w:ilvl w:val="0"/>
          <w:numId w:val="31"/>
        </w:numPr>
        <w:tabs>
          <w:tab w:val="left" w:pos="0"/>
          <w:tab w:val="clear" w:pos="3688"/>
        </w:tabs>
        <w:spacing w:before="360" w:after="360" w:line="415" w:lineRule="auto"/>
        <w:ind w:left="960" w:hanging="960"/>
        <w:jc w:val="center"/>
        <w:outlineLvl w:val="1"/>
        <w:rPr>
          <w:rFonts w:ascii="Times New Roman" w:hAnsi="Times New Roman" w:eastAsia="Microsoft YaHei UI" w:cs="Times New Roman"/>
          <w:b/>
          <w:bCs/>
          <w:kern w:val="2"/>
          <w:sz w:val="24"/>
          <w:szCs w:val="32"/>
          <w:lang w:eastAsia="zh-CN"/>
        </w:rPr>
      </w:pPr>
      <w:bookmarkStart w:id="214" w:name="_Toc274343577_0_0_0"/>
      <w:bookmarkStart w:id="215" w:name="_Toc14555_0_0_0"/>
      <w:bookmarkStart w:id="216" w:name="_Toc274344109_0_0_0"/>
      <w:bookmarkStart w:id="217" w:name="_Toc256000163_0_0"/>
      <w:bookmarkStart w:id="218" w:name="_Toc256000051"/>
      <w:bookmarkStart w:id="219" w:name="_Toc273458608_0_0_0"/>
      <w:bookmarkStart w:id="220" w:name="_Toc291435925_0_0_0"/>
      <w:bookmarkStart w:id="221" w:name="_Toc278889797_0_0_0"/>
      <w:bookmarkStart w:id="222" w:name="_Toc273388608_0_0_0"/>
      <w:bookmarkStart w:id="223" w:name="_Toc273388509_0_0_0"/>
      <w:bookmarkStart w:id="224" w:name="_Toc274075974_0_0_0"/>
      <w:bookmarkStart w:id="225" w:name="_Toc256000181_1"/>
      <w:bookmarkStart w:id="226" w:name="_Toc274403508_0_0_0"/>
      <w:r>
        <w:rPr>
          <w:rFonts w:hint="eastAsia" w:ascii="Times New Roman" w:hAnsi="Times New Roman" w:eastAsia="Microsoft YaHei UI" w:cs="Times New Roman"/>
          <w:b/>
          <w:bCs/>
          <w:kern w:val="2"/>
          <w:sz w:val="24"/>
          <w:szCs w:val="32"/>
          <w:lang w:eastAsia="zh-CN"/>
        </w:rPr>
        <w:t>技术资料</w:t>
      </w:r>
      <w:bookmarkEnd w:id="214"/>
      <w:bookmarkEnd w:id="215"/>
      <w:bookmarkEnd w:id="216"/>
      <w:bookmarkEnd w:id="217"/>
      <w:bookmarkEnd w:id="218"/>
      <w:bookmarkEnd w:id="219"/>
      <w:bookmarkEnd w:id="220"/>
      <w:bookmarkEnd w:id="221"/>
      <w:bookmarkEnd w:id="222"/>
      <w:bookmarkEnd w:id="223"/>
      <w:bookmarkEnd w:id="224"/>
      <w:bookmarkEnd w:id="225"/>
      <w:bookmarkEnd w:id="226"/>
    </w:p>
    <w:p>
      <w:pPr>
        <w:widowControl/>
        <w:numPr>
          <w:ilvl w:val="0"/>
          <w:numId w:val="48"/>
        </w:numPr>
        <w:tabs>
          <w:tab w:val="left" w:pos="709"/>
        </w:tabs>
        <w:spacing w:line="360" w:lineRule="auto"/>
        <w:ind w:left="708" w:hanging="708" w:hangingChars="295"/>
        <w:jc w:val="left"/>
        <w:rPr>
          <w:rFonts w:ascii="Times New Roman" w:hAnsi="Times New Roman" w:eastAsia="宋体" w:cs="Calibri"/>
          <w:sz w:val="24"/>
          <w:szCs w:val="24"/>
          <w:lang w:eastAsia="zh-CN"/>
        </w:rPr>
      </w:pPr>
      <w:r>
        <w:rPr>
          <w:rFonts w:hint="eastAsia" w:ascii="Times New Roman" w:hAnsi="Times New Roman" w:eastAsia="宋体" w:cs="Calibri"/>
          <w:sz w:val="24"/>
          <w:szCs w:val="24"/>
          <w:lang w:eastAsia="zh-CN"/>
        </w:rPr>
        <w:t>卖方应根据本合同的要求和进度交付技术资料。如技术资料不满足合同的要求或交付不符合合同规定的交付进度，卖方应承担违约责任。</w:t>
      </w:r>
    </w:p>
    <w:p>
      <w:pPr>
        <w:widowControl/>
        <w:numPr>
          <w:ilvl w:val="0"/>
          <w:numId w:val="48"/>
        </w:numPr>
        <w:tabs>
          <w:tab w:val="left" w:pos="709"/>
        </w:tabs>
        <w:spacing w:line="360" w:lineRule="auto"/>
        <w:ind w:left="708" w:hanging="708" w:hangingChars="295"/>
        <w:jc w:val="left"/>
        <w:rPr>
          <w:rFonts w:ascii="Times New Roman" w:hAnsi="Times New Roman" w:eastAsia="宋体" w:cs="Calibri"/>
          <w:sz w:val="24"/>
          <w:szCs w:val="24"/>
          <w:lang w:eastAsia="zh-CN"/>
        </w:rPr>
      </w:pPr>
      <w:r>
        <w:rPr>
          <w:rFonts w:hint="eastAsia" w:ascii="Times New Roman" w:hAnsi="Times New Roman" w:eastAsia="宋体" w:cs="Calibri"/>
          <w:sz w:val="24"/>
          <w:szCs w:val="24"/>
          <w:lang w:eastAsia="zh-CN"/>
        </w:rPr>
        <w:t>如技术资料缺少、丢失或损坏，卖方应在收到买方通知后七日内补发，因此产生的全部费用由卖方承担。</w:t>
      </w:r>
    </w:p>
    <w:p>
      <w:pPr>
        <w:widowControl/>
        <w:numPr>
          <w:ilvl w:val="0"/>
          <w:numId w:val="48"/>
        </w:numPr>
        <w:tabs>
          <w:tab w:val="left" w:pos="709"/>
        </w:tabs>
        <w:spacing w:line="360" w:lineRule="auto"/>
        <w:ind w:left="708" w:hanging="708" w:hangingChars="295"/>
        <w:jc w:val="left"/>
        <w:rPr>
          <w:rFonts w:ascii="Times New Roman" w:hAnsi="Times New Roman" w:eastAsia="宋体" w:cs="Calibri"/>
          <w:sz w:val="24"/>
          <w:szCs w:val="24"/>
          <w:lang w:eastAsia="zh-CN"/>
        </w:rPr>
      </w:pPr>
      <w:r>
        <w:rPr>
          <w:rFonts w:hint="eastAsia" w:ascii="Times New Roman" w:hAnsi="Times New Roman" w:eastAsia="宋体" w:cs="Calibri"/>
          <w:sz w:val="24"/>
          <w:szCs w:val="24"/>
          <w:lang w:eastAsia="zh-CN"/>
        </w:rPr>
        <w:t>卖方应对技术资料的充分性、完整性和准确性负责，并保证技术资料符合本合同规定。如果技术资料包含有非中文内容，买方有权要求卖方提供中文译本。如果卖方提供技术资料中文译本的，卖方应对翻译文本的准确性负责。</w:t>
      </w:r>
    </w:p>
    <w:p>
      <w:pPr>
        <w:keepNext/>
        <w:keepLines/>
        <w:numPr>
          <w:ilvl w:val="0"/>
          <w:numId w:val="31"/>
        </w:numPr>
        <w:tabs>
          <w:tab w:val="left" w:pos="0"/>
          <w:tab w:val="clear" w:pos="3688"/>
        </w:tabs>
        <w:spacing w:before="360" w:after="360" w:line="415" w:lineRule="auto"/>
        <w:ind w:left="960" w:hanging="960"/>
        <w:jc w:val="center"/>
        <w:outlineLvl w:val="1"/>
        <w:rPr>
          <w:rFonts w:ascii="Times New Roman" w:hAnsi="Times New Roman" w:eastAsia="Microsoft YaHei UI" w:cs="Times New Roman"/>
          <w:b/>
          <w:bCs/>
          <w:kern w:val="2"/>
          <w:sz w:val="24"/>
          <w:szCs w:val="32"/>
          <w:lang w:eastAsia="zh-CN"/>
        </w:rPr>
      </w:pPr>
      <w:bookmarkStart w:id="227" w:name="_Toc256000164_0_0"/>
      <w:bookmarkStart w:id="228" w:name="_Toc296955870_0_0_0"/>
      <w:bookmarkStart w:id="229" w:name="_Toc273388611_0_0_0"/>
      <w:bookmarkStart w:id="230" w:name="_Toc300670348_0_0_0"/>
      <w:bookmarkStart w:id="231" w:name="_Toc274075978_0_0_0"/>
      <w:bookmarkStart w:id="232" w:name="_Toc9678_0_0_0"/>
      <w:bookmarkStart w:id="233" w:name="_Toc300670420_0_0_0"/>
      <w:bookmarkStart w:id="234" w:name="_Toc4465_0_0_0"/>
      <w:bookmarkStart w:id="235" w:name="_Toc256000182_1"/>
      <w:bookmarkStart w:id="236" w:name="_Toc256000052"/>
      <w:bookmarkStart w:id="237" w:name="_Toc291435926_0_0_0"/>
      <w:bookmarkStart w:id="238" w:name="_Toc274344111_0_0_0"/>
      <w:bookmarkStart w:id="239" w:name="_Toc278889798_0_0_0"/>
      <w:r>
        <w:rPr>
          <w:rFonts w:hint="eastAsia" w:ascii="Times New Roman" w:hAnsi="Times New Roman" w:eastAsia="Microsoft YaHei UI" w:cs="Times New Roman"/>
          <w:b/>
          <w:bCs/>
          <w:kern w:val="2"/>
          <w:sz w:val="24"/>
          <w:szCs w:val="32"/>
          <w:lang w:eastAsia="zh-CN"/>
        </w:rPr>
        <w:t>包装和标识</w:t>
      </w:r>
      <w:bookmarkEnd w:id="227"/>
      <w:bookmarkEnd w:id="228"/>
      <w:bookmarkEnd w:id="229"/>
      <w:bookmarkEnd w:id="230"/>
      <w:bookmarkEnd w:id="231"/>
      <w:bookmarkEnd w:id="232"/>
      <w:bookmarkEnd w:id="233"/>
      <w:bookmarkEnd w:id="234"/>
      <w:bookmarkEnd w:id="235"/>
      <w:bookmarkEnd w:id="236"/>
      <w:bookmarkEnd w:id="237"/>
      <w:bookmarkEnd w:id="238"/>
      <w:bookmarkEnd w:id="239"/>
    </w:p>
    <w:p>
      <w:pPr>
        <w:widowControl/>
        <w:numPr>
          <w:ilvl w:val="0"/>
          <w:numId w:val="49"/>
        </w:numPr>
        <w:tabs>
          <w:tab w:val="left" w:pos="709"/>
        </w:tabs>
        <w:spacing w:line="360" w:lineRule="auto"/>
        <w:ind w:left="709" w:hanging="709"/>
        <w:jc w:val="left"/>
        <w:rPr>
          <w:rFonts w:ascii="Times New Roman" w:hAnsi="Times New Roman" w:eastAsia="宋体" w:cs="Calibri"/>
          <w:sz w:val="24"/>
          <w:szCs w:val="24"/>
          <w:lang w:eastAsia="zh-CN"/>
        </w:rPr>
      </w:pPr>
      <w:r>
        <w:rPr>
          <w:rFonts w:hint="eastAsia" w:ascii="Times New Roman" w:hAnsi="Times New Roman" w:eastAsia="宋体" w:cs="Calibri"/>
          <w:sz w:val="24"/>
          <w:szCs w:val="24"/>
          <w:lang w:eastAsia="zh-CN"/>
        </w:rPr>
        <w:t>卖方应提供货物运至交货地点所需要的包装，防止货物在运输过程中损坏。货物的包装应采用防潮、防晒、防锈、防腐蚀、防震动、防野蛮装卸及防止其它损坏的必要保护措施，保护货物能够经受多次搬运、装卸和远距离运输</w:t>
      </w:r>
      <w:bookmarkStart w:id="240" w:name="_DV_M380_0_0_0"/>
      <w:bookmarkEnd w:id="240"/>
      <w:r>
        <w:rPr>
          <w:rFonts w:hint="eastAsia" w:ascii="Times New Roman" w:hAnsi="Times New Roman" w:eastAsia="宋体" w:cs="Calibri"/>
          <w:sz w:val="24"/>
          <w:szCs w:val="24"/>
          <w:lang w:eastAsia="zh-CN"/>
        </w:rPr>
        <w:t>。</w:t>
      </w:r>
    </w:p>
    <w:p>
      <w:pPr>
        <w:widowControl/>
        <w:numPr>
          <w:ilvl w:val="0"/>
          <w:numId w:val="49"/>
        </w:numPr>
        <w:tabs>
          <w:tab w:val="left" w:pos="709"/>
        </w:tabs>
        <w:spacing w:line="360" w:lineRule="auto"/>
        <w:ind w:left="709" w:hanging="709"/>
        <w:jc w:val="left"/>
        <w:rPr>
          <w:rFonts w:ascii="Times New Roman" w:hAnsi="Times New Roman" w:eastAsia="宋体" w:cs="Calibri"/>
          <w:sz w:val="24"/>
          <w:szCs w:val="24"/>
          <w:lang w:eastAsia="zh-CN"/>
        </w:rPr>
      </w:pPr>
      <w:r>
        <w:rPr>
          <w:rFonts w:hint="eastAsia" w:ascii="Times New Roman" w:hAnsi="Times New Roman" w:eastAsia="宋体" w:cs="Calibri"/>
          <w:sz w:val="24"/>
          <w:szCs w:val="24"/>
          <w:lang w:eastAsia="zh-CN"/>
        </w:rPr>
        <w:t>各种货物的备品备件和散装零部件应采用与其形状和性质相适应的包装方式，装入尺寸适当的包装箱。发送货物时，应将该等备品备件和散装零部件一并发送。</w:t>
      </w:r>
    </w:p>
    <w:p>
      <w:pPr>
        <w:widowControl/>
        <w:numPr>
          <w:ilvl w:val="0"/>
          <w:numId w:val="49"/>
        </w:numPr>
        <w:tabs>
          <w:tab w:val="left" w:pos="709"/>
        </w:tabs>
        <w:spacing w:line="360" w:lineRule="auto"/>
        <w:ind w:left="709" w:hanging="709"/>
        <w:jc w:val="left"/>
        <w:rPr>
          <w:rFonts w:ascii="Calibri" w:hAnsi="Calibri" w:eastAsia="宋体" w:cs="Calibri"/>
          <w:sz w:val="24"/>
          <w:szCs w:val="24"/>
          <w:lang w:eastAsia="zh-CN"/>
        </w:rPr>
      </w:pPr>
      <w:r>
        <w:rPr>
          <w:rFonts w:hint="eastAsia" w:ascii="Times New Roman" w:hAnsi="Times New Roman" w:eastAsia="宋体" w:cs="Calibri"/>
          <w:sz w:val="24"/>
          <w:szCs w:val="24"/>
          <w:lang w:eastAsia="zh-CN"/>
        </w:rPr>
        <w:t>卖方对包装箱内或包装捆内的各散装部件应在装配图中将部件号、零件号相应标记清楚。备件和工具除注明上述内容外，应注明“备件”和“工具”字样。</w:t>
      </w:r>
    </w:p>
    <w:p>
      <w:pPr>
        <w:widowControl/>
        <w:numPr>
          <w:ilvl w:val="0"/>
          <w:numId w:val="49"/>
        </w:numPr>
        <w:tabs>
          <w:tab w:val="left" w:pos="709"/>
        </w:tabs>
        <w:spacing w:line="360" w:lineRule="auto"/>
        <w:ind w:left="709" w:hanging="709"/>
        <w:jc w:val="left"/>
        <w:rPr>
          <w:rFonts w:ascii="Times New Roman" w:hAnsi="Times New Roman" w:eastAsia="宋体" w:cs="Calibri"/>
          <w:sz w:val="24"/>
          <w:szCs w:val="24"/>
          <w:lang w:eastAsia="zh-CN"/>
        </w:rPr>
      </w:pPr>
      <w:r>
        <w:rPr>
          <w:rFonts w:hint="eastAsia" w:ascii="Times New Roman" w:hAnsi="Times New Roman" w:eastAsia="宋体" w:cs="Calibri"/>
          <w:sz w:val="24"/>
          <w:szCs w:val="24"/>
          <w:lang w:eastAsia="zh-CN"/>
        </w:rPr>
        <w:t>除铁路专用包装箱外，其它包装物不再返还卖方。如果卖方要求返还铁路专用包装箱，相关费用由卖方承担。</w:t>
      </w:r>
    </w:p>
    <w:p>
      <w:pPr>
        <w:widowControl/>
        <w:numPr>
          <w:ilvl w:val="0"/>
          <w:numId w:val="49"/>
        </w:numPr>
        <w:tabs>
          <w:tab w:val="left" w:pos="709"/>
        </w:tabs>
        <w:spacing w:line="360" w:lineRule="auto"/>
        <w:ind w:left="709" w:hanging="709"/>
        <w:jc w:val="left"/>
        <w:rPr>
          <w:rFonts w:ascii="Times New Roman" w:hAnsi="Times New Roman" w:eastAsia="宋体" w:cs="Calibri"/>
          <w:sz w:val="24"/>
          <w:szCs w:val="24"/>
          <w:lang w:eastAsia="zh-CN"/>
        </w:rPr>
      </w:pPr>
      <w:r>
        <w:rPr>
          <w:rFonts w:hint="eastAsia" w:ascii="Times New Roman" w:hAnsi="Times New Roman" w:eastAsia="宋体" w:cs="Calibri"/>
          <w:sz w:val="24"/>
          <w:szCs w:val="24"/>
          <w:lang w:eastAsia="zh-CN"/>
        </w:rPr>
        <w:t>对于无包装的裸装货物，卖方应配备充足的货物支架或垫木，并应采取必要的防潮、防晒、防锈、防腐蚀、防震动、防野蛮装卸及其它损坏的必要保护措施，确保货物能够经受多次搬运、装卸及远洋和内陆长途运输。</w:t>
      </w:r>
    </w:p>
    <w:p>
      <w:pPr>
        <w:keepNext/>
        <w:keepLines/>
        <w:numPr>
          <w:ilvl w:val="0"/>
          <w:numId w:val="31"/>
        </w:numPr>
        <w:tabs>
          <w:tab w:val="left" w:pos="0"/>
          <w:tab w:val="clear" w:pos="3688"/>
        </w:tabs>
        <w:spacing w:before="360" w:after="360" w:line="415" w:lineRule="auto"/>
        <w:ind w:left="960" w:hanging="960"/>
        <w:jc w:val="center"/>
        <w:outlineLvl w:val="1"/>
        <w:rPr>
          <w:rFonts w:ascii="Times New Roman" w:hAnsi="Times New Roman" w:eastAsia="Microsoft YaHei UI" w:cs="Times New Roman"/>
          <w:b/>
          <w:bCs/>
          <w:kern w:val="2"/>
          <w:sz w:val="24"/>
          <w:szCs w:val="32"/>
          <w:lang w:eastAsia="zh-CN"/>
        </w:rPr>
      </w:pPr>
      <w:bookmarkStart w:id="241" w:name="_Toc291435860_0_0_0"/>
      <w:bookmarkEnd w:id="241"/>
      <w:bookmarkStart w:id="242" w:name="_Toc291436283_0_0_0"/>
      <w:bookmarkEnd w:id="242"/>
      <w:bookmarkStart w:id="243" w:name="_Toc278889799_0_0_0"/>
      <w:bookmarkStart w:id="244" w:name="_Toc300670421_0_0_0"/>
      <w:bookmarkStart w:id="245" w:name="_Toc274403511_0_0_0"/>
      <w:bookmarkStart w:id="246" w:name="_Toc291435928_0_0_0"/>
      <w:bookmarkStart w:id="247" w:name="_Toc274668237_0_0_0"/>
      <w:bookmarkStart w:id="248" w:name="_Toc256000165_0_0"/>
      <w:bookmarkStart w:id="249" w:name="_Toc274669178_0_0_0"/>
      <w:bookmarkStart w:id="250" w:name="_Toc256000053"/>
      <w:bookmarkStart w:id="251" w:name="_Toc8097_0_0_0"/>
      <w:bookmarkStart w:id="252" w:name="_Toc300670349_0_0_0"/>
      <w:bookmarkStart w:id="253" w:name="_Toc256000183_1"/>
      <w:r>
        <w:rPr>
          <w:rFonts w:hint="eastAsia" w:ascii="Times New Roman" w:hAnsi="Times New Roman" w:eastAsia="Microsoft YaHei UI" w:cs="Times New Roman"/>
          <w:b/>
          <w:bCs/>
          <w:kern w:val="2"/>
          <w:sz w:val="24"/>
          <w:szCs w:val="32"/>
          <w:lang w:eastAsia="zh-CN"/>
        </w:rPr>
        <w:t>技术服务</w:t>
      </w:r>
      <w:bookmarkEnd w:id="243"/>
      <w:bookmarkEnd w:id="244"/>
      <w:bookmarkEnd w:id="245"/>
      <w:bookmarkEnd w:id="246"/>
      <w:bookmarkEnd w:id="247"/>
      <w:bookmarkEnd w:id="248"/>
      <w:bookmarkEnd w:id="249"/>
      <w:bookmarkEnd w:id="250"/>
      <w:bookmarkEnd w:id="251"/>
      <w:bookmarkEnd w:id="252"/>
      <w:bookmarkEnd w:id="253"/>
    </w:p>
    <w:p>
      <w:pPr>
        <w:widowControl/>
        <w:numPr>
          <w:ilvl w:val="0"/>
          <w:numId w:val="50"/>
        </w:numPr>
        <w:tabs>
          <w:tab w:val="left" w:pos="709"/>
        </w:tabs>
        <w:spacing w:line="360" w:lineRule="auto"/>
        <w:ind w:left="709" w:hanging="709"/>
        <w:jc w:val="left"/>
        <w:rPr>
          <w:rFonts w:ascii="Times New Roman" w:hAnsi="Times New Roman" w:eastAsia="宋体" w:cs="Calibri"/>
          <w:sz w:val="24"/>
          <w:szCs w:val="24"/>
          <w:lang w:eastAsia="zh-CN"/>
        </w:rPr>
      </w:pPr>
      <w:r>
        <w:rPr>
          <w:rFonts w:hint="eastAsia" w:ascii="Times New Roman" w:hAnsi="Times New Roman" w:eastAsia="宋体" w:cs="Calibri"/>
          <w:sz w:val="24"/>
          <w:szCs w:val="24"/>
          <w:lang w:eastAsia="zh-CN"/>
        </w:rPr>
        <w:t>卖方应及时、有效、准确提供技术服务，及时回复、解决买方提出的与货物有关的技术问题。卖方应承担因提供技术服务发生的全部费用。</w:t>
      </w:r>
    </w:p>
    <w:p>
      <w:pPr>
        <w:widowControl/>
        <w:numPr>
          <w:ilvl w:val="0"/>
          <w:numId w:val="50"/>
        </w:numPr>
        <w:tabs>
          <w:tab w:val="left" w:pos="709"/>
        </w:tabs>
        <w:spacing w:line="360" w:lineRule="auto"/>
        <w:ind w:left="709" w:hanging="709"/>
        <w:jc w:val="left"/>
        <w:rPr>
          <w:rFonts w:ascii="Times New Roman" w:hAnsi="Times New Roman" w:eastAsia="宋体" w:cs="Calibri"/>
          <w:sz w:val="24"/>
          <w:szCs w:val="24"/>
          <w:lang w:eastAsia="zh-CN"/>
        </w:rPr>
      </w:pPr>
      <w:r>
        <w:rPr>
          <w:rFonts w:hint="eastAsia" w:ascii="Times New Roman" w:hAnsi="Times New Roman" w:eastAsia="宋体" w:cs="Calibri"/>
          <w:sz w:val="24"/>
          <w:szCs w:val="24"/>
          <w:lang w:eastAsia="zh-CN"/>
        </w:rPr>
        <w:t>卖方应根据买方要求，指派服务人员到现场或买方指定的其它地点提供技术服务，包括货物的安装、试运行、调试和启动，解决货物在安装、调试、试运行中发现的质量、性能等问题。卖方指派服务人员的差旅费、食宿费、通信费、报酬等由卖方自行承担。</w:t>
      </w:r>
    </w:p>
    <w:p>
      <w:pPr>
        <w:widowControl/>
        <w:numPr>
          <w:ilvl w:val="0"/>
          <w:numId w:val="50"/>
        </w:numPr>
        <w:tabs>
          <w:tab w:val="left" w:pos="709"/>
        </w:tabs>
        <w:spacing w:line="360" w:lineRule="auto"/>
        <w:ind w:left="709" w:hanging="709"/>
        <w:jc w:val="left"/>
        <w:rPr>
          <w:rFonts w:ascii="Times New Roman" w:hAnsi="Times New Roman" w:eastAsia="宋体" w:cs="Calibri"/>
          <w:sz w:val="24"/>
          <w:szCs w:val="24"/>
          <w:lang w:eastAsia="zh-CN"/>
        </w:rPr>
      </w:pPr>
      <w:r>
        <w:rPr>
          <w:rFonts w:hint="eastAsia" w:ascii="Times New Roman" w:hAnsi="Times New Roman" w:eastAsia="宋体" w:cs="Calibri"/>
          <w:sz w:val="24"/>
          <w:szCs w:val="24"/>
          <w:lang w:eastAsia="zh-CN"/>
        </w:rPr>
        <w:t>卖方应对与本合同有关的供货、设备及技术接口、技术资料、技术服务等全部问题负责。</w:t>
      </w:r>
    </w:p>
    <w:p>
      <w:pPr>
        <w:numPr>
          <w:ilvl w:val="0"/>
          <w:numId w:val="50"/>
        </w:numPr>
        <w:tabs>
          <w:tab w:val="left" w:pos="709"/>
        </w:tabs>
        <w:autoSpaceDE w:val="0"/>
        <w:autoSpaceDN w:val="0"/>
        <w:adjustRightInd w:val="0"/>
        <w:spacing w:line="360" w:lineRule="auto"/>
        <w:ind w:left="709" w:hanging="709"/>
        <w:jc w:val="both"/>
        <w:rPr>
          <w:rFonts w:ascii="Times New Roman" w:hAnsi="Times New Roman" w:eastAsia="宋体" w:cs="Calibri"/>
          <w:sz w:val="24"/>
          <w:szCs w:val="24"/>
          <w:lang w:eastAsia="zh-CN"/>
        </w:rPr>
      </w:pPr>
      <w:r>
        <w:rPr>
          <w:rFonts w:hint="eastAsia" w:ascii="Times New Roman" w:hAnsi="Times New Roman" w:eastAsia="宋体" w:cs="Calibri"/>
          <w:sz w:val="24"/>
          <w:szCs w:val="24"/>
          <w:lang w:eastAsia="zh-CN"/>
        </w:rPr>
        <w:t>如果买方认为卖方指派的服务人员提供的技术服务无法满足本合同的要求，卖方应无条件立即更换服务人员，由此产生的额外费用由卖方承担。如果卖方未在买方要求的期限内更换服务人员，买方有权立即解除本合同并无须承担任何责任。</w:t>
      </w:r>
    </w:p>
    <w:p>
      <w:pPr>
        <w:keepNext/>
        <w:keepLines/>
        <w:numPr>
          <w:ilvl w:val="0"/>
          <w:numId w:val="31"/>
        </w:numPr>
        <w:tabs>
          <w:tab w:val="left" w:pos="0"/>
          <w:tab w:val="clear" w:pos="3688"/>
        </w:tabs>
        <w:spacing w:before="360" w:after="360" w:line="415" w:lineRule="auto"/>
        <w:ind w:left="955" w:hanging="956" w:hangingChars="398"/>
        <w:jc w:val="center"/>
        <w:outlineLvl w:val="1"/>
        <w:rPr>
          <w:rFonts w:ascii="宋体" w:hAnsi="Cambria" w:eastAsia="Microsoft YaHei UI" w:cs="Times New Roman"/>
          <w:b/>
          <w:bCs/>
          <w:kern w:val="2"/>
          <w:sz w:val="24"/>
          <w:szCs w:val="24"/>
          <w:lang w:eastAsia="zh-CN"/>
        </w:rPr>
      </w:pPr>
      <w:bookmarkStart w:id="254" w:name="_Toc296804725_0_0_0"/>
      <w:bookmarkEnd w:id="254"/>
      <w:bookmarkStart w:id="255" w:name="_Toc11086_0_0_0"/>
      <w:bookmarkStart w:id="256" w:name="_Toc256000054"/>
      <w:bookmarkStart w:id="257" w:name="_Toc300671210_0_0_0"/>
      <w:bookmarkStart w:id="258" w:name="_Toc256000184_1"/>
      <w:bookmarkStart w:id="259" w:name="_Toc256000166_0_0"/>
      <w:r>
        <w:rPr>
          <w:rFonts w:hint="eastAsia" w:ascii="宋体" w:hAnsi="宋体" w:eastAsia="Microsoft YaHei UI" w:cs="宋体"/>
          <w:b/>
          <w:bCs/>
          <w:kern w:val="2"/>
          <w:sz w:val="24"/>
          <w:szCs w:val="24"/>
          <w:lang w:eastAsia="zh-CN"/>
        </w:rPr>
        <w:t>调试和测试</w:t>
      </w:r>
      <w:bookmarkEnd w:id="255"/>
      <w:bookmarkEnd w:id="256"/>
      <w:bookmarkEnd w:id="257"/>
      <w:bookmarkEnd w:id="258"/>
      <w:bookmarkEnd w:id="259"/>
    </w:p>
    <w:p>
      <w:pPr>
        <w:numPr>
          <w:ilvl w:val="0"/>
          <w:numId w:val="51"/>
        </w:numPr>
        <w:tabs>
          <w:tab w:val="left" w:pos="720"/>
          <w:tab w:val="clear" w:pos="1468"/>
        </w:tabs>
        <w:spacing w:line="360" w:lineRule="auto"/>
        <w:ind w:left="720" w:hanging="720"/>
        <w:jc w:val="both"/>
        <w:rPr>
          <w:rFonts w:ascii="Calibri" w:hAnsi="Calibri" w:eastAsia="宋体" w:cs="Times New Roman"/>
          <w:sz w:val="24"/>
          <w:szCs w:val="24"/>
          <w:lang w:eastAsia="zh-CN"/>
        </w:rPr>
      </w:pPr>
      <w:r>
        <w:rPr>
          <w:rFonts w:hint="eastAsia" w:ascii="Calibri" w:hAnsi="Calibri" w:eastAsia="宋体" w:cs="宋体"/>
          <w:sz w:val="24"/>
          <w:szCs w:val="24"/>
          <w:lang w:eastAsia="zh-CN"/>
        </w:rPr>
        <w:t>买方有权根据具体情况要求卖方为本合同项下货物提供一定期限的调试和测试期。调试和测试期自买方对货物进行验收后开始，具体的调试和测试期由双方根据货物情况协商确定。</w:t>
      </w:r>
    </w:p>
    <w:p>
      <w:pPr>
        <w:numPr>
          <w:ilvl w:val="0"/>
          <w:numId w:val="51"/>
        </w:numPr>
        <w:tabs>
          <w:tab w:val="left" w:pos="720"/>
          <w:tab w:val="clear" w:pos="1468"/>
        </w:tabs>
        <w:spacing w:line="360" w:lineRule="auto"/>
        <w:ind w:left="720" w:hanging="720"/>
        <w:jc w:val="both"/>
        <w:rPr>
          <w:rFonts w:ascii="Calibri" w:hAnsi="Calibri" w:eastAsia="宋体" w:cs="Times New Roman"/>
          <w:sz w:val="24"/>
          <w:szCs w:val="24"/>
          <w:lang w:eastAsia="zh-CN"/>
        </w:rPr>
      </w:pPr>
      <w:r>
        <w:rPr>
          <w:rFonts w:hint="eastAsia" w:ascii="Calibri" w:hAnsi="Calibri" w:eastAsia="宋体" w:cs="宋体"/>
          <w:sz w:val="24"/>
          <w:szCs w:val="24"/>
          <w:lang w:eastAsia="zh-CN"/>
        </w:rPr>
        <w:t>根据买方要求，卖方应当自行承担费用派出合格的专业技术人员到买方指定的设备调试和测试现场，配合买方人员对货物进行调试和测试。卖方专业技术人员在调试和测试过程中所发生的一切费用（包括但不限于办理“健康证”、“油气田准入证”等买方要求办理的证照的费用）和风险由卖方承担，但是，买方书面表示同意分担费用的除外。</w:t>
      </w:r>
    </w:p>
    <w:p>
      <w:pPr>
        <w:numPr>
          <w:ilvl w:val="0"/>
          <w:numId w:val="51"/>
        </w:numPr>
        <w:tabs>
          <w:tab w:val="left" w:pos="720"/>
          <w:tab w:val="clear" w:pos="1468"/>
        </w:tabs>
        <w:spacing w:line="360" w:lineRule="auto"/>
        <w:ind w:left="720" w:hanging="720"/>
        <w:jc w:val="both"/>
        <w:rPr>
          <w:rFonts w:ascii="Times New Roman" w:hAnsi="Times New Roman" w:eastAsia="宋体" w:cs="Calibri"/>
          <w:sz w:val="24"/>
          <w:szCs w:val="24"/>
          <w:lang w:eastAsia="zh-CN"/>
        </w:rPr>
      </w:pPr>
      <w:r>
        <w:rPr>
          <w:rFonts w:hint="eastAsia" w:ascii="Calibri" w:hAnsi="Calibri" w:eastAsia="宋体" w:cs="宋体"/>
          <w:sz w:val="24"/>
          <w:szCs w:val="24"/>
          <w:lang w:eastAsia="zh-CN"/>
        </w:rPr>
        <w:t>调试和测试过程中，如发现卖方提供的货物有质量问题或不符合买方对该货物的特殊要求的，买方有权要求卖方负责更换、修理不合格的货物或其部件，直至退还全部合同价款。</w:t>
      </w:r>
    </w:p>
    <w:bookmarkEnd w:id="202"/>
    <w:bookmarkEnd w:id="203"/>
    <w:bookmarkEnd w:id="204"/>
    <w:bookmarkEnd w:id="205"/>
    <w:bookmarkEnd w:id="206"/>
    <w:bookmarkEnd w:id="207"/>
    <w:p>
      <w:pPr>
        <w:keepNext/>
        <w:keepLines/>
        <w:numPr>
          <w:ilvl w:val="0"/>
          <w:numId w:val="31"/>
        </w:numPr>
        <w:tabs>
          <w:tab w:val="left" w:pos="0"/>
          <w:tab w:val="clear" w:pos="3688"/>
        </w:tabs>
        <w:spacing w:before="360" w:after="360" w:line="415" w:lineRule="auto"/>
        <w:ind w:left="954" w:leftChars="-1" w:hanging="956" w:hangingChars="398"/>
        <w:jc w:val="center"/>
        <w:outlineLvl w:val="1"/>
        <w:rPr>
          <w:rFonts w:ascii="宋体" w:hAnsi="Cambria" w:eastAsia="Microsoft YaHei UI" w:cs="Times New Roman"/>
          <w:b/>
          <w:bCs/>
          <w:kern w:val="2"/>
          <w:sz w:val="24"/>
          <w:szCs w:val="24"/>
          <w:lang w:eastAsia="zh-CN"/>
        </w:rPr>
      </w:pPr>
      <w:bookmarkStart w:id="260" w:name="_Toc273388613_0_0_0"/>
      <w:bookmarkStart w:id="261" w:name="_Toc274344115_0_0_0"/>
      <w:bookmarkStart w:id="262" w:name="_Toc256000185_1"/>
      <w:bookmarkStart w:id="263" w:name="_Toc256000055"/>
      <w:bookmarkStart w:id="264" w:name="_Toc256000167_0_0"/>
      <w:bookmarkStart w:id="265" w:name="_Toc8602_0_0_0"/>
      <w:bookmarkStart w:id="266" w:name="_Toc288567157_0_0_0"/>
      <w:bookmarkStart w:id="267" w:name="_Toc274075980_0_0_0"/>
      <w:bookmarkStart w:id="268" w:name="_Toc274403515_0_0_0"/>
      <w:r>
        <w:rPr>
          <w:rFonts w:hint="eastAsia" w:ascii="宋体" w:hAnsi="宋体" w:eastAsia="Microsoft YaHei UI" w:cs="宋体"/>
          <w:b/>
          <w:bCs/>
          <w:kern w:val="2"/>
          <w:sz w:val="24"/>
          <w:szCs w:val="24"/>
          <w:lang w:eastAsia="zh-CN"/>
        </w:rPr>
        <w:t>风险和所有权的转移</w:t>
      </w:r>
      <w:bookmarkEnd w:id="260"/>
      <w:bookmarkEnd w:id="261"/>
      <w:bookmarkEnd w:id="262"/>
      <w:bookmarkEnd w:id="263"/>
      <w:bookmarkEnd w:id="264"/>
      <w:bookmarkEnd w:id="265"/>
      <w:bookmarkEnd w:id="266"/>
      <w:bookmarkEnd w:id="267"/>
      <w:bookmarkEnd w:id="268"/>
    </w:p>
    <w:p>
      <w:pPr>
        <w:widowControl/>
        <w:numPr>
          <w:ilvl w:val="0"/>
          <w:numId w:val="52"/>
        </w:numPr>
        <w:tabs>
          <w:tab w:val="left" w:pos="709"/>
        </w:tabs>
        <w:spacing w:line="360" w:lineRule="auto"/>
        <w:ind w:left="708" w:hanging="708" w:hangingChars="295"/>
        <w:jc w:val="left"/>
        <w:rPr>
          <w:rFonts w:ascii="Times New Roman" w:hAnsi="Times New Roman" w:eastAsia="宋体" w:cs="Calibri"/>
          <w:sz w:val="24"/>
          <w:szCs w:val="24"/>
          <w:lang w:eastAsia="zh-CN"/>
        </w:rPr>
      </w:pPr>
      <w:r>
        <w:rPr>
          <w:rFonts w:hint="eastAsia" w:ascii="Times New Roman" w:hAnsi="Times New Roman" w:eastAsia="宋体" w:cs="Calibri"/>
          <w:sz w:val="24"/>
          <w:szCs w:val="24"/>
          <w:lang w:eastAsia="zh-CN"/>
        </w:rPr>
        <w:t>除非本合同另有明确规定，卖方在指定交货地点将货物交付给买方前，货物的一切风险（包括但不限于货物在制造、储存和自发货地点至指定交货地点运输及装卸货过程中毁损、灭失的风险）由卖方承担。卖方在指定交货地点将货物交付买方后，货物的毁损及灭失的风险由买方承担。未经买方同意，卖方将货物留置或自行处置，不得视为货物合法、有效地交付买方。未经合法、有效交付，货物的一切风险仍由卖方承担。</w:t>
      </w:r>
    </w:p>
    <w:p>
      <w:pPr>
        <w:widowControl/>
        <w:numPr>
          <w:ilvl w:val="0"/>
          <w:numId w:val="52"/>
        </w:numPr>
        <w:tabs>
          <w:tab w:val="left" w:pos="709"/>
        </w:tabs>
        <w:spacing w:line="360" w:lineRule="auto"/>
        <w:ind w:left="708" w:hanging="708" w:hangingChars="295"/>
        <w:jc w:val="left"/>
        <w:rPr>
          <w:rFonts w:ascii="Calibri" w:hAnsi="Calibri" w:eastAsia="宋体" w:cs="Times New Roman"/>
          <w:sz w:val="24"/>
          <w:szCs w:val="24"/>
          <w:lang w:eastAsia="zh-CN"/>
        </w:rPr>
      </w:pPr>
      <w:r>
        <w:rPr>
          <w:rFonts w:hint="eastAsia" w:ascii="Times New Roman" w:hAnsi="Times New Roman" w:eastAsia="宋体" w:cs="Calibri"/>
          <w:sz w:val="24"/>
          <w:szCs w:val="24"/>
          <w:lang w:eastAsia="zh-CN"/>
        </w:rPr>
        <w:t>卖方在约定交货地点交货后，货物的所有权转移至买方。如果货物的风险系因卖方违反合同规定、卖方的过错或者其它可归咎于卖方的原因造成的，货物的风险由卖方承担。</w:t>
      </w:r>
    </w:p>
    <w:p>
      <w:pPr>
        <w:keepNext/>
        <w:keepLines/>
        <w:numPr>
          <w:ilvl w:val="0"/>
          <w:numId w:val="31"/>
        </w:numPr>
        <w:tabs>
          <w:tab w:val="left" w:pos="0"/>
          <w:tab w:val="clear" w:pos="3688"/>
        </w:tabs>
        <w:spacing w:before="360" w:after="360" w:line="415" w:lineRule="auto"/>
        <w:ind w:left="960" w:hanging="960"/>
        <w:jc w:val="center"/>
        <w:outlineLvl w:val="1"/>
        <w:rPr>
          <w:rFonts w:ascii="宋体" w:hAnsi="宋体" w:eastAsia="Microsoft YaHei UI" w:cs="宋体"/>
          <w:b/>
          <w:bCs/>
          <w:kern w:val="2"/>
          <w:sz w:val="24"/>
          <w:szCs w:val="24"/>
          <w:lang w:eastAsia="zh-CN"/>
        </w:rPr>
      </w:pPr>
      <w:bookmarkStart w:id="269" w:name="_Toc256000186_1"/>
      <w:bookmarkStart w:id="270" w:name="_Toc256000168_0_0"/>
      <w:bookmarkStart w:id="271" w:name="_Toc256000056"/>
      <w:bookmarkStart w:id="272" w:name="_Toc276160327_0_0_0"/>
      <w:bookmarkStart w:id="273" w:name="_Toc288567158_0_0_0"/>
      <w:bookmarkStart w:id="274" w:name="_Toc300671217_0_0_0"/>
      <w:r>
        <w:rPr>
          <w:rFonts w:hint="eastAsia" w:ascii="宋体" w:hAnsi="宋体" w:eastAsia="Microsoft YaHei UI" w:cs="宋体"/>
          <w:b/>
          <w:bCs/>
          <w:kern w:val="2"/>
          <w:sz w:val="24"/>
          <w:szCs w:val="24"/>
          <w:lang w:eastAsia="zh-CN"/>
        </w:rPr>
        <w:t>质量保证</w:t>
      </w:r>
      <w:bookmarkEnd w:id="269"/>
      <w:bookmarkEnd w:id="270"/>
      <w:bookmarkEnd w:id="271"/>
      <w:bookmarkEnd w:id="272"/>
      <w:bookmarkEnd w:id="273"/>
      <w:bookmarkEnd w:id="274"/>
    </w:p>
    <w:p>
      <w:pPr>
        <w:numPr>
          <w:ilvl w:val="0"/>
          <w:numId w:val="53"/>
        </w:numPr>
        <w:tabs>
          <w:tab w:val="left" w:pos="720"/>
          <w:tab w:val="clear" w:pos="1468"/>
        </w:tabs>
        <w:spacing w:line="360" w:lineRule="auto"/>
        <w:ind w:left="720" w:hanging="720"/>
        <w:jc w:val="both"/>
        <w:rPr>
          <w:rFonts w:ascii="Times New Roman" w:hAnsi="Times New Roman" w:eastAsia="宋体" w:cs="Times New Roman"/>
          <w:sz w:val="24"/>
          <w:szCs w:val="24"/>
          <w:lang w:eastAsia="zh-CN"/>
        </w:rPr>
      </w:pPr>
      <w:r>
        <w:rPr>
          <w:rFonts w:hint="eastAsia" w:ascii="Times New Roman" w:hAnsi="Times New Roman" w:eastAsia="宋体" w:cs="宋体"/>
          <w:sz w:val="24"/>
          <w:szCs w:val="24"/>
          <w:lang w:eastAsia="zh-CN"/>
        </w:rPr>
        <w:t>卖方特此保证：</w:t>
      </w:r>
    </w:p>
    <w:p>
      <w:pPr>
        <w:widowControl/>
        <w:numPr>
          <w:ilvl w:val="1"/>
          <w:numId w:val="53"/>
        </w:numPr>
        <w:tabs>
          <w:tab w:val="left" w:pos="960"/>
          <w:tab w:val="clear" w:pos="840"/>
        </w:tabs>
        <w:autoSpaceDE w:val="0"/>
        <w:autoSpaceDN w:val="0"/>
        <w:adjustRightInd w:val="0"/>
        <w:spacing w:line="360" w:lineRule="auto"/>
        <w:ind w:left="1110" w:leftChars="300" w:hanging="480" w:hangingChars="200"/>
        <w:jc w:val="left"/>
        <w:rPr>
          <w:rFonts w:ascii="Times New Roman" w:hAnsi="Times New Roman" w:eastAsia="宋体" w:cs="Times New Roman"/>
          <w:sz w:val="24"/>
          <w:szCs w:val="24"/>
          <w:lang w:eastAsia="zh-CN"/>
        </w:rPr>
      </w:pPr>
      <w:r>
        <w:rPr>
          <w:rFonts w:hint="eastAsia" w:ascii="Times New Roman" w:hAnsi="Times New Roman" w:eastAsia="宋体" w:cs="宋体"/>
          <w:sz w:val="24"/>
          <w:szCs w:val="24"/>
          <w:lang w:eastAsia="zh-CN"/>
        </w:rPr>
        <w:t>货物符合本合同规定的技术、规范、质量、设计、标准、规格、材料、计算、参数、性能值、数据等要求，性能稳定、可靠，达到承诺的性能保证值，不存在任何缺陷；</w:t>
      </w:r>
    </w:p>
    <w:p>
      <w:pPr>
        <w:widowControl/>
        <w:numPr>
          <w:ilvl w:val="1"/>
          <w:numId w:val="53"/>
        </w:numPr>
        <w:tabs>
          <w:tab w:val="left" w:pos="960"/>
          <w:tab w:val="clear" w:pos="840"/>
        </w:tabs>
        <w:autoSpaceDE w:val="0"/>
        <w:autoSpaceDN w:val="0"/>
        <w:adjustRightInd w:val="0"/>
        <w:spacing w:line="360" w:lineRule="auto"/>
        <w:ind w:left="1110" w:leftChars="300" w:hanging="480" w:hangingChars="200"/>
        <w:jc w:val="left"/>
        <w:rPr>
          <w:rFonts w:ascii="Times New Roman" w:hAnsi="Times New Roman" w:eastAsia="宋体" w:cs="Times New Roman"/>
          <w:sz w:val="24"/>
          <w:szCs w:val="24"/>
          <w:lang w:eastAsia="zh-CN"/>
        </w:rPr>
      </w:pPr>
      <w:r>
        <w:rPr>
          <w:rFonts w:hint="eastAsia" w:ascii="Times New Roman" w:hAnsi="Times New Roman" w:eastAsia="宋体" w:cs="宋体"/>
          <w:sz w:val="24"/>
          <w:szCs w:val="24"/>
          <w:lang w:eastAsia="zh-CN"/>
        </w:rPr>
        <w:t>货物采用先进技术制造，具备优良的制造工艺和水平，其设计、制造不存在任何缺陷；</w:t>
      </w:r>
    </w:p>
    <w:p>
      <w:pPr>
        <w:widowControl/>
        <w:numPr>
          <w:ilvl w:val="1"/>
          <w:numId w:val="53"/>
        </w:numPr>
        <w:tabs>
          <w:tab w:val="left" w:pos="960"/>
          <w:tab w:val="clear" w:pos="840"/>
        </w:tabs>
        <w:autoSpaceDE w:val="0"/>
        <w:autoSpaceDN w:val="0"/>
        <w:adjustRightInd w:val="0"/>
        <w:spacing w:line="360" w:lineRule="auto"/>
        <w:ind w:left="1110" w:leftChars="300" w:hanging="480" w:hangingChars="200"/>
        <w:jc w:val="left"/>
        <w:rPr>
          <w:rFonts w:ascii="Times New Roman" w:hAnsi="Times New Roman" w:eastAsia="宋体" w:cs="Times New Roman"/>
          <w:sz w:val="24"/>
          <w:szCs w:val="24"/>
          <w:lang w:eastAsia="zh-CN"/>
        </w:rPr>
      </w:pPr>
      <w:r>
        <w:rPr>
          <w:rFonts w:hint="eastAsia" w:ascii="Times New Roman" w:hAnsi="Times New Roman" w:eastAsia="宋体" w:cs="宋体"/>
          <w:sz w:val="24"/>
          <w:szCs w:val="24"/>
          <w:lang w:eastAsia="zh-CN"/>
        </w:rPr>
        <w:t>货物是崭新、从未使用过的货物，其材质不存在任何缺陷。</w:t>
      </w:r>
    </w:p>
    <w:p>
      <w:pPr>
        <w:numPr>
          <w:ilvl w:val="0"/>
          <w:numId w:val="53"/>
        </w:numPr>
        <w:tabs>
          <w:tab w:val="left" w:pos="720"/>
          <w:tab w:val="clear" w:pos="1468"/>
        </w:tabs>
        <w:spacing w:line="360" w:lineRule="auto"/>
        <w:ind w:left="720" w:hanging="720"/>
        <w:jc w:val="both"/>
        <w:rPr>
          <w:rFonts w:ascii="Times New Roman" w:hAnsi="Times New Roman" w:eastAsia="宋体" w:cs="Times New Roman"/>
          <w:sz w:val="24"/>
          <w:szCs w:val="24"/>
          <w:lang w:eastAsia="zh-CN"/>
        </w:rPr>
      </w:pPr>
      <w:r>
        <w:rPr>
          <w:rFonts w:hint="eastAsia" w:ascii="Times New Roman" w:hAnsi="Times New Roman" w:eastAsia="宋体" w:cs="宋体"/>
          <w:sz w:val="24"/>
          <w:szCs w:val="24"/>
          <w:lang w:eastAsia="zh-CN"/>
        </w:rPr>
        <w:t>卖方对货物的质保责任</w:t>
      </w:r>
    </w:p>
    <w:p>
      <w:pPr>
        <w:widowControl/>
        <w:numPr>
          <w:ilvl w:val="1"/>
          <w:numId w:val="54"/>
        </w:numPr>
        <w:spacing w:line="360" w:lineRule="auto"/>
        <w:ind w:left="1200" w:hanging="425"/>
        <w:jc w:val="left"/>
        <w:rPr>
          <w:rFonts w:ascii="Times New Roman" w:hAnsi="Times New Roman" w:eastAsia="宋体" w:cs="Times New Roman"/>
          <w:sz w:val="24"/>
          <w:szCs w:val="24"/>
          <w:lang w:eastAsia="zh-CN"/>
        </w:rPr>
      </w:pPr>
      <w:r>
        <w:rPr>
          <w:rFonts w:hint="eastAsia" w:ascii="Times New Roman" w:hAnsi="Times New Roman" w:eastAsia="宋体" w:cs="宋体"/>
          <w:sz w:val="24"/>
          <w:szCs w:val="24"/>
          <w:lang w:eastAsia="zh-CN"/>
        </w:rPr>
        <w:t>质保期内，如发现货物违反本条项下任何保证或存在任何缺陷，买方应及时书面通知卖方，卖方应：</w:t>
      </w:r>
    </w:p>
    <w:p>
      <w:pPr>
        <w:widowControl/>
        <w:numPr>
          <w:ilvl w:val="0"/>
          <w:numId w:val="55"/>
        </w:numPr>
        <w:tabs>
          <w:tab w:val="clear" w:pos="780"/>
        </w:tabs>
        <w:autoSpaceDE w:val="0"/>
        <w:autoSpaceDN w:val="0"/>
        <w:adjustRightInd w:val="0"/>
        <w:spacing w:line="360" w:lineRule="auto"/>
        <w:ind w:left="1701" w:hanging="501"/>
        <w:jc w:val="left"/>
        <w:textAlignment w:val="bottom"/>
        <w:rPr>
          <w:rFonts w:ascii="Times New Roman" w:hAnsi="Times New Roman" w:eastAsia="宋体" w:cs="Times New Roman"/>
          <w:sz w:val="24"/>
          <w:szCs w:val="24"/>
          <w:lang w:eastAsia="zh-CN"/>
        </w:rPr>
      </w:pPr>
      <w:r>
        <w:rPr>
          <w:rFonts w:hint="eastAsia" w:ascii="Times New Roman" w:hAnsi="Times New Roman" w:eastAsia="宋体" w:cs="宋体"/>
          <w:sz w:val="24"/>
          <w:szCs w:val="24"/>
          <w:lang w:eastAsia="zh-CN"/>
        </w:rPr>
        <w:t>在【一（1）】日内提出合理的紧急处理建议；</w:t>
      </w:r>
    </w:p>
    <w:p>
      <w:pPr>
        <w:widowControl/>
        <w:numPr>
          <w:ilvl w:val="0"/>
          <w:numId w:val="55"/>
        </w:numPr>
        <w:tabs>
          <w:tab w:val="clear" w:pos="780"/>
        </w:tabs>
        <w:autoSpaceDE w:val="0"/>
        <w:autoSpaceDN w:val="0"/>
        <w:adjustRightInd w:val="0"/>
        <w:spacing w:line="360" w:lineRule="auto"/>
        <w:ind w:left="1701" w:hanging="501"/>
        <w:jc w:val="left"/>
        <w:textAlignment w:val="bottom"/>
        <w:rPr>
          <w:rFonts w:ascii="Times New Roman" w:hAnsi="Times New Roman" w:eastAsia="宋体" w:cs="Times New Roman"/>
          <w:sz w:val="24"/>
          <w:szCs w:val="24"/>
          <w:lang w:eastAsia="zh-CN"/>
        </w:rPr>
      </w:pPr>
      <w:r>
        <w:rPr>
          <w:rFonts w:hint="eastAsia" w:ascii="Times New Roman" w:hAnsi="Times New Roman" w:eastAsia="宋体" w:cs="宋体"/>
          <w:sz w:val="24"/>
          <w:szCs w:val="24"/>
          <w:lang w:eastAsia="zh-CN"/>
        </w:rPr>
        <w:t>在【二（2）】日内派遣合格的技术人员到现场进行免费检查；</w:t>
      </w:r>
    </w:p>
    <w:p>
      <w:pPr>
        <w:widowControl/>
        <w:numPr>
          <w:ilvl w:val="0"/>
          <w:numId w:val="55"/>
        </w:numPr>
        <w:tabs>
          <w:tab w:val="clear" w:pos="780"/>
        </w:tabs>
        <w:autoSpaceDE w:val="0"/>
        <w:autoSpaceDN w:val="0"/>
        <w:adjustRightInd w:val="0"/>
        <w:spacing w:line="360" w:lineRule="auto"/>
        <w:ind w:left="1701" w:hanging="501"/>
        <w:jc w:val="left"/>
        <w:textAlignment w:val="bottom"/>
        <w:rPr>
          <w:rFonts w:ascii="Times New Roman" w:hAnsi="Times New Roman" w:eastAsia="宋体" w:cs="Times New Roman"/>
          <w:sz w:val="24"/>
          <w:szCs w:val="24"/>
          <w:lang w:eastAsia="zh-CN"/>
        </w:rPr>
      </w:pPr>
      <w:r>
        <w:rPr>
          <w:rFonts w:hint="eastAsia" w:ascii="Times New Roman" w:hAnsi="Times New Roman" w:eastAsia="宋体" w:cs="宋体"/>
          <w:sz w:val="24"/>
          <w:szCs w:val="24"/>
          <w:lang w:eastAsia="zh-CN"/>
        </w:rPr>
        <w:t>在【三（3）】日内采取合理的临时紧急措施防止缺陷或损害扩大；</w:t>
      </w:r>
    </w:p>
    <w:p>
      <w:pPr>
        <w:widowControl/>
        <w:numPr>
          <w:ilvl w:val="0"/>
          <w:numId w:val="55"/>
        </w:numPr>
        <w:tabs>
          <w:tab w:val="clear" w:pos="780"/>
        </w:tabs>
        <w:autoSpaceDE w:val="0"/>
        <w:autoSpaceDN w:val="0"/>
        <w:adjustRightInd w:val="0"/>
        <w:spacing w:line="360" w:lineRule="auto"/>
        <w:ind w:left="1701" w:hanging="501"/>
        <w:jc w:val="left"/>
        <w:textAlignment w:val="bottom"/>
        <w:rPr>
          <w:rFonts w:ascii="Times New Roman" w:hAnsi="Times New Roman" w:eastAsia="宋体" w:cs="Times New Roman"/>
          <w:sz w:val="24"/>
          <w:szCs w:val="24"/>
          <w:lang w:eastAsia="zh-CN"/>
        </w:rPr>
      </w:pPr>
      <w:r>
        <w:rPr>
          <w:rFonts w:hint="eastAsia" w:ascii="Times New Roman" w:hAnsi="Times New Roman" w:eastAsia="宋体" w:cs="宋体"/>
          <w:sz w:val="24"/>
          <w:szCs w:val="24"/>
          <w:lang w:eastAsia="zh-CN"/>
        </w:rPr>
        <w:t>对有缺陷的部分或全部货物，根据买方要求，采用符合本合同规定的规格、质量、性能要求的新设备、材料、零部件等无偿进行修复、更换。</w:t>
      </w:r>
    </w:p>
    <w:p>
      <w:pPr>
        <w:widowControl/>
        <w:numPr>
          <w:ilvl w:val="1"/>
          <w:numId w:val="54"/>
        </w:numPr>
        <w:spacing w:line="360" w:lineRule="auto"/>
        <w:ind w:left="1200" w:hanging="425"/>
        <w:jc w:val="left"/>
        <w:rPr>
          <w:rFonts w:ascii="Times New Roman" w:hAnsi="Times New Roman" w:eastAsia="宋体" w:cs="Times New Roman"/>
          <w:sz w:val="24"/>
          <w:szCs w:val="24"/>
          <w:lang w:eastAsia="zh-CN"/>
        </w:rPr>
      </w:pPr>
      <w:r>
        <w:rPr>
          <w:rFonts w:hint="eastAsia" w:ascii="Times New Roman" w:hAnsi="Times New Roman" w:eastAsia="宋体" w:cs="宋体"/>
          <w:sz w:val="24"/>
          <w:szCs w:val="24"/>
          <w:lang w:eastAsia="zh-CN"/>
        </w:rPr>
        <w:t>对于任何在现场进行的修复或更换，卖方应在收到货物缺陷通知后【十五（15）】日内完成。如货物缺陷无法在现场修复，经买方同意后，卖方应自行承担费用将相关货物或者货物部件运输到现场以外的地点修复，卖方应承担该等货物或者货物部件在运输和修理过程中的风险。如相关货物或者货物部件的制造或修复周期较长，买卖双方应协商确定修复或更换期限；如双方无法就期限达成一致，买方有权自行决定合理的修复或更换期限。</w:t>
      </w:r>
    </w:p>
    <w:p>
      <w:pPr>
        <w:widowControl/>
        <w:numPr>
          <w:ilvl w:val="1"/>
          <w:numId w:val="54"/>
        </w:numPr>
        <w:spacing w:line="360" w:lineRule="auto"/>
        <w:ind w:left="1200" w:hanging="425"/>
        <w:jc w:val="left"/>
        <w:rPr>
          <w:rFonts w:ascii="Times New Roman" w:hAnsi="Times New Roman" w:eastAsia="宋体" w:cs="Times New Roman"/>
          <w:sz w:val="24"/>
          <w:szCs w:val="24"/>
          <w:lang w:eastAsia="zh-CN"/>
        </w:rPr>
      </w:pPr>
      <w:r>
        <w:rPr>
          <w:rFonts w:hint="eastAsia" w:ascii="Times New Roman" w:hAnsi="Times New Roman" w:eastAsia="宋体" w:cs="宋体"/>
          <w:sz w:val="24"/>
          <w:szCs w:val="24"/>
          <w:lang w:eastAsia="zh-CN"/>
        </w:rPr>
        <w:t>如</w:t>
      </w:r>
      <w:r>
        <w:rPr>
          <w:rFonts w:ascii="Times New Roman" w:hAnsi="Times New Roman" w:eastAsia="宋体" w:cs="Times New Roman"/>
          <w:sz w:val="24"/>
          <w:szCs w:val="24"/>
          <w:lang w:eastAsia="zh-CN"/>
        </w:rPr>
        <w:t xml:space="preserve"> (i) </w:t>
      </w:r>
      <w:r>
        <w:rPr>
          <w:rFonts w:hint="eastAsia" w:ascii="Times New Roman" w:hAnsi="Times New Roman" w:eastAsia="宋体" w:cs="宋体"/>
          <w:sz w:val="24"/>
          <w:szCs w:val="24"/>
          <w:lang w:eastAsia="zh-CN"/>
        </w:rPr>
        <w:t>卖方收到货物缺陷通知后【三（3）】日内未进行任何回复；</w:t>
      </w:r>
      <w:r>
        <w:rPr>
          <w:rFonts w:ascii="Times New Roman" w:hAnsi="Times New Roman" w:eastAsia="宋体" w:cs="Times New Roman"/>
          <w:sz w:val="24"/>
          <w:szCs w:val="24"/>
          <w:lang w:eastAsia="zh-CN"/>
        </w:rPr>
        <w:t xml:space="preserve">(ii) </w:t>
      </w:r>
      <w:r>
        <w:rPr>
          <w:rFonts w:hint="eastAsia" w:ascii="Times New Roman" w:hAnsi="Times New Roman" w:eastAsia="宋体" w:cs="宋体"/>
          <w:sz w:val="24"/>
          <w:szCs w:val="24"/>
          <w:lang w:eastAsia="zh-CN"/>
        </w:rPr>
        <w:t>卖方未在上述规定的时间内完成修复或更换；或</w:t>
      </w:r>
      <w:r>
        <w:rPr>
          <w:rFonts w:ascii="Times New Roman" w:hAnsi="Times New Roman" w:eastAsia="宋体" w:cs="Times New Roman"/>
          <w:sz w:val="24"/>
          <w:szCs w:val="24"/>
          <w:lang w:eastAsia="zh-CN"/>
        </w:rPr>
        <w:t xml:space="preserve">(iii) </w:t>
      </w:r>
      <w:r>
        <w:rPr>
          <w:rFonts w:hint="eastAsia" w:ascii="Times New Roman" w:hAnsi="Times New Roman" w:eastAsia="宋体" w:cs="宋体"/>
          <w:sz w:val="24"/>
          <w:szCs w:val="24"/>
          <w:lang w:eastAsia="zh-CN"/>
        </w:rPr>
        <w:t>经修复或更换的货物仍存在缺陷或不符合合同规定，买方有权自行决定采取以下措施：</w:t>
      </w:r>
    </w:p>
    <w:p>
      <w:pPr>
        <w:widowControl/>
        <w:numPr>
          <w:ilvl w:val="0"/>
          <w:numId w:val="56"/>
        </w:numPr>
        <w:tabs>
          <w:tab w:val="left" w:pos="1680"/>
          <w:tab w:val="clear" w:pos="780"/>
        </w:tabs>
        <w:autoSpaceDE w:val="0"/>
        <w:autoSpaceDN w:val="0"/>
        <w:adjustRightInd w:val="0"/>
        <w:spacing w:line="360" w:lineRule="auto"/>
        <w:ind w:left="1680" w:hanging="480"/>
        <w:jc w:val="left"/>
        <w:textAlignment w:val="bottom"/>
        <w:rPr>
          <w:rFonts w:ascii="Times New Roman" w:hAnsi="Times New Roman" w:eastAsia="宋体" w:cs="Times New Roman"/>
          <w:sz w:val="24"/>
          <w:szCs w:val="24"/>
          <w:lang w:eastAsia="zh-CN"/>
        </w:rPr>
      </w:pPr>
      <w:r>
        <w:rPr>
          <w:rFonts w:hint="eastAsia" w:ascii="Times New Roman" w:hAnsi="Times New Roman" w:eastAsia="宋体" w:cs="宋体"/>
          <w:sz w:val="24"/>
          <w:szCs w:val="24"/>
          <w:lang w:eastAsia="zh-CN"/>
        </w:rPr>
        <w:t>自行（包括聘请第三方）消除货物缺陷，但买方对此不承担任何责任。卖方应承担因此发生的全部费用，包括但不限于向任何第三方支付的费用、设备费用、材料费用、零部件费用等。</w:t>
      </w:r>
    </w:p>
    <w:p>
      <w:pPr>
        <w:widowControl/>
        <w:numPr>
          <w:ilvl w:val="0"/>
          <w:numId w:val="56"/>
        </w:numPr>
        <w:tabs>
          <w:tab w:val="left" w:pos="1680"/>
          <w:tab w:val="clear" w:pos="780"/>
        </w:tabs>
        <w:autoSpaceDE w:val="0"/>
        <w:autoSpaceDN w:val="0"/>
        <w:adjustRightInd w:val="0"/>
        <w:spacing w:line="360" w:lineRule="auto"/>
        <w:ind w:left="1680" w:hanging="480"/>
        <w:jc w:val="left"/>
        <w:textAlignment w:val="bottom"/>
        <w:rPr>
          <w:rFonts w:ascii="Times New Roman" w:hAnsi="Times New Roman" w:eastAsia="宋体" w:cs="Times New Roman"/>
          <w:sz w:val="24"/>
          <w:szCs w:val="24"/>
          <w:lang w:eastAsia="zh-CN"/>
        </w:rPr>
      </w:pPr>
      <w:bookmarkStart w:id="275" w:name="_DV_C746_0_0_0"/>
      <w:r>
        <w:rPr>
          <w:rFonts w:hint="eastAsia" w:ascii="Times New Roman" w:hAnsi="Times New Roman" w:eastAsia="宋体" w:cs="宋体"/>
          <w:sz w:val="24"/>
          <w:szCs w:val="24"/>
          <w:lang w:eastAsia="zh-CN"/>
        </w:rPr>
        <w:t>直接扣减合同价款或要求卖方退还部分合同价款。</w:t>
      </w:r>
      <w:bookmarkEnd w:id="275"/>
    </w:p>
    <w:p>
      <w:pPr>
        <w:widowControl/>
        <w:numPr>
          <w:ilvl w:val="0"/>
          <w:numId w:val="56"/>
        </w:numPr>
        <w:tabs>
          <w:tab w:val="left" w:pos="1680"/>
          <w:tab w:val="clear" w:pos="780"/>
        </w:tabs>
        <w:autoSpaceDE w:val="0"/>
        <w:autoSpaceDN w:val="0"/>
        <w:adjustRightInd w:val="0"/>
        <w:spacing w:line="360" w:lineRule="auto"/>
        <w:ind w:left="1680" w:hanging="480"/>
        <w:jc w:val="left"/>
        <w:textAlignment w:val="bottom"/>
        <w:rPr>
          <w:rFonts w:ascii="Times New Roman" w:hAnsi="Times New Roman" w:eastAsia="宋体" w:cs="Times New Roman"/>
          <w:sz w:val="24"/>
          <w:szCs w:val="24"/>
          <w:lang w:eastAsia="zh-CN"/>
        </w:rPr>
      </w:pPr>
      <w:r>
        <w:rPr>
          <w:rFonts w:hint="eastAsia" w:ascii="Times New Roman" w:hAnsi="Times New Roman" w:eastAsia="宋体" w:cs="宋体"/>
          <w:sz w:val="24"/>
          <w:szCs w:val="24"/>
          <w:lang w:eastAsia="zh-CN"/>
        </w:rPr>
        <w:t>要求退货，卖方应退还买方已经支付的全部合同价款，并赔偿买方因此遭受的全部损失。</w:t>
      </w:r>
    </w:p>
    <w:p>
      <w:pPr>
        <w:widowControl/>
        <w:numPr>
          <w:ilvl w:val="1"/>
          <w:numId w:val="54"/>
        </w:numPr>
        <w:spacing w:line="360" w:lineRule="auto"/>
        <w:ind w:left="1200" w:hanging="425"/>
        <w:jc w:val="left"/>
        <w:rPr>
          <w:rFonts w:ascii="Times New Roman" w:hAnsi="Times New Roman" w:eastAsia="宋体" w:cs="Times New Roman"/>
          <w:sz w:val="24"/>
          <w:szCs w:val="24"/>
          <w:lang w:eastAsia="zh-CN"/>
        </w:rPr>
      </w:pPr>
      <w:r>
        <w:rPr>
          <w:rFonts w:hint="eastAsia" w:ascii="Times New Roman" w:hAnsi="Times New Roman" w:eastAsia="宋体" w:cs="宋体"/>
          <w:sz w:val="24"/>
          <w:szCs w:val="24"/>
          <w:lang w:eastAsia="zh-CN"/>
        </w:rPr>
        <w:t>修复、更换后的货物应根据本合同的标准进行检测，并符合本合同规定的规范、技术、质量和性能等要求。</w:t>
      </w:r>
    </w:p>
    <w:p>
      <w:pPr>
        <w:widowControl/>
        <w:numPr>
          <w:ilvl w:val="1"/>
          <w:numId w:val="54"/>
        </w:numPr>
        <w:spacing w:line="360" w:lineRule="auto"/>
        <w:ind w:left="1200" w:hanging="425"/>
        <w:jc w:val="left"/>
        <w:rPr>
          <w:rFonts w:ascii="Times New Roman" w:hAnsi="Times New Roman" w:eastAsia="宋体" w:cs="Times New Roman"/>
          <w:sz w:val="24"/>
          <w:szCs w:val="24"/>
          <w:lang w:eastAsia="zh-CN"/>
        </w:rPr>
      </w:pPr>
      <w:r>
        <w:rPr>
          <w:rFonts w:hint="eastAsia" w:ascii="Times New Roman" w:hAnsi="Times New Roman" w:eastAsia="宋体" w:cs="宋体"/>
          <w:sz w:val="24"/>
          <w:szCs w:val="24"/>
          <w:lang w:eastAsia="zh-CN"/>
        </w:rPr>
        <w:t>经修复或更换的货物的设备、零部件或材料的质保期应从修复或更换完成之日起重新计算。质保期内，如因货物缺陷造成任何设备停机，该等设备的质保期期应相应延长。</w:t>
      </w:r>
      <w:r>
        <w:rPr>
          <w:rFonts w:ascii="Times New Roman" w:hAnsi="Times New Roman" w:eastAsia="宋体" w:cs="Times New Roman"/>
          <w:sz w:val="24"/>
          <w:szCs w:val="24"/>
          <w:lang w:eastAsia="zh-CN"/>
        </w:rPr>
        <w:t xml:space="preserve"> </w:t>
      </w:r>
    </w:p>
    <w:p>
      <w:pPr>
        <w:widowControl/>
        <w:numPr>
          <w:ilvl w:val="1"/>
          <w:numId w:val="54"/>
        </w:numPr>
        <w:spacing w:line="360" w:lineRule="auto"/>
        <w:ind w:left="1200" w:hanging="425"/>
        <w:jc w:val="left"/>
        <w:rPr>
          <w:rFonts w:ascii="Times New Roman" w:hAnsi="Times New Roman" w:eastAsia="宋体" w:cs="Times New Roman"/>
          <w:sz w:val="24"/>
          <w:szCs w:val="24"/>
          <w:lang w:eastAsia="zh-CN"/>
        </w:rPr>
      </w:pPr>
      <w:r>
        <w:rPr>
          <w:rFonts w:hint="eastAsia" w:ascii="Times New Roman" w:hAnsi="Times New Roman" w:eastAsia="宋体" w:cs="宋体"/>
          <w:sz w:val="24"/>
          <w:szCs w:val="24"/>
          <w:lang w:eastAsia="zh-CN"/>
        </w:rPr>
        <w:t>如买方在质保期届满后【三十（30）】日内发出货物缺陷通知，应视为在质保期内发出的有效通知。</w:t>
      </w:r>
    </w:p>
    <w:p>
      <w:pPr>
        <w:widowControl/>
        <w:numPr>
          <w:ilvl w:val="1"/>
          <w:numId w:val="54"/>
        </w:numPr>
        <w:spacing w:line="360" w:lineRule="auto"/>
        <w:ind w:left="1200" w:hanging="425"/>
        <w:jc w:val="left"/>
        <w:rPr>
          <w:rFonts w:ascii="Times New Roman" w:hAnsi="Times New Roman" w:eastAsia="宋体" w:cs="Times New Roman"/>
          <w:sz w:val="24"/>
          <w:szCs w:val="24"/>
          <w:lang w:eastAsia="zh-CN"/>
        </w:rPr>
      </w:pPr>
      <w:r>
        <w:rPr>
          <w:rFonts w:hint="eastAsia" w:ascii="Times New Roman" w:hAnsi="Times New Roman" w:eastAsia="宋体" w:cs="宋体"/>
          <w:sz w:val="24"/>
          <w:szCs w:val="24"/>
          <w:lang w:eastAsia="zh-CN"/>
        </w:rPr>
        <w:t>卖方应承担买方因货物缺陷进行修复、更换发生的一切费用和损失，包括但不限于人员、设备、材料、零部件费用、运输费、保险费、检测费、仓储费、装卸费、修理费、税费等。</w:t>
      </w:r>
    </w:p>
    <w:p>
      <w:pPr>
        <w:numPr>
          <w:ilvl w:val="0"/>
          <w:numId w:val="53"/>
        </w:numPr>
        <w:tabs>
          <w:tab w:val="left" w:pos="720"/>
          <w:tab w:val="clear" w:pos="1468"/>
        </w:tabs>
        <w:spacing w:line="360" w:lineRule="auto"/>
        <w:ind w:left="720" w:hanging="720"/>
        <w:jc w:val="both"/>
        <w:rPr>
          <w:rFonts w:ascii="Calibri" w:hAnsi="Calibri" w:eastAsia="宋体" w:cs="Times New Roman"/>
          <w:sz w:val="24"/>
          <w:szCs w:val="24"/>
          <w:lang w:eastAsia="zh-CN"/>
        </w:rPr>
      </w:pPr>
      <w:r>
        <w:rPr>
          <w:rFonts w:hint="eastAsia" w:ascii="Calibri" w:hAnsi="Calibri" w:eastAsia="宋体" w:cs="宋体"/>
          <w:sz w:val="24"/>
          <w:szCs w:val="24"/>
          <w:lang w:eastAsia="zh-CN"/>
        </w:rPr>
        <w:t>卖方保证，全部货物资料和技术资料清晰、完整、准确，能够满足货物的设计、检验、安装、现场调试、性能测试、运行和维修的要求，符合本合同的规定。</w:t>
      </w:r>
      <w:r>
        <w:rPr>
          <w:rFonts w:hint="eastAsia" w:ascii="Times New Roman" w:hAnsi="Times New Roman" w:eastAsia="宋体" w:cs="宋体"/>
          <w:sz w:val="24"/>
          <w:szCs w:val="24"/>
          <w:lang w:eastAsia="zh-CN"/>
        </w:rPr>
        <w:t>如货物资料和技术资料欠完整、正确、清晰，或不能满足货物的设计、安装、现场调试、</w:t>
      </w:r>
      <w:r>
        <w:rPr>
          <w:rFonts w:hint="eastAsia" w:ascii="Calibri" w:hAnsi="Calibri" w:eastAsia="宋体" w:cs="宋体"/>
          <w:sz w:val="24"/>
          <w:szCs w:val="24"/>
          <w:lang w:eastAsia="zh-CN"/>
        </w:rPr>
        <w:t>性能测试、</w:t>
      </w:r>
      <w:r>
        <w:rPr>
          <w:rFonts w:hint="eastAsia" w:ascii="Times New Roman" w:hAnsi="Times New Roman" w:eastAsia="宋体" w:cs="宋体"/>
          <w:sz w:val="24"/>
          <w:szCs w:val="24"/>
          <w:lang w:eastAsia="zh-CN"/>
        </w:rPr>
        <w:t>运行和维修的要求，或不符合本合同规定，或存在其它缺陷，卖方应当立即纠正该等缺陷，提供符合要求的货物资料和技术资料，并赔偿买方因此遭受的任何损失。</w:t>
      </w:r>
    </w:p>
    <w:p>
      <w:pPr>
        <w:numPr>
          <w:ilvl w:val="0"/>
          <w:numId w:val="53"/>
        </w:numPr>
        <w:tabs>
          <w:tab w:val="left" w:pos="720"/>
          <w:tab w:val="clear" w:pos="1468"/>
        </w:tabs>
        <w:spacing w:line="360" w:lineRule="auto"/>
        <w:ind w:left="720" w:hanging="720"/>
        <w:jc w:val="both"/>
        <w:rPr>
          <w:rFonts w:ascii="Calibri" w:hAnsi="Calibri" w:eastAsia="宋体" w:cs="Times New Roman"/>
          <w:sz w:val="24"/>
          <w:szCs w:val="24"/>
          <w:lang w:eastAsia="zh-CN"/>
        </w:rPr>
      </w:pPr>
      <w:r>
        <w:rPr>
          <w:rFonts w:hint="eastAsia" w:ascii="Times New Roman" w:hAnsi="Times New Roman" w:eastAsia="宋体" w:cs="宋体"/>
          <w:sz w:val="24"/>
          <w:szCs w:val="24"/>
          <w:lang w:eastAsia="zh-CN"/>
        </w:rPr>
        <w:t>质保期结束后【三十</w:t>
      </w:r>
      <w:r>
        <w:rPr>
          <w:rFonts w:hint="eastAsia" w:ascii="Times New Roman" w:hAnsi="Times New Roman" w:eastAsia="宋体" w:cs="Calibri"/>
          <w:sz w:val="24"/>
          <w:szCs w:val="24"/>
          <w:lang w:eastAsia="zh-CN"/>
        </w:rPr>
        <w:t>（30）</w:t>
      </w:r>
      <w:r>
        <w:rPr>
          <w:rFonts w:hint="eastAsia" w:ascii="Times New Roman" w:hAnsi="Times New Roman" w:eastAsia="宋体" w:cs="宋体"/>
          <w:sz w:val="24"/>
          <w:szCs w:val="24"/>
          <w:lang w:eastAsia="zh-CN"/>
        </w:rPr>
        <w:t>】日内，买方应向卖方签发该批货物的最终接受证书。</w:t>
      </w:r>
    </w:p>
    <w:p>
      <w:pPr>
        <w:keepNext/>
        <w:keepLines/>
        <w:numPr>
          <w:ilvl w:val="0"/>
          <w:numId w:val="31"/>
        </w:numPr>
        <w:tabs>
          <w:tab w:val="left" w:pos="0"/>
          <w:tab w:val="clear" w:pos="3688"/>
        </w:tabs>
        <w:spacing w:before="360" w:after="360" w:line="415" w:lineRule="auto"/>
        <w:ind w:left="960" w:hanging="960"/>
        <w:jc w:val="center"/>
        <w:outlineLvl w:val="1"/>
        <w:rPr>
          <w:rFonts w:ascii="宋体" w:hAnsi="Cambria" w:eastAsia="Microsoft YaHei UI" w:cs="Times New Roman"/>
          <w:b/>
          <w:bCs/>
          <w:kern w:val="2"/>
          <w:sz w:val="24"/>
          <w:szCs w:val="24"/>
          <w:lang w:eastAsia="zh-CN"/>
        </w:rPr>
      </w:pPr>
      <w:bookmarkStart w:id="276" w:name="_Toc3286_0_0_0"/>
      <w:bookmarkStart w:id="277" w:name="_Toc300671219_0_0_0"/>
      <w:bookmarkStart w:id="278" w:name="_Toc256000169_0_0"/>
      <w:bookmarkStart w:id="279" w:name="_Toc256000057"/>
      <w:bookmarkStart w:id="280" w:name="_Toc278889804_0_0_0"/>
      <w:bookmarkStart w:id="281" w:name="_Toc291435868_0_0_0"/>
      <w:bookmarkStart w:id="282" w:name="_Toc256000187_1"/>
      <w:r>
        <w:rPr>
          <w:rFonts w:hint="eastAsia" w:ascii="宋体" w:hAnsi="宋体" w:eastAsia="Microsoft YaHei UI" w:cs="宋体"/>
          <w:b/>
          <w:bCs/>
          <w:kern w:val="2"/>
          <w:sz w:val="24"/>
          <w:szCs w:val="24"/>
          <w:lang w:eastAsia="zh-CN"/>
        </w:rPr>
        <w:t>违约责任</w:t>
      </w:r>
      <w:bookmarkEnd w:id="276"/>
      <w:bookmarkEnd w:id="277"/>
      <w:bookmarkEnd w:id="278"/>
      <w:bookmarkEnd w:id="279"/>
      <w:bookmarkEnd w:id="280"/>
      <w:bookmarkEnd w:id="281"/>
      <w:bookmarkEnd w:id="282"/>
    </w:p>
    <w:p>
      <w:pPr>
        <w:widowControl/>
        <w:numPr>
          <w:ilvl w:val="0"/>
          <w:numId w:val="57"/>
        </w:numPr>
        <w:tabs>
          <w:tab w:val="left" w:pos="709"/>
        </w:tabs>
        <w:spacing w:line="360" w:lineRule="auto"/>
        <w:ind w:left="708" w:hanging="708" w:hangingChars="295"/>
        <w:jc w:val="left"/>
        <w:rPr>
          <w:rFonts w:ascii="Calibri" w:hAnsi="Calibri" w:eastAsia="宋体" w:cs="Times New Roman"/>
          <w:sz w:val="24"/>
          <w:szCs w:val="24"/>
          <w:lang w:eastAsia="zh-CN"/>
        </w:rPr>
      </w:pPr>
      <w:r>
        <w:rPr>
          <w:rFonts w:hint="eastAsia" w:ascii="Calibri" w:hAnsi="Calibri" w:eastAsia="宋体" w:cs="宋体"/>
          <w:sz w:val="24"/>
          <w:szCs w:val="24"/>
          <w:lang w:eastAsia="zh-CN"/>
        </w:rPr>
        <w:t>因卖方违约而解除本合同时，如卖方支付的违约金无法补偿买方因此遭受的全部损失，卖方应向买方另行支付赔偿金。本合同项下的损失包括生产延期的损失、生产暂停的损失、工期延误的损失、买方可获得的商业利润、因为卖方违约导致买方向第三方支付的违约金和赔偿金、买方因第三方索赔而发生的全部费用（包括但不限于律师费用、诉讼费用、鉴定费用和赔偿金等）。</w:t>
      </w:r>
    </w:p>
    <w:p>
      <w:pPr>
        <w:widowControl/>
        <w:numPr>
          <w:ilvl w:val="0"/>
          <w:numId w:val="57"/>
        </w:numPr>
        <w:tabs>
          <w:tab w:val="left" w:pos="709"/>
        </w:tabs>
        <w:spacing w:line="360" w:lineRule="auto"/>
        <w:ind w:left="708" w:hanging="708" w:hangingChars="295"/>
        <w:jc w:val="left"/>
        <w:rPr>
          <w:rFonts w:ascii="Calibri" w:hAnsi="Calibri" w:eastAsia="宋体" w:cs="Times New Roman"/>
          <w:sz w:val="24"/>
          <w:szCs w:val="24"/>
          <w:lang w:eastAsia="zh-CN"/>
        </w:rPr>
      </w:pPr>
      <w:r>
        <w:rPr>
          <w:rFonts w:hint="eastAsia" w:ascii="Calibri" w:hAnsi="Calibri" w:eastAsia="宋体" w:cs="宋体"/>
          <w:sz w:val="24"/>
          <w:szCs w:val="24"/>
          <w:lang w:eastAsia="zh-CN"/>
        </w:rPr>
        <w:t>卖方根据本合同规定应承担违约金或赔偿责任的，买方有权从合同价款余额中直接扣除或凭履约保函要求银行支付该等违约金或赔偿款项。</w:t>
      </w:r>
    </w:p>
    <w:p>
      <w:pPr>
        <w:keepNext/>
        <w:keepLines/>
        <w:numPr>
          <w:ilvl w:val="0"/>
          <w:numId w:val="31"/>
        </w:numPr>
        <w:tabs>
          <w:tab w:val="left" w:pos="-142"/>
          <w:tab w:val="left" w:pos="0"/>
          <w:tab w:val="clear" w:pos="3688"/>
        </w:tabs>
        <w:spacing w:before="360" w:after="360" w:line="415" w:lineRule="auto"/>
        <w:ind w:left="1270" w:hanging="1270" w:hangingChars="529"/>
        <w:jc w:val="center"/>
        <w:outlineLvl w:val="1"/>
        <w:rPr>
          <w:rFonts w:ascii="宋体" w:hAnsi="Cambria" w:eastAsia="Microsoft YaHei UI" w:cs="Times New Roman"/>
          <w:b/>
          <w:bCs/>
          <w:kern w:val="2"/>
          <w:sz w:val="24"/>
          <w:szCs w:val="24"/>
          <w:lang w:eastAsia="zh-CN"/>
        </w:rPr>
      </w:pPr>
      <w:bookmarkStart w:id="283" w:name="_Toc256000170_0_0"/>
      <w:bookmarkStart w:id="284" w:name="_Toc256000058"/>
      <w:bookmarkStart w:id="285" w:name="_Toc291435869_0_0_0"/>
      <w:bookmarkStart w:id="286" w:name="_Toc256000188_0"/>
      <w:bookmarkStart w:id="287" w:name="_Toc4259_0_0_0"/>
      <w:bookmarkStart w:id="288" w:name="_Toc300671220_0_0_0"/>
      <w:bookmarkStart w:id="289" w:name="_Toc26708_0_0_0"/>
      <w:r>
        <w:rPr>
          <w:rFonts w:hint="eastAsia" w:ascii="宋体" w:hAnsi="宋体" w:eastAsia="Microsoft YaHei UI" w:cs="宋体"/>
          <w:b/>
          <w:bCs/>
          <w:kern w:val="2"/>
          <w:sz w:val="24"/>
          <w:szCs w:val="24"/>
          <w:lang w:eastAsia="zh-CN"/>
        </w:rPr>
        <w:t>质量、健康、安全和环保</w:t>
      </w:r>
      <w:bookmarkEnd w:id="283"/>
      <w:bookmarkEnd w:id="284"/>
      <w:bookmarkEnd w:id="285"/>
      <w:bookmarkEnd w:id="286"/>
      <w:bookmarkEnd w:id="287"/>
      <w:bookmarkEnd w:id="288"/>
      <w:bookmarkEnd w:id="289"/>
    </w:p>
    <w:p>
      <w:pPr>
        <w:widowControl/>
        <w:numPr>
          <w:ilvl w:val="0"/>
          <w:numId w:val="58"/>
        </w:numPr>
        <w:tabs>
          <w:tab w:val="left" w:pos="709"/>
        </w:tabs>
        <w:spacing w:line="360" w:lineRule="auto"/>
        <w:ind w:left="708" w:hanging="708" w:hangingChars="295"/>
        <w:jc w:val="left"/>
        <w:rPr>
          <w:rFonts w:ascii="Calibri" w:hAnsi="Calibri" w:eastAsia="宋体" w:cs="Times New Roman"/>
          <w:sz w:val="24"/>
          <w:szCs w:val="24"/>
          <w:lang w:eastAsia="zh-CN"/>
        </w:rPr>
      </w:pPr>
      <w:r>
        <w:rPr>
          <w:rFonts w:hint="eastAsia" w:ascii="Calibri" w:hAnsi="Calibri" w:eastAsia="宋体" w:cs="宋体"/>
          <w:sz w:val="24"/>
          <w:szCs w:val="24"/>
          <w:lang w:eastAsia="zh-CN"/>
        </w:rPr>
        <w:t>卖方应确保货物制造使用的材料和制作工艺符合国家标准</w:t>
      </w:r>
      <w:r>
        <w:rPr>
          <w:rFonts w:hint="eastAsia" w:ascii="Times New Roman" w:hAnsi="Times New Roman" w:eastAsia="宋体" w:cs="宋体"/>
          <w:sz w:val="24"/>
          <w:szCs w:val="24"/>
          <w:lang w:eastAsia="zh-CN"/>
        </w:rPr>
        <w:t>，保证货物制造现场符合法律法规的要求</w:t>
      </w:r>
      <w:r>
        <w:rPr>
          <w:rFonts w:hint="eastAsia" w:ascii="Calibri" w:hAnsi="Calibri" w:eastAsia="宋体" w:cs="宋体"/>
          <w:sz w:val="24"/>
          <w:szCs w:val="24"/>
          <w:lang w:eastAsia="zh-CN"/>
        </w:rPr>
        <w:t>。</w:t>
      </w:r>
    </w:p>
    <w:p>
      <w:pPr>
        <w:widowControl/>
        <w:numPr>
          <w:ilvl w:val="0"/>
          <w:numId w:val="58"/>
        </w:numPr>
        <w:tabs>
          <w:tab w:val="left" w:pos="709"/>
        </w:tabs>
        <w:spacing w:line="360" w:lineRule="auto"/>
        <w:ind w:left="708" w:hanging="708" w:hangingChars="295"/>
        <w:jc w:val="left"/>
        <w:rPr>
          <w:rFonts w:ascii="Calibri" w:hAnsi="Calibri" w:eastAsia="宋体" w:cs="Times New Roman"/>
          <w:sz w:val="24"/>
          <w:szCs w:val="24"/>
          <w:lang w:eastAsia="zh-CN"/>
        </w:rPr>
      </w:pPr>
      <w:r>
        <w:rPr>
          <w:rFonts w:hint="eastAsia" w:ascii="Calibri" w:hAnsi="Calibri" w:eastAsia="宋体" w:cs="宋体"/>
          <w:sz w:val="24"/>
          <w:szCs w:val="24"/>
          <w:lang w:eastAsia="zh-CN"/>
        </w:rPr>
        <w:t>卖方向买方提供的货物必须符合中国有关质量、健康、安全和环保法律法规的规定。对于根据有关法律法规必须持证生产或经营的物资，卖方在生产或经营时应持有全套有效的生产许可证或经营许可证。</w:t>
      </w:r>
    </w:p>
    <w:p>
      <w:pPr>
        <w:widowControl/>
        <w:numPr>
          <w:ilvl w:val="0"/>
          <w:numId w:val="58"/>
        </w:numPr>
        <w:tabs>
          <w:tab w:val="left" w:pos="709"/>
        </w:tabs>
        <w:spacing w:line="360" w:lineRule="auto"/>
        <w:ind w:left="708" w:hanging="708" w:hangingChars="295"/>
        <w:jc w:val="left"/>
        <w:rPr>
          <w:rFonts w:ascii="Calibri" w:hAnsi="Calibri" w:eastAsia="宋体" w:cs="Times New Roman"/>
          <w:sz w:val="24"/>
          <w:szCs w:val="24"/>
          <w:lang w:eastAsia="zh-CN"/>
        </w:rPr>
      </w:pPr>
      <w:r>
        <w:rPr>
          <w:rFonts w:hint="eastAsia" w:ascii="Calibri" w:hAnsi="Calibri" w:eastAsia="宋体" w:cs="宋体"/>
          <w:sz w:val="24"/>
          <w:szCs w:val="24"/>
          <w:lang w:eastAsia="zh-CN"/>
        </w:rPr>
        <w:t>卖方指派的服务人员不得以现场环境为由拒绝到现场提供技术服务，卖方指派的服务人员在买方现场提供技术服务时，应遵守买方现场的健康、安全、环境管理规定，服从买方现场管理人员的指挥。</w:t>
      </w:r>
    </w:p>
    <w:p>
      <w:pPr>
        <w:widowControl/>
        <w:numPr>
          <w:ilvl w:val="0"/>
          <w:numId w:val="58"/>
        </w:numPr>
        <w:tabs>
          <w:tab w:val="left" w:pos="709"/>
          <w:tab w:val="left" w:pos="900"/>
          <w:tab w:val="left" w:pos="1080"/>
        </w:tabs>
        <w:spacing w:line="360" w:lineRule="auto"/>
        <w:ind w:left="708" w:hanging="708" w:hangingChars="295"/>
        <w:jc w:val="left"/>
        <w:rPr>
          <w:rFonts w:ascii="Calibri" w:hAnsi="Calibri" w:eastAsia="宋体" w:cs="Times New Roman"/>
          <w:sz w:val="24"/>
          <w:szCs w:val="24"/>
          <w:lang w:eastAsia="zh-CN"/>
        </w:rPr>
      </w:pPr>
      <w:r>
        <w:rPr>
          <w:rFonts w:hint="eastAsia" w:ascii="Calibri" w:hAnsi="Calibri" w:eastAsia="宋体" w:cs="宋体"/>
          <w:sz w:val="24"/>
          <w:szCs w:val="24"/>
          <w:lang w:eastAsia="zh-CN"/>
        </w:rPr>
        <w:t>卖方用于货物的包装材料应是符合环保要求的包装材料。</w:t>
      </w:r>
    </w:p>
    <w:p>
      <w:pPr>
        <w:widowControl/>
        <w:numPr>
          <w:ilvl w:val="0"/>
          <w:numId w:val="58"/>
        </w:numPr>
        <w:tabs>
          <w:tab w:val="left" w:pos="360"/>
          <w:tab w:val="left" w:pos="709"/>
        </w:tabs>
        <w:spacing w:line="360" w:lineRule="auto"/>
        <w:ind w:left="708" w:hanging="708" w:hangingChars="295"/>
        <w:jc w:val="left"/>
        <w:rPr>
          <w:rFonts w:ascii="Calibri" w:hAnsi="Calibri" w:eastAsia="宋体" w:cs="Times New Roman"/>
          <w:sz w:val="24"/>
          <w:szCs w:val="24"/>
          <w:lang w:eastAsia="zh-CN"/>
        </w:rPr>
      </w:pPr>
      <w:r>
        <w:rPr>
          <w:rFonts w:hint="eastAsia" w:ascii="Calibri" w:hAnsi="Calibri" w:eastAsia="宋体" w:cs="宋体"/>
          <w:sz w:val="24"/>
          <w:szCs w:val="24"/>
          <w:lang w:eastAsia="zh-CN"/>
        </w:rPr>
        <w:t>卖方负责货物运输时应采取有效措施，确保不对沿途环境和买方的厂区、现场或其它场所造成不良影响。因货物运输对沿途环境和买方厂区、现场或其它场所造成不良影响而导致的经济损失和法律责任，由卖方承担。</w:t>
      </w:r>
    </w:p>
    <w:p>
      <w:pPr>
        <w:keepNext/>
        <w:keepLines/>
        <w:numPr>
          <w:ilvl w:val="0"/>
          <w:numId w:val="31"/>
        </w:numPr>
        <w:tabs>
          <w:tab w:val="left" w:pos="-142"/>
          <w:tab w:val="left" w:pos="0"/>
          <w:tab w:val="clear" w:pos="3688"/>
        </w:tabs>
        <w:spacing w:before="360" w:after="360" w:line="415" w:lineRule="auto"/>
        <w:ind w:left="1270" w:hanging="1270" w:hangingChars="529"/>
        <w:jc w:val="center"/>
        <w:outlineLvl w:val="1"/>
        <w:rPr>
          <w:rFonts w:ascii="宋体" w:hAnsi="宋体" w:eastAsia="Microsoft YaHei UI" w:cs="宋体"/>
          <w:b/>
          <w:bCs/>
          <w:kern w:val="2"/>
          <w:sz w:val="24"/>
          <w:szCs w:val="24"/>
          <w:lang w:eastAsia="zh-CN"/>
        </w:rPr>
      </w:pPr>
      <w:bookmarkStart w:id="290" w:name="_DV_M472_0_0_0"/>
      <w:bookmarkEnd w:id="290"/>
      <w:bookmarkStart w:id="291" w:name="_Toc256000171_0_0"/>
      <w:bookmarkStart w:id="292" w:name="_Toc274403519_0_0_0"/>
      <w:bookmarkStart w:id="293" w:name="_Toc256000189_0"/>
      <w:bookmarkStart w:id="294" w:name="_Toc278889807_0_0_0"/>
      <w:bookmarkStart w:id="295" w:name="_Toc291435870_0_0_0"/>
      <w:bookmarkStart w:id="296" w:name="_Toc274075991_0_0_0"/>
      <w:bookmarkStart w:id="297" w:name="_Toc273458624_0_0_0"/>
      <w:bookmarkStart w:id="298" w:name="_Toc300671221_0_0_0"/>
      <w:bookmarkStart w:id="299" w:name="_Toc273388625_0_0_0"/>
      <w:bookmarkStart w:id="300" w:name="_Toc274754054_0_0_0"/>
      <w:bookmarkStart w:id="301" w:name="_Toc296955879_0_0_0"/>
      <w:bookmarkStart w:id="302" w:name="_Toc274344120_0_0_0"/>
      <w:bookmarkStart w:id="303" w:name="_Toc256000059"/>
      <w:r>
        <w:rPr>
          <w:rFonts w:hint="eastAsia" w:ascii="宋体" w:hAnsi="宋体" w:eastAsia="Microsoft YaHei UI" w:cs="宋体"/>
          <w:b/>
          <w:bCs/>
          <w:kern w:val="2"/>
          <w:sz w:val="24"/>
          <w:szCs w:val="24"/>
          <w:lang w:eastAsia="zh-CN"/>
        </w:rPr>
        <w:t>转让</w:t>
      </w:r>
      <w:bookmarkEnd w:id="291"/>
      <w:bookmarkEnd w:id="292"/>
      <w:bookmarkEnd w:id="293"/>
      <w:bookmarkEnd w:id="294"/>
      <w:bookmarkEnd w:id="295"/>
      <w:bookmarkEnd w:id="296"/>
      <w:bookmarkEnd w:id="297"/>
      <w:bookmarkEnd w:id="298"/>
      <w:bookmarkEnd w:id="299"/>
      <w:bookmarkEnd w:id="300"/>
      <w:bookmarkEnd w:id="301"/>
      <w:bookmarkEnd w:id="302"/>
      <w:bookmarkEnd w:id="303"/>
    </w:p>
    <w:p>
      <w:pPr>
        <w:widowControl/>
        <w:numPr>
          <w:ilvl w:val="0"/>
          <w:numId w:val="59"/>
        </w:numPr>
        <w:tabs>
          <w:tab w:val="left" w:pos="709"/>
        </w:tabs>
        <w:spacing w:line="360" w:lineRule="auto"/>
        <w:ind w:left="708" w:hanging="708" w:hangingChars="295"/>
        <w:jc w:val="left"/>
        <w:rPr>
          <w:rFonts w:ascii="Calibri" w:hAnsi="Calibri" w:eastAsia="宋体" w:cs="Times New Roman"/>
          <w:sz w:val="24"/>
          <w:szCs w:val="24"/>
          <w:lang w:eastAsia="zh-CN"/>
        </w:rPr>
      </w:pPr>
      <w:r>
        <w:rPr>
          <w:rFonts w:hint="eastAsia" w:ascii="Calibri" w:hAnsi="Calibri" w:eastAsia="宋体" w:cs="宋体"/>
          <w:sz w:val="24"/>
          <w:szCs w:val="24"/>
          <w:lang w:eastAsia="zh-CN"/>
        </w:rPr>
        <w:t>未经买方事先书面同意，卖方不得将其在本合同项下的任何权利和义务全部或部分转让给任何第三方，包括卖方的关联企业。</w:t>
      </w:r>
    </w:p>
    <w:p>
      <w:pPr>
        <w:widowControl/>
        <w:numPr>
          <w:ilvl w:val="0"/>
          <w:numId w:val="59"/>
        </w:numPr>
        <w:tabs>
          <w:tab w:val="left" w:pos="709"/>
        </w:tabs>
        <w:spacing w:line="360" w:lineRule="auto"/>
        <w:ind w:left="708" w:hanging="708" w:hangingChars="295"/>
        <w:jc w:val="left"/>
        <w:rPr>
          <w:rFonts w:ascii="Calibri" w:hAnsi="Calibri" w:eastAsia="宋体" w:cs="Times New Roman"/>
          <w:sz w:val="24"/>
          <w:szCs w:val="24"/>
          <w:lang w:eastAsia="zh-CN"/>
        </w:rPr>
      </w:pPr>
      <w:r>
        <w:rPr>
          <w:rFonts w:hint="eastAsia" w:ascii="Calibri" w:hAnsi="Calibri" w:eastAsia="宋体" w:cs="宋体"/>
          <w:sz w:val="24"/>
          <w:szCs w:val="24"/>
          <w:lang w:eastAsia="zh-CN"/>
        </w:rPr>
        <w:t>买方可以将其在本合同项下的权利和义务全部或部分转让给其关联企业，且无需事先征得卖方的同意，但应书面通知卖方。买方应保证所转让的那部分义务将得到履行，并且该转让不得使本合同的履行受到妨碍。</w:t>
      </w:r>
    </w:p>
    <w:p>
      <w:pPr>
        <w:keepNext/>
        <w:keepLines/>
        <w:numPr>
          <w:ilvl w:val="0"/>
          <w:numId w:val="31"/>
        </w:numPr>
        <w:tabs>
          <w:tab w:val="left" w:pos="-142"/>
          <w:tab w:val="left" w:pos="0"/>
          <w:tab w:val="clear" w:pos="3688"/>
        </w:tabs>
        <w:spacing w:before="360" w:after="360" w:line="415" w:lineRule="auto"/>
        <w:ind w:left="1270" w:hanging="1270" w:hangingChars="529"/>
        <w:jc w:val="center"/>
        <w:outlineLvl w:val="1"/>
        <w:rPr>
          <w:rFonts w:ascii="宋体" w:hAnsi="宋体" w:eastAsia="Microsoft YaHei UI" w:cs="宋体"/>
          <w:b/>
          <w:bCs/>
          <w:kern w:val="2"/>
          <w:sz w:val="24"/>
          <w:szCs w:val="24"/>
          <w:lang w:eastAsia="zh-CN"/>
        </w:rPr>
      </w:pPr>
      <w:bookmarkStart w:id="304" w:name="_Toc256000172_0_0"/>
      <w:bookmarkStart w:id="305" w:name="_Toc273451811_0_0_0"/>
      <w:bookmarkStart w:id="306" w:name="_Toc274343589_0_0_0"/>
      <w:bookmarkStart w:id="307" w:name="_Toc256000060"/>
      <w:bookmarkStart w:id="308" w:name="_Toc291435938_0_0_0"/>
      <w:bookmarkStart w:id="309" w:name="_Toc291435871_0_0_0"/>
      <w:bookmarkStart w:id="310" w:name="_Toc256000190_0"/>
      <w:bookmarkStart w:id="311" w:name="_Toc274403520_0_0_0"/>
      <w:bookmarkStart w:id="312" w:name="_Toc273388527_0_0_0"/>
      <w:bookmarkStart w:id="313" w:name="_Toc274075992_0_0_0"/>
      <w:bookmarkStart w:id="314" w:name="_Toc296959342_0_0_0"/>
      <w:bookmarkStart w:id="315" w:name="_Toc296955880_0_0_0"/>
      <w:r>
        <w:rPr>
          <w:rFonts w:hint="eastAsia" w:ascii="宋体" w:hAnsi="宋体" w:eastAsia="Microsoft YaHei UI" w:cs="宋体"/>
          <w:b/>
          <w:bCs/>
          <w:kern w:val="2"/>
          <w:sz w:val="24"/>
          <w:szCs w:val="24"/>
          <w:lang w:eastAsia="zh-CN"/>
        </w:rPr>
        <w:t>分包</w:t>
      </w:r>
      <w:bookmarkEnd w:id="304"/>
      <w:bookmarkEnd w:id="305"/>
      <w:bookmarkEnd w:id="306"/>
      <w:bookmarkEnd w:id="307"/>
      <w:bookmarkEnd w:id="308"/>
      <w:bookmarkEnd w:id="309"/>
      <w:bookmarkEnd w:id="310"/>
      <w:bookmarkEnd w:id="311"/>
      <w:bookmarkEnd w:id="312"/>
      <w:bookmarkEnd w:id="313"/>
      <w:bookmarkEnd w:id="314"/>
      <w:bookmarkEnd w:id="315"/>
    </w:p>
    <w:p>
      <w:pPr>
        <w:widowControl/>
        <w:numPr>
          <w:ilvl w:val="0"/>
          <w:numId w:val="60"/>
        </w:numPr>
        <w:tabs>
          <w:tab w:val="left" w:pos="709"/>
          <w:tab w:val="left" w:pos="3060"/>
          <w:tab w:val="clear" w:pos="420"/>
        </w:tabs>
        <w:spacing w:line="360" w:lineRule="auto"/>
        <w:ind w:left="720" w:hanging="720"/>
        <w:jc w:val="left"/>
        <w:rPr>
          <w:rFonts w:ascii="Calibri" w:hAnsi="Calibri" w:eastAsia="宋体" w:cs="Times New Roman"/>
          <w:sz w:val="24"/>
          <w:szCs w:val="24"/>
          <w:lang w:eastAsia="zh-CN"/>
        </w:rPr>
      </w:pPr>
      <w:r>
        <w:rPr>
          <w:rFonts w:hint="eastAsia" w:ascii="Calibri" w:hAnsi="Calibri" w:eastAsia="宋体" w:cs="宋体"/>
          <w:sz w:val="24"/>
          <w:szCs w:val="24"/>
          <w:lang w:eastAsia="zh-CN"/>
        </w:rPr>
        <w:t>卖方应利用自身的人力资源、设备、技术履行本合同，未经买方事先书面同意，卖方不得将其在本合同项下的任何义务分包给任何第三方，包括卖方的关联企业。</w:t>
      </w:r>
    </w:p>
    <w:p>
      <w:pPr>
        <w:widowControl/>
        <w:numPr>
          <w:ilvl w:val="0"/>
          <w:numId w:val="60"/>
        </w:numPr>
        <w:tabs>
          <w:tab w:val="left" w:pos="709"/>
          <w:tab w:val="left" w:pos="3060"/>
          <w:tab w:val="clear" w:pos="420"/>
        </w:tabs>
        <w:spacing w:line="360" w:lineRule="auto"/>
        <w:ind w:left="720" w:hanging="720"/>
        <w:jc w:val="left"/>
        <w:rPr>
          <w:rFonts w:ascii="Calibri" w:hAnsi="Calibri" w:eastAsia="宋体" w:cs="Times New Roman"/>
          <w:sz w:val="24"/>
          <w:szCs w:val="24"/>
          <w:lang w:eastAsia="zh-CN"/>
        </w:rPr>
      </w:pPr>
      <w:r>
        <w:rPr>
          <w:rFonts w:hint="eastAsia" w:ascii="Calibri" w:hAnsi="Calibri" w:eastAsia="宋体" w:cs="宋体"/>
          <w:sz w:val="24"/>
          <w:szCs w:val="24"/>
          <w:lang w:eastAsia="zh-CN"/>
        </w:rPr>
        <w:t>即使买方批准卖方将其在本合同项下的任何部分义务分包给第三方，卖方应对分包商工作负责，并承担本合同项下的全部责任和义务，其合同项下责任和义务不因分包而减轻或免除。</w:t>
      </w:r>
    </w:p>
    <w:p>
      <w:pPr>
        <w:widowControl/>
        <w:numPr>
          <w:ilvl w:val="0"/>
          <w:numId w:val="60"/>
        </w:numPr>
        <w:tabs>
          <w:tab w:val="left" w:pos="709"/>
          <w:tab w:val="left" w:pos="3060"/>
          <w:tab w:val="clear" w:pos="420"/>
        </w:tabs>
        <w:spacing w:line="360" w:lineRule="auto"/>
        <w:ind w:left="720" w:hanging="720"/>
        <w:jc w:val="left"/>
        <w:rPr>
          <w:rFonts w:ascii="Calibri" w:hAnsi="Calibri" w:eastAsia="宋体" w:cs="Times New Roman"/>
          <w:sz w:val="24"/>
          <w:szCs w:val="24"/>
          <w:lang w:eastAsia="zh-CN"/>
        </w:rPr>
      </w:pPr>
      <w:r>
        <w:rPr>
          <w:rFonts w:hint="eastAsia" w:ascii="Calibri" w:hAnsi="Calibri" w:eastAsia="宋体" w:cs="宋体"/>
          <w:sz w:val="24"/>
          <w:szCs w:val="24"/>
          <w:lang w:eastAsia="zh-CN"/>
        </w:rPr>
        <w:t>买方有权对分包商进行资格审查，审查内容包括但不限于资质、能力、经验、设备、设施、业绩、管理、人力等。买方有权拒绝其认为不合格的分包商。</w:t>
      </w:r>
    </w:p>
    <w:p>
      <w:pPr>
        <w:widowControl/>
        <w:numPr>
          <w:ilvl w:val="0"/>
          <w:numId w:val="60"/>
        </w:numPr>
        <w:tabs>
          <w:tab w:val="left" w:pos="709"/>
          <w:tab w:val="left" w:pos="3060"/>
          <w:tab w:val="clear" w:pos="420"/>
        </w:tabs>
        <w:spacing w:line="360" w:lineRule="auto"/>
        <w:ind w:left="720" w:hanging="720"/>
        <w:jc w:val="left"/>
        <w:rPr>
          <w:rFonts w:ascii="Calibri" w:hAnsi="Calibri" w:eastAsia="宋体" w:cs="宋体"/>
          <w:sz w:val="24"/>
          <w:szCs w:val="24"/>
          <w:lang w:eastAsia="zh-CN"/>
        </w:rPr>
      </w:pPr>
      <w:r>
        <w:rPr>
          <w:rFonts w:hint="eastAsia" w:ascii="Calibri" w:hAnsi="Calibri" w:eastAsia="宋体" w:cs="宋体"/>
          <w:sz w:val="24"/>
          <w:szCs w:val="24"/>
          <w:lang w:eastAsia="zh-CN"/>
        </w:rPr>
        <w:t>卖方分包部分工作时，应要向买方提供分包商清单以及资质等相关证明文件；买方有权随时查阅卖方与分包商签订的合同文件（不包括价格部分）。买方有权推荐分包商。如果卖方不能继续履行本合同或本合同终止时，经买方要求，卖方应向买方转让所有分包合同，保证工作的继续执行。</w:t>
      </w:r>
    </w:p>
    <w:p>
      <w:pPr>
        <w:widowControl/>
        <w:numPr>
          <w:ilvl w:val="0"/>
          <w:numId w:val="60"/>
        </w:numPr>
        <w:tabs>
          <w:tab w:val="left" w:pos="709"/>
          <w:tab w:val="left" w:pos="3060"/>
          <w:tab w:val="clear" w:pos="420"/>
        </w:tabs>
        <w:spacing w:line="360" w:lineRule="auto"/>
        <w:ind w:left="720" w:hanging="720"/>
        <w:jc w:val="left"/>
        <w:rPr>
          <w:rFonts w:ascii="Calibri" w:hAnsi="Calibri" w:eastAsia="宋体" w:cs="Times New Roman"/>
          <w:sz w:val="24"/>
          <w:szCs w:val="24"/>
          <w:lang w:eastAsia="zh-CN"/>
        </w:rPr>
      </w:pPr>
      <w:bookmarkStart w:id="316" w:name="_DV_C858_0_0_0"/>
      <w:r>
        <w:rPr>
          <w:rFonts w:hint="eastAsia" w:ascii="Calibri" w:hAnsi="Calibri" w:eastAsia="宋体" w:cs="宋体"/>
          <w:sz w:val="24"/>
          <w:szCs w:val="24"/>
          <w:lang w:eastAsia="zh-CN"/>
        </w:rPr>
        <w:t>如果分包商的工作不符合本合同的规定，买方有权要求卖方终止分包合同，因分包合同终止产生的纠纷或责任，卖方承担全部责任，买方不承担任何责任。</w:t>
      </w:r>
      <w:bookmarkEnd w:id="316"/>
    </w:p>
    <w:p>
      <w:pPr>
        <w:widowControl/>
        <w:numPr>
          <w:ilvl w:val="0"/>
          <w:numId w:val="60"/>
        </w:numPr>
        <w:tabs>
          <w:tab w:val="left" w:pos="709"/>
          <w:tab w:val="left" w:pos="3060"/>
          <w:tab w:val="clear" w:pos="420"/>
        </w:tabs>
        <w:spacing w:line="360" w:lineRule="auto"/>
        <w:ind w:left="720" w:hanging="720"/>
        <w:jc w:val="left"/>
        <w:rPr>
          <w:rFonts w:ascii="Calibri" w:hAnsi="Calibri" w:eastAsia="宋体" w:cs="Times New Roman"/>
          <w:sz w:val="24"/>
          <w:szCs w:val="24"/>
          <w:lang w:eastAsia="zh-CN"/>
        </w:rPr>
      </w:pPr>
      <w:r>
        <w:rPr>
          <w:rFonts w:hint="eastAsia" w:ascii="Calibri" w:hAnsi="Calibri" w:eastAsia="宋体" w:cs="宋体"/>
          <w:sz w:val="24"/>
          <w:szCs w:val="24"/>
          <w:lang w:eastAsia="zh-CN"/>
        </w:rPr>
        <w:t>买方有权选择直接向分包方付款，并从合同价款余额中直接扣除该等款项。但是，买方的上述行为不得视为买方取代卖方成为分包合同的当事人，分包合同的权利与义务仍由卖方和相应的第三方承担。</w:t>
      </w:r>
    </w:p>
    <w:p>
      <w:pPr>
        <w:widowControl/>
        <w:numPr>
          <w:ilvl w:val="0"/>
          <w:numId w:val="60"/>
        </w:numPr>
        <w:tabs>
          <w:tab w:val="left" w:pos="709"/>
          <w:tab w:val="left" w:pos="3060"/>
          <w:tab w:val="clear" w:pos="420"/>
        </w:tabs>
        <w:spacing w:line="360" w:lineRule="auto"/>
        <w:ind w:left="720" w:hanging="720"/>
        <w:jc w:val="left"/>
        <w:rPr>
          <w:rFonts w:ascii="Calibri" w:hAnsi="Calibri" w:eastAsia="宋体" w:cs="Times New Roman"/>
          <w:sz w:val="24"/>
          <w:szCs w:val="24"/>
          <w:lang w:eastAsia="zh-CN"/>
        </w:rPr>
      </w:pPr>
      <w:r>
        <w:rPr>
          <w:rFonts w:hint="eastAsia" w:ascii="Calibri" w:hAnsi="Calibri" w:eastAsia="宋体" w:cs="宋体"/>
          <w:sz w:val="24"/>
          <w:szCs w:val="24"/>
          <w:lang w:eastAsia="zh-CN"/>
        </w:rPr>
        <w:t>卖方不得将本合同转包给任何第三方，包括其关联企业。</w:t>
      </w:r>
    </w:p>
    <w:p>
      <w:pPr>
        <w:keepNext/>
        <w:keepLines/>
        <w:numPr>
          <w:ilvl w:val="0"/>
          <w:numId w:val="31"/>
        </w:numPr>
        <w:tabs>
          <w:tab w:val="left" w:pos="-142"/>
          <w:tab w:val="left" w:pos="0"/>
          <w:tab w:val="clear" w:pos="3688"/>
        </w:tabs>
        <w:spacing w:before="360" w:after="360" w:line="415" w:lineRule="auto"/>
        <w:ind w:left="1270" w:hanging="1270" w:hangingChars="529"/>
        <w:jc w:val="center"/>
        <w:outlineLvl w:val="1"/>
        <w:rPr>
          <w:rFonts w:ascii="宋体" w:hAnsi="宋体" w:eastAsia="Microsoft YaHei UI" w:cs="宋体"/>
          <w:b/>
          <w:bCs/>
          <w:kern w:val="2"/>
          <w:sz w:val="24"/>
          <w:szCs w:val="24"/>
          <w:lang w:eastAsia="zh-CN"/>
        </w:rPr>
      </w:pPr>
      <w:bookmarkStart w:id="317" w:name="_Toc296804737_0_0_0"/>
      <w:bookmarkEnd w:id="317"/>
      <w:bookmarkStart w:id="318" w:name="_Toc274343590_0_0_0"/>
      <w:bookmarkStart w:id="319" w:name="_Toc274668246_0_0_0"/>
      <w:bookmarkStart w:id="320" w:name="_Toc296955882_0_0_0"/>
      <w:bookmarkStart w:id="321" w:name="_Toc291435872_0_0_0"/>
      <w:bookmarkStart w:id="322" w:name="_Toc291435939_0_0_0"/>
      <w:bookmarkStart w:id="323" w:name="_Toc256000061"/>
      <w:bookmarkStart w:id="324" w:name="_Toc296959344_0_0_0"/>
      <w:bookmarkStart w:id="325" w:name="_Toc22340_0_0_0"/>
      <w:bookmarkStart w:id="326" w:name="_Toc256000173_0_0"/>
      <w:bookmarkStart w:id="327" w:name="_Toc256000191_0"/>
      <w:r>
        <w:rPr>
          <w:rFonts w:hint="eastAsia" w:ascii="宋体" w:hAnsi="宋体" w:eastAsia="Microsoft YaHei UI" w:cs="宋体"/>
          <w:b/>
          <w:bCs/>
          <w:kern w:val="2"/>
          <w:sz w:val="24"/>
          <w:szCs w:val="24"/>
          <w:lang w:eastAsia="zh-CN"/>
        </w:rPr>
        <w:t>合同的解除</w:t>
      </w:r>
      <w:bookmarkEnd w:id="318"/>
      <w:bookmarkEnd w:id="319"/>
      <w:bookmarkEnd w:id="320"/>
      <w:bookmarkEnd w:id="321"/>
      <w:bookmarkEnd w:id="322"/>
      <w:r>
        <w:rPr>
          <w:rFonts w:hint="eastAsia" w:ascii="宋体" w:hAnsi="宋体" w:eastAsia="Microsoft YaHei UI" w:cs="宋体"/>
          <w:b/>
          <w:bCs/>
          <w:kern w:val="2"/>
          <w:sz w:val="24"/>
          <w:szCs w:val="24"/>
          <w:lang w:eastAsia="zh-CN"/>
        </w:rPr>
        <w:t>和终止</w:t>
      </w:r>
      <w:bookmarkEnd w:id="323"/>
      <w:bookmarkEnd w:id="324"/>
      <w:bookmarkEnd w:id="325"/>
      <w:bookmarkEnd w:id="326"/>
      <w:bookmarkEnd w:id="327"/>
    </w:p>
    <w:p>
      <w:pPr>
        <w:widowControl/>
        <w:numPr>
          <w:ilvl w:val="0"/>
          <w:numId w:val="61"/>
        </w:numPr>
        <w:tabs>
          <w:tab w:val="left" w:pos="709"/>
        </w:tabs>
        <w:spacing w:line="360" w:lineRule="auto"/>
        <w:ind w:left="420" w:hanging="420"/>
        <w:jc w:val="left"/>
        <w:rPr>
          <w:rFonts w:ascii="Calibri" w:hAnsi="Calibri" w:eastAsia="宋体" w:cs="Calibri"/>
          <w:sz w:val="24"/>
          <w:szCs w:val="24"/>
          <w:lang w:eastAsia="zh-CN"/>
        </w:rPr>
      </w:pPr>
      <w:r>
        <w:rPr>
          <w:rFonts w:hint="eastAsia" w:ascii="Calibri" w:hAnsi="Calibri" w:eastAsia="宋体" w:cs="宋体"/>
          <w:sz w:val="24"/>
          <w:szCs w:val="24"/>
          <w:lang w:eastAsia="zh-CN"/>
        </w:rPr>
        <w:t>如发生以下任一情形，经书面通知卖方，买方有权解除本合同：</w:t>
      </w:r>
      <w:r>
        <w:rPr>
          <w:rFonts w:ascii="Calibri" w:hAnsi="Calibri" w:eastAsia="宋体" w:cs="Calibri"/>
          <w:sz w:val="24"/>
          <w:szCs w:val="24"/>
          <w:lang w:eastAsia="zh-CN"/>
        </w:rPr>
        <w:t xml:space="preserve"> </w:t>
      </w:r>
    </w:p>
    <w:p>
      <w:pPr>
        <w:widowControl/>
        <w:numPr>
          <w:ilvl w:val="0"/>
          <w:numId w:val="62"/>
        </w:numPr>
        <w:tabs>
          <w:tab w:val="left" w:pos="1260"/>
          <w:tab w:val="clear" w:pos="840"/>
        </w:tabs>
        <w:spacing w:line="360" w:lineRule="auto"/>
        <w:ind w:left="1182" w:leftChars="299" w:hanging="554" w:hangingChars="231"/>
        <w:jc w:val="left"/>
        <w:rPr>
          <w:rFonts w:ascii="Calibri" w:hAnsi="Calibri" w:eastAsia="宋体" w:cs="宋体"/>
          <w:sz w:val="24"/>
          <w:szCs w:val="24"/>
          <w:lang w:eastAsia="zh-CN"/>
        </w:rPr>
      </w:pPr>
      <w:r>
        <w:rPr>
          <w:rFonts w:hint="eastAsia" w:ascii="Calibri" w:hAnsi="Calibri" w:eastAsia="宋体" w:cs="宋体"/>
          <w:sz w:val="24"/>
          <w:szCs w:val="24"/>
          <w:lang w:eastAsia="zh-CN"/>
        </w:rPr>
        <w:t>本合同明确规定买方有权解除合同的情形；</w:t>
      </w:r>
    </w:p>
    <w:p>
      <w:pPr>
        <w:widowControl/>
        <w:numPr>
          <w:ilvl w:val="0"/>
          <w:numId w:val="62"/>
        </w:numPr>
        <w:tabs>
          <w:tab w:val="left" w:pos="1260"/>
          <w:tab w:val="clear" w:pos="840"/>
        </w:tabs>
        <w:spacing w:line="360" w:lineRule="auto"/>
        <w:ind w:left="1182" w:leftChars="299" w:hanging="554" w:hangingChars="231"/>
        <w:jc w:val="left"/>
        <w:rPr>
          <w:rFonts w:ascii="Calibri" w:hAnsi="Calibri" w:eastAsia="宋体" w:cs="宋体"/>
          <w:sz w:val="24"/>
          <w:szCs w:val="24"/>
          <w:lang w:eastAsia="zh-CN"/>
        </w:rPr>
      </w:pPr>
      <w:r>
        <w:rPr>
          <w:rFonts w:hint="eastAsia" w:ascii="Calibri" w:hAnsi="Calibri" w:eastAsia="宋体" w:cs="宋体"/>
          <w:sz w:val="24"/>
          <w:szCs w:val="24"/>
          <w:lang w:eastAsia="zh-CN"/>
        </w:rPr>
        <w:t>卖方未按合同规定提供预付款保函或履约保函；</w:t>
      </w:r>
    </w:p>
    <w:p>
      <w:pPr>
        <w:widowControl/>
        <w:numPr>
          <w:ilvl w:val="0"/>
          <w:numId w:val="62"/>
        </w:numPr>
        <w:tabs>
          <w:tab w:val="left" w:pos="1276"/>
          <w:tab w:val="clear" w:pos="840"/>
        </w:tabs>
        <w:spacing w:line="360" w:lineRule="auto"/>
        <w:ind w:left="1182" w:leftChars="299" w:hanging="554" w:hangingChars="231"/>
        <w:jc w:val="left"/>
        <w:rPr>
          <w:rFonts w:ascii="Calibri" w:hAnsi="Calibri" w:eastAsia="宋体" w:cs="宋体"/>
          <w:sz w:val="24"/>
          <w:szCs w:val="24"/>
          <w:lang w:eastAsia="zh-CN"/>
        </w:rPr>
      </w:pPr>
      <w:r>
        <w:rPr>
          <w:rFonts w:hint="eastAsia" w:ascii="Calibri" w:hAnsi="Calibri" w:eastAsia="宋体" w:cs="宋体"/>
          <w:sz w:val="24"/>
          <w:szCs w:val="24"/>
          <w:lang w:eastAsia="zh-CN"/>
        </w:rPr>
        <w:t>卖方破产、资不抵债、停业、清算、解散、被兼并、被查封；</w:t>
      </w:r>
    </w:p>
    <w:p>
      <w:pPr>
        <w:widowControl/>
        <w:numPr>
          <w:ilvl w:val="0"/>
          <w:numId w:val="62"/>
        </w:numPr>
        <w:tabs>
          <w:tab w:val="left" w:pos="1260"/>
          <w:tab w:val="clear" w:pos="840"/>
        </w:tabs>
        <w:spacing w:line="360" w:lineRule="auto"/>
        <w:ind w:left="1182" w:leftChars="299" w:hanging="554" w:hangingChars="231"/>
        <w:jc w:val="left"/>
        <w:rPr>
          <w:rFonts w:ascii="Calibri" w:hAnsi="Calibri" w:eastAsia="宋体" w:cs="宋体"/>
          <w:sz w:val="24"/>
          <w:szCs w:val="24"/>
          <w:lang w:eastAsia="zh-CN"/>
        </w:rPr>
      </w:pPr>
      <w:r>
        <w:rPr>
          <w:rFonts w:hint="eastAsia" w:ascii="Calibri" w:hAnsi="Calibri" w:eastAsia="宋体" w:cs="宋体"/>
          <w:sz w:val="24"/>
          <w:szCs w:val="24"/>
          <w:lang w:eastAsia="zh-CN"/>
        </w:rPr>
        <w:t>卖方发生其它严重违约，且未在买方要求的合同期限内纠正；</w:t>
      </w:r>
    </w:p>
    <w:p>
      <w:pPr>
        <w:widowControl/>
        <w:numPr>
          <w:ilvl w:val="0"/>
          <w:numId w:val="62"/>
        </w:numPr>
        <w:tabs>
          <w:tab w:val="left" w:pos="1260"/>
          <w:tab w:val="clear" w:pos="840"/>
        </w:tabs>
        <w:spacing w:line="360" w:lineRule="auto"/>
        <w:ind w:left="1182" w:leftChars="299" w:hanging="554" w:hangingChars="231"/>
        <w:jc w:val="left"/>
        <w:rPr>
          <w:rFonts w:ascii="Calibri" w:hAnsi="Calibri" w:eastAsia="宋体" w:cs="宋体"/>
          <w:sz w:val="24"/>
          <w:szCs w:val="24"/>
          <w:lang w:eastAsia="zh-CN"/>
        </w:rPr>
      </w:pPr>
      <w:r>
        <w:rPr>
          <w:rFonts w:hint="eastAsia" w:ascii="Calibri" w:hAnsi="Calibri" w:eastAsia="宋体" w:cs="宋体"/>
          <w:sz w:val="24"/>
          <w:szCs w:val="24"/>
          <w:lang w:eastAsia="zh-CN"/>
        </w:rPr>
        <w:t>不可抗力持续超过【六十</w:t>
      </w:r>
      <w:r>
        <w:rPr>
          <w:rFonts w:ascii="Times New Roman" w:hAnsi="Calibri" w:eastAsia="宋体" w:cs="Times New Roman"/>
          <w:sz w:val="24"/>
          <w:szCs w:val="24"/>
          <w:lang w:eastAsia="zh-CN"/>
        </w:rPr>
        <w:t>（</w:t>
      </w:r>
      <w:r>
        <w:rPr>
          <w:rFonts w:hint="eastAsia" w:ascii="Times New Roman" w:hAnsi="Calibri" w:eastAsia="宋体" w:cs="Times New Roman"/>
          <w:sz w:val="24"/>
          <w:szCs w:val="24"/>
          <w:lang w:eastAsia="zh-CN"/>
        </w:rPr>
        <w:t>6</w:t>
      </w:r>
      <w:r>
        <w:rPr>
          <w:rFonts w:ascii="Times New Roman" w:hAnsi="Times New Roman" w:eastAsia="宋体" w:cs="Times New Roman"/>
          <w:sz w:val="24"/>
          <w:szCs w:val="24"/>
          <w:lang w:eastAsia="zh-CN"/>
        </w:rPr>
        <w:t>0</w:t>
      </w:r>
      <w:r>
        <w:rPr>
          <w:rFonts w:ascii="Times New Roman" w:hAnsi="Calibri" w:eastAsia="宋体" w:cs="Times New Roman"/>
          <w:sz w:val="24"/>
          <w:szCs w:val="24"/>
          <w:lang w:eastAsia="zh-CN"/>
        </w:rPr>
        <w:t>）</w:t>
      </w:r>
      <w:r>
        <w:rPr>
          <w:rFonts w:hint="eastAsia" w:ascii="Calibri" w:hAnsi="Calibri" w:eastAsia="宋体" w:cs="宋体"/>
          <w:sz w:val="24"/>
          <w:szCs w:val="24"/>
          <w:lang w:eastAsia="zh-CN"/>
        </w:rPr>
        <w:t>】日。</w:t>
      </w:r>
    </w:p>
    <w:p>
      <w:pPr>
        <w:widowControl/>
        <w:numPr>
          <w:ilvl w:val="0"/>
          <w:numId w:val="61"/>
        </w:numPr>
        <w:tabs>
          <w:tab w:val="left" w:pos="709"/>
          <w:tab w:val="clear" w:pos="0"/>
        </w:tabs>
        <w:spacing w:line="360" w:lineRule="auto"/>
        <w:ind w:left="708" w:hanging="708" w:hangingChars="295"/>
        <w:jc w:val="left"/>
        <w:rPr>
          <w:rFonts w:ascii="Calibri" w:hAnsi="Calibri" w:eastAsia="宋体" w:cs="Times New Roman"/>
          <w:sz w:val="24"/>
          <w:szCs w:val="24"/>
          <w:lang w:eastAsia="zh-CN"/>
        </w:rPr>
      </w:pPr>
      <w:r>
        <w:rPr>
          <w:rFonts w:hint="eastAsia" w:ascii="Calibri" w:hAnsi="Calibri" w:eastAsia="宋体" w:cs="宋体"/>
          <w:sz w:val="24"/>
          <w:szCs w:val="24"/>
          <w:lang w:eastAsia="zh-CN"/>
        </w:rPr>
        <w:t>如因卖方违约买方解除本合同，卖方应退回买方已经支付的全部款项，并根据本合同规定支付违约金，并且买方有权要求卖方赔偿其因此遭受的全部损失。买方有权以适当的条件和方式购买同等货物，卖方应承担买方购买同等货物的差额费用。</w:t>
      </w:r>
    </w:p>
    <w:p>
      <w:pPr>
        <w:widowControl/>
        <w:numPr>
          <w:ilvl w:val="0"/>
          <w:numId w:val="61"/>
        </w:numPr>
        <w:tabs>
          <w:tab w:val="left" w:pos="709"/>
          <w:tab w:val="clear" w:pos="0"/>
        </w:tabs>
        <w:spacing w:line="360" w:lineRule="auto"/>
        <w:ind w:left="708" w:hanging="708" w:hangingChars="295"/>
        <w:jc w:val="left"/>
        <w:rPr>
          <w:rFonts w:ascii="Calibri" w:hAnsi="Calibri" w:eastAsia="宋体" w:cs="宋体"/>
          <w:sz w:val="24"/>
          <w:szCs w:val="24"/>
          <w:lang w:eastAsia="zh-CN"/>
        </w:rPr>
      </w:pPr>
      <w:r>
        <w:rPr>
          <w:rFonts w:hint="eastAsia" w:ascii="Calibri" w:hAnsi="Calibri" w:eastAsia="宋体" w:cs="宋体"/>
          <w:sz w:val="24"/>
          <w:szCs w:val="24"/>
          <w:lang w:eastAsia="zh-CN"/>
        </w:rPr>
        <w:t>无论基于何种原因，经提前【三十（</w:t>
      </w:r>
      <w:r>
        <w:rPr>
          <w:rFonts w:ascii="Times New Roman" w:hAnsi="Times New Roman" w:eastAsia="宋体" w:cs="Times New Roman"/>
          <w:sz w:val="24"/>
          <w:szCs w:val="24"/>
          <w:lang w:eastAsia="zh-CN"/>
        </w:rPr>
        <w:t>30</w:t>
      </w:r>
      <w:r>
        <w:rPr>
          <w:rFonts w:hint="eastAsia" w:ascii="Calibri" w:hAnsi="Calibri" w:eastAsia="宋体" w:cs="宋体"/>
          <w:sz w:val="24"/>
          <w:szCs w:val="24"/>
          <w:lang w:eastAsia="zh-CN"/>
        </w:rPr>
        <w:t>）】日书面通知卖方，买方有权随时终止合同。卖方收到买方终止合同的书面通知后，应立即停止实施与本合同有关的工作，并对已履行的部分进行结算。买方收到卖方的结算要求后，应与卖方协商结算数额、因买方终止合同需向卖方支付的补偿款等事项。买方因终止合同向卖方支付的补偿款以卖方为履行合同已实际发生的直接、合理费用为限。如买方已支付的合同价款不足以涵盖该等费用，经卖方提供证明文件后，买方应向卖方支付差额部分。但是，如买方已支付的合同价款超过该等费用，卖方应向买方返还超额部分。买方向卖方支付的该等补偿款系买方根据本款规定终止合同时，卖方可获得的全部赔偿。任何时候卖方均无权要求买方赔偿因合同终止而引起的预期利润的损失或损害。</w:t>
      </w:r>
    </w:p>
    <w:p>
      <w:pPr>
        <w:widowControl/>
        <w:numPr>
          <w:ilvl w:val="0"/>
          <w:numId w:val="61"/>
        </w:numPr>
        <w:tabs>
          <w:tab w:val="left" w:pos="709"/>
          <w:tab w:val="clear" w:pos="0"/>
        </w:tabs>
        <w:spacing w:line="360" w:lineRule="auto"/>
        <w:ind w:left="708" w:hanging="708" w:hangingChars="295"/>
        <w:jc w:val="both"/>
        <w:rPr>
          <w:rFonts w:ascii="Calibri" w:hAnsi="Calibri" w:eastAsia="宋体" w:cs="宋体"/>
          <w:sz w:val="24"/>
          <w:szCs w:val="24"/>
          <w:lang w:eastAsia="zh-CN"/>
        </w:rPr>
      </w:pPr>
      <w:r>
        <w:rPr>
          <w:rFonts w:hint="eastAsia" w:ascii="Calibri" w:hAnsi="Calibri" w:eastAsia="宋体" w:cs="宋体"/>
          <w:sz w:val="24"/>
          <w:szCs w:val="24"/>
          <w:lang w:eastAsia="zh-CN"/>
        </w:rPr>
        <w:t>如果本合同根据本条</w:t>
      </w:r>
      <w:r>
        <w:rPr>
          <w:rFonts w:ascii="Calibri" w:hAnsi="Calibri" w:eastAsia="宋体" w:cs="宋体"/>
          <w:sz w:val="24"/>
          <w:szCs w:val="24"/>
          <w:lang w:eastAsia="zh-CN"/>
        </w:rPr>
        <w:t>第2</w:t>
      </w:r>
      <w:r>
        <w:rPr>
          <w:rFonts w:hint="eastAsia" w:ascii="Calibri" w:hAnsi="Calibri" w:eastAsia="宋体" w:cs="宋体"/>
          <w:sz w:val="24"/>
          <w:szCs w:val="24"/>
          <w:lang w:eastAsia="zh-CN"/>
        </w:rPr>
        <w:t>0</w:t>
      </w:r>
      <w:r>
        <w:rPr>
          <w:rFonts w:ascii="Calibri" w:hAnsi="Calibri" w:eastAsia="宋体" w:cs="宋体"/>
          <w:sz w:val="24"/>
          <w:szCs w:val="24"/>
          <w:lang w:eastAsia="zh-CN"/>
        </w:rPr>
        <w:t>.3款</w:t>
      </w:r>
      <w:r>
        <w:rPr>
          <w:rFonts w:hint="eastAsia" w:ascii="Calibri" w:hAnsi="Calibri" w:eastAsia="宋体" w:cs="宋体"/>
          <w:sz w:val="24"/>
          <w:szCs w:val="24"/>
          <w:lang w:eastAsia="zh-CN"/>
        </w:rPr>
        <w:t>终止，对于合同终止前买方已经支付合同价款或提供补偿费用的货物，卖方应立即移交给买方，买方拥有相关货物的全部权益。</w:t>
      </w:r>
    </w:p>
    <w:p>
      <w:pPr>
        <w:widowControl/>
        <w:numPr>
          <w:ilvl w:val="0"/>
          <w:numId w:val="61"/>
        </w:numPr>
        <w:tabs>
          <w:tab w:val="left" w:pos="709"/>
          <w:tab w:val="clear" w:pos="0"/>
        </w:tabs>
        <w:spacing w:line="360" w:lineRule="auto"/>
        <w:ind w:left="708" w:hanging="708" w:hangingChars="295"/>
        <w:jc w:val="both"/>
        <w:rPr>
          <w:rFonts w:ascii="Calibri" w:hAnsi="Calibri" w:eastAsia="宋体" w:cs="宋体"/>
          <w:sz w:val="24"/>
          <w:szCs w:val="24"/>
          <w:lang w:eastAsia="zh-CN"/>
        </w:rPr>
      </w:pPr>
      <w:r>
        <w:rPr>
          <w:rFonts w:hint="eastAsia" w:ascii="Calibri" w:hAnsi="Calibri" w:eastAsia="宋体" w:cs="宋体"/>
          <w:sz w:val="24"/>
          <w:szCs w:val="24"/>
          <w:lang w:eastAsia="zh-CN"/>
        </w:rPr>
        <w:t>卖方应确保分包合同（如有）包含与本条项下规定相对应的终止条款。</w:t>
      </w:r>
    </w:p>
    <w:p>
      <w:pPr>
        <w:keepNext/>
        <w:keepLines/>
        <w:numPr>
          <w:ilvl w:val="0"/>
          <w:numId w:val="31"/>
        </w:numPr>
        <w:tabs>
          <w:tab w:val="left" w:pos="284"/>
          <w:tab w:val="left" w:pos="709"/>
          <w:tab w:val="left" w:pos="1260"/>
          <w:tab w:val="left" w:pos="1440"/>
          <w:tab w:val="left" w:pos="1620"/>
          <w:tab w:val="left" w:pos="1800"/>
          <w:tab w:val="left" w:pos="2160"/>
          <w:tab w:val="left" w:pos="3600"/>
          <w:tab w:val="left" w:pos="4860"/>
          <w:tab w:val="clear" w:pos="3688"/>
        </w:tabs>
        <w:spacing w:before="360" w:after="360" w:line="415" w:lineRule="auto"/>
        <w:ind w:left="445" w:leftChars="-76" w:hanging="605" w:hangingChars="252"/>
        <w:jc w:val="center"/>
        <w:outlineLvl w:val="1"/>
        <w:rPr>
          <w:rFonts w:ascii="宋体" w:hAnsi="Cambria" w:eastAsia="Microsoft YaHei UI" w:cs="Times New Roman"/>
          <w:b/>
          <w:bCs/>
          <w:kern w:val="2"/>
          <w:sz w:val="24"/>
          <w:szCs w:val="24"/>
          <w:lang w:eastAsia="zh-CN"/>
        </w:rPr>
      </w:pPr>
      <w:bookmarkStart w:id="328" w:name="_Toc256000192_0"/>
      <w:bookmarkStart w:id="329" w:name="_Toc274754057_0_0_0"/>
      <w:bookmarkStart w:id="330" w:name="_Toc274668247_0_0_0"/>
      <w:bookmarkStart w:id="331" w:name="_Toc296955883_0_0_0"/>
      <w:bookmarkStart w:id="332" w:name="_Toc256000174_0_0"/>
      <w:bookmarkStart w:id="333" w:name="_Toc274075994_0_0_0"/>
      <w:bookmarkStart w:id="334" w:name="_Toc256000062"/>
      <w:bookmarkStart w:id="335" w:name="_Toc291435873_0_0_0"/>
      <w:bookmarkStart w:id="336" w:name="_Toc273388628_0_0_0"/>
      <w:bookmarkStart w:id="337" w:name="_Toc278889810_0_0_0"/>
      <w:bookmarkStart w:id="338" w:name="_Toc9669_0_0_0"/>
      <w:bookmarkStart w:id="339" w:name="_Toc300671224_0_0_0"/>
      <w:bookmarkStart w:id="340" w:name="_Toc274343591_0_0_0"/>
      <w:r>
        <w:rPr>
          <w:rFonts w:hint="eastAsia" w:ascii="宋体" w:hAnsi="宋体" w:eastAsia="Microsoft YaHei UI" w:cs="宋体"/>
          <w:b/>
          <w:bCs/>
          <w:kern w:val="2"/>
          <w:sz w:val="24"/>
          <w:szCs w:val="24"/>
          <w:lang w:eastAsia="zh-CN"/>
        </w:rPr>
        <w:t>不可抗力</w:t>
      </w:r>
      <w:bookmarkEnd w:id="328"/>
      <w:bookmarkEnd w:id="329"/>
      <w:bookmarkEnd w:id="330"/>
      <w:bookmarkEnd w:id="331"/>
      <w:bookmarkEnd w:id="332"/>
      <w:bookmarkEnd w:id="333"/>
      <w:bookmarkEnd w:id="334"/>
      <w:bookmarkEnd w:id="335"/>
      <w:bookmarkEnd w:id="336"/>
      <w:bookmarkEnd w:id="337"/>
      <w:bookmarkEnd w:id="338"/>
      <w:bookmarkEnd w:id="339"/>
      <w:bookmarkEnd w:id="340"/>
    </w:p>
    <w:p>
      <w:pPr>
        <w:numPr>
          <w:ilvl w:val="0"/>
          <w:numId w:val="63"/>
        </w:numPr>
        <w:tabs>
          <w:tab w:val="clear" w:pos="420"/>
        </w:tabs>
        <w:spacing w:line="360" w:lineRule="auto"/>
        <w:ind w:left="720" w:hanging="720"/>
        <w:jc w:val="both"/>
        <w:rPr>
          <w:rFonts w:ascii="Times New Roman" w:hAnsi="Times New Roman" w:eastAsia="宋体" w:cs="Times New Roman"/>
          <w:kern w:val="2"/>
          <w:sz w:val="24"/>
          <w:szCs w:val="24"/>
          <w:lang w:eastAsia="zh-CN"/>
        </w:rPr>
      </w:pPr>
      <w:bookmarkStart w:id="341" w:name="_Toc296959346_0_0_0"/>
      <w:bookmarkStart w:id="342" w:name="_Toc287945410_0_0_0"/>
      <w:bookmarkStart w:id="343" w:name="_Toc300671225_0_0_0"/>
      <w:bookmarkStart w:id="344" w:name="_Toc287945666_0_0_0"/>
      <w:r>
        <w:rPr>
          <w:rFonts w:hint="eastAsia" w:ascii="Times New Roman" w:hAnsi="Times New Roman" w:eastAsia="宋体" w:cs="Times New Roman"/>
          <w:kern w:val="2"/>
          <w:sz w:val="24"/>
          <w:szCs w:val="24"/>
          <w:lang w:eastAsia="zh-CN"/>
        </w:rPr>
        <w:t>不可抗力系指本合同的履行过程中，任何一方经合理努力仍不可预见、不可避免并不能克服的客观情况。</w:t>
      </w:r>
    </w:p>
    <w:p>
      <w:pPr>
        <w:numPr>
          <w:ilvl w:val="0"/>
          <w:numId w:val="63"/>
        </w:numPr>
        <w:tabs>
          <w:tab w:val="clear" w:pos="420"/>
        </w:tabs>
        <w:spacing w:line="360" w:lineRule="auto"/>
        <w:ind w:left="720" w:hanging="720"/>
        <w:jc w:val="both"/>
        <w:rPr>
          <w:rFonts w:ascii="Times New Roman" w:hAnsi="Times New Roman" w:eastAsia="宋体" w:cs="Times New Roman"/>
          <w:kern w:val="2"/>
          <w:sz w:val="24"/>
          <w:szCs w:val="24"/>
          <w:lang w:eastAsia="zh-CN"/>
        </w:rPr>
      </w:pPr>
      <w:r>
        <w:rPr>
          <w:rFonts w:ascii="Times New Roman" w:hAnsi="Times New Roman" w:eastAsia="宋体" w:cs="Times New Roman"/>
          <w:kern w:val="2"/>
          <w:sz w:val="24"/>
          <w:szCs w:val="24"/>
          <w:lang w:eastAsia="zh-CN"/>
        </w:rPr>
        <w:t>任何一方因不可抗力不能或延迟履行本合同，不承担违约责任。</w:t>
      </w:r>
    </w:p>
    <w:p>
      <w:pPr>
        <w:numPr>
          <w:ilvl w:val="0"/>
          <w:numId w:val="63"/>
        </w:numPr>
        <w:tabs>
          <w:tab w:val="clear" w:pos="420"/>
        </w:tabs>
        <w:spacing w:line="360" w:lineRule="auto"/>
        <w:ind w:left="720" w:hanging="720"/>
        <w:jc w:val="both"/>
        <w:rPr>
          <w:rFonts w:ascii="Times New Roman" w:hAnsi="Times New Roman" w:eastAsia="宋体" w:cs="Times New Roman"/>
          <w:kern w:val="2"/>
          <w:sz w:val="24"/>
          <w:szCs w:val="24"/>
          <w:lang w:eastAsia="zh-CN"/>
        </w:rPr>
      </w:pPr>
      <w:r>
        <w:rPr>
          <w:rFonts w:ascii="Times New Roman" w:hAnsi="Times New Roman" w:eastAsia="宋体" w:cs="Times New Roman"/>
          <w:kern w:val="2"/>
          <w:sz w:val="24"/>
          <w:szCs w:val="24"/>
          <w:lang w:eastAsia="zh-CN"/>
        </w:rPr>
        <w:t>如果一方遭受不可抗力，应立即（不迟于24小时内）通知另一方，并采取一切合理、必要的措施减少损失及不可抗力的影响，恢复合同的履行。</w:t>
      </w:r>
      <w:r>
        <w:rPr>
          <w:rFonts w:hint="eastAsia" w:ascii="Times New Roman" w:hAnsi="Times New Roman" w:eastAsia="宋体" w:cs="Times New Roman"/>
          <w:kern w:val="2"/>
          <w:sz w:val="24"/>
          <w:szCs w:val="24"/>
          <w:lang w:eastAsia="zh-CN"/>
        </w:rPr>
        <w:t>不可抗力结束后</w:t>
      </w:r>
      <w:r>
        <w:rPr>
          <w:rFonts w:ascii="Times New Roman" w:hAnsi="Times New Roman" w:eastAsia="宋体" w:cs="Times New Roman"/>
          <w:kern w:val="2"/>
          <w:sz w:val="24"/>
          <w:szCs w:val="24"/>
          <w:lang w:eastAsia="zh-CN"/>
        </w:rPr>
        <w:t>48</w:t>
      </w:r>
      <w:r>
        <w:rPr>
          <w:rFonts w:hint="eastAsia" w:ascii="Times New Roman" w:hAnsi="Times New Roman" w:eastAsia="宋体" w:cs="Times New Roman"/>
          <w:kern w:val="2"/>
          <w:sz w:val="24"/>
          <w:szCs w:val="24"/>
          <w:lang w:eastAsia="zh-CN"/>
        </w:rPr>
        <w:t>小时内，遭受不可抗力的一方应向另一方通报不可抗力的情况，包括不可抗力造成的损害、延续时间、货物受影响的范围、补救措施等，如不可抗力持续发生，遭受不可抗力的一方应及时更新该等信息。</w:t>
      </w:r>
    </w:p>
    <w:p>
      <w:pPr>
        <w:numPr>
          <w:ilvl w:val="0"/>
          <w:numId w:val="63"/>
        </w:numPr>
        <w:tabs>
          <w:tab w:val="clear" w:pos="420"/>
        </w:tabs>
        <w:spacing w:line="360" w:lineRule="auto"/>
        <w:ind w:left="720" w:hanging="720"/>
        <w:jc w:val="both"/>
        <w:rPr>
          <w:rFonts w:ascii="Times New Roman" w:hAnsi="Times New Roman" w:eastAsia="宋体" w:cs="Times New Roman"/>
          <w:kern w:val="2"/>
          <w:sz w:val="24"/>
          <w:szCs w:val="24"/>
          <w:lang w:eastAsia="zh-CN"/>
        </w:rPr>
      </w:pPr>
      <w:r>
        <w:rPr>
          <w:rFonts w:hint="eastAsia" w:ascii="宋体" w:hAnsi="宋体" w:eastAsia="宋体" w:cs="Arial"/>
          <w:kern w:val="2"/>
          <w:sz w:val="24"/>
          <w:szCs w:val="24"/>
          <w:lang w:val="en-AU" w:eastAsia="zh-CN"/>
        </w:rPr>
        <w:t>如发生不可抗力，双方各自承担其人员和财产损失。一旦不可抗力停止或者影响消除，双方应立即履行其义务，合同的期限应该相应顺延。如果不可抗力的影响持续超过1</w:t>
      </w:r>
      <w:r>
        <w:rPr>
          <w:rFonts w:ascii="宋体" w:hAnsi="宋体" w:eastAsia="宋体" w:cs="Arial"/>
          <w:kern w:val="2"/>
          <w:sz w:val="24"/>
          <w:szCs w:val="24"/>
          <w:lang w:val="en-AU" w:eastAsia="zh-CN"/>
        </w:rPr>
        <w:t>5</w:t>
      </w:r>
      <w:r>
        <w:rPr>
          <w:rFonts w:hint="eastAsia" w:ascii="宋体" w:hAnsi="宋体" w:eastAsia="宋体" w:cs="Arial"/>
          <w:kern w:val="2"/>
          <w:sz w:val="24"/>
          <w:szCs w:val="24"/>
          <w:lang w:val="en-AU" w:eastAsia="zh-CN"/>
        </w:rPr>
        <w:t>日，双方应该共同商议应对措施。</w:t>
      </w:r>
    </w:p>
    <w:p>
      <w:pPr>
        <w:numPr>
          <w:ilvl w:val="0"/>
          <w:numId w:val="63"/>
        </w:numPr>
        <w:tabs>
          <w:tab w:val="clear" w:pos="420"/>
        </w:tabs>
        <w:spacing w:line="360" w:lineRule="auto"/>
        <w:ind w:left="720" w:hanging="720"/>
        <w:jc w:val="both"/>
        <w:rPr>
          <w:rFonts w:ascii="Times New Roman" w:hAnsi="Times New Roman" w:eastAsia="宋体" w:cs="Times New Roman"/>
          <w:kern w:val="2"/>
          <w:sz w:val="24"/>
          <w:szCs w:val="24"/>
          <w:lang w:eastAsia="zh-CN"/>
        </w:rPr>
      </w:pPr>
      <w:r>
        <w:rPr>
          <w:rFonts w:hint="eastAsia" w:ascii="Calibri" w:hAnsi="宋体" w:eastAsia="宋体" w:cs="Times New Roman"/>
          <w:kern w:val="2"/>
          <w:sz w:val="24"/>
          <w:szCs w:val="24"/>
          <w:lang w:eastAsia="zh-CN"/>
        </w:rPr>
        <w:t>任何一方迟延履行合同后遭受不可抗力的，不得减少、免除该方在本合同项下的任何义务和责任。</w:t>
      </w:r>
    </w:p>
    <w:p>
      <w:pPr>
        <w:numPr>
          <w:ilvl w:val="0"/>
          <w:numId w:val="63"/>
        </w:numPr>
        <w:tabs>
          <w:tab w:val="clear" w:pos="420"/>
        </w:tabs>
        <w:spacing w:line="360" w:lineRule="auto"/>
        <w:ind w:left="720" w:hanging="720"/>
        <w:jc w:val="both"/>
        <w:rPr>
          <w:rFonts w:ascii="宋体" w:hAnsi="Calibri" w:eastAsia="宋体" w:cs="Times New Roman"/>
          <w:i/>
          <w:iCs/>
          <w:kern w:val="2"/>
          <w:sz w:val="24"/>
          <w:szCs w:val="24"/>
          <w:lang w:eastAsia="zh-CN"/>
        </w:rPr>
      </w:pPr>
      <w:r>
        <w:rPr>
          <w:rFonts w:hint="eastAsia" w:ascii="Calibri" w:hAnsi="宋体" w:eastAsia="宋体" w:cs="Times New Roman"/>
          <w:kern w:val="2"/>
          <w:sz w:val="24"/>
          <w:szCs w:val="24"/>
          <w:lang w:eastAsia="zh-CN"/>
        </w:rPr>
        <w:t>不可抗力的发生不能造成任何一方支付额外款项、赔偿或其它救济方式，双方放弃对任何此类事项进行索赔的权利。</w:t>
      </w:r>
    </w:p>
    <w:p>
      <w:pPr>
        <w:keepNext/>
        <w:keepLines/>
        <w:numPr>
          <w:ilvl w:val="0"/>
          <w:numId w:val="31"/>
        </w:numPr>
        <w:tabs>
          <w:tab w:val="left" w:pos="284"/>
          <w:tab w:val="left" w:pos="709"/>
          <w:tab w:val="left" w:pos="1260"/>
          <w:tab w:val="left" w:pos="1440"/>
          <w:tab w:val="left" w:pos="1620"/>
          <w:tab w:val="left" w:pos="1800"/>
          <w:tab w:val="left" w:pos="2160"/>
          <w:tab w:val="left" w:pos="3600"/>
          <w:tab w:val="left" w:pos="4860"/>
          <w:tab w:val="clear" w:pos="3688"/>
        </w:tabs>
        <w:spacing w:before="360" w:after="360" w:line="415" w:lineRule="auto"/>
        <w:ind w:left="445" w:leftChars="-76" w:hanging="605" w:hangingChars="252"/>
        <w:jc w:val="center"/>
        <w:outlineLvl w:val="1"/>
        <w:rPr>
          <w:rFonts w:ascii="宋体" w:hAnsi="Cambria" w:eastAsia="Microsoft YaHei UI" w:cs="Times New Roman"/>
          <w:b/>
          <w:bCs/>
          <w:kern w:val="2"/>
          <w:sz w:val="24"/>
          <w:szCs w:val="24"/>
          <w:lang w:eastAsia="zh-CN"/>
        </w:rPr>
      </w:pPr>
      <w:bookmarkStart w:id="345" w:name="_Toc16240_0_0_0"/>
      <w:bookmarkStart w:id="346" w:name="_Toc256000063"/>
      <w:bookmarkStart w:id="347" w:name="_Toc256000175_0_0"/>
      <w:bookmarkStart w:id="348" w:name="_Toc256000193_0"/>
      <w:r>
        <w:rPr>
          <w:rFonts w:hint="eastAsia" w:ascii="宋体" w:hAnsi="宋体" w:eastAsia="Microsoft YaHei UI" w:cs="宋体"/>
          <w:b/>
          <w:bCs/>
          <w:kern w:val="2"/>
          <w:sz w:val="24"/>
          <w:szCs w:val="24"/>
          <w:lang w:eastAsia="zh-CN"/>
        </w:rPr>
        <w:t>责任</w:t>
      </w:r>
      <w:bookmarkEnd w:id="341"/>
      <w:bookmarkEnd w:id="342"/>
      <w:bookmarkEnd w:id="343"/>
      <w:bookmarkEnd w:id="344"/>
      <w:bookmarkEnd w:id="345"/>
      <w:bookmarkEnd w:id="346"/>
      <w:bookmarkEnd w:id="347"/>
      <w:bookmarkEnd w:id="348"/>
    </w:p>
    <w:p>
      <w:pPr>
        <w:widowControl/>
        <w:numPr>
          <w:ilvl w:val="0"/>
          <w:numId w:val="64"/>
        </w:numPr>
        <w:tabs>
          <w:tab w:val="left" w:pos="720"/>
          <w:tab w:val="clear" w:pos="420"/>
        </w:tabs>
        <w:spacing w:line="360" w:lineRule="auto"/>
        <w:ind w:left="720" w:hanging="720"/>
        <w:jc w:val="left"/>
        <w:rPr>
          <w:rFonts w:ascii="宋体" w:hAnsi="宋体" w:eastAsia="宋体" w:cs="Arial"/>
          <w:kern w:val="2"/>
          <w:sz w:val="24"/>
          <w:szCs w:val="24"/>
          <w:lang w:eastAsia="zh-CN"/>
        </w:rPr>
      </w:pPr>
      <w:r>
        <w:rPr>
          <w:rFonts w:hint="eastAsia" w:ascii="宋体" w:hAnsi="宋体" w:eastAsia="宋体" w:cs="Arial"/>
          <w:kern w:val="2"/>
          <w:sz w:val="24"/>
          <w:szCs w:val="24"/>
          <w:lang w:eastAsia="zh-CN"/>
        </w:rPr>
        <w:t>无论时间、地点、方式和原因，卖方、卖方代理或分包商（如有）因履行本合同或因货物存在缺陷造成任何第三方财产损失、损坏、人身伤亡或疾病，卖方应承担全部责任，并</w:t>
      </w:r>
      <w:r>
        <w:rPr>
          <w:rFonts w:hint="eastAsia" w:ascii="宋体" w:hAnsi="宋体" w:eastAsia="宋体" w:cs="Arial"/>
          <w:sz w:val="24"/>
          <w:szCs w:val="24"/>
          <w:lang w:eastAsia="zh-CN"/>
        </w:rPr>
        <w:t>应确保买方免于所有相关的索赔、损失、损害、费用和责任，包括但不限于在</w:t>
      </w:r>
      <w:r>
        <w:rPr>
          <w:rFonts w:hint="eastAsia" w:ascii="宋体" w:hAnsi="宋体" w:eastAsia="宋体" w:cs="Arial"/>
          <w:kern w:val="2"/>
          <w:sz w:val="24"/>
          <w:szCs w:val="24"/>
          <w:lang w:eastAsia="zh-CN"/>
        </w:rPr>
        <w:t>买方因此需向第三方支付任何赔偿时，卖方均应全额予以补偿。</w:t>
      </w:r>
      <w:bookmarkStart w:id="349" w:name="_DV_C957_0_0_0"/>
    </w:p>
    <w:bookmarkEnd w:id="349"/>
    <w:p>
      <w:pPr>
        <w:widowControl/>
        <w:numPr>
          <w:ilvl w:val="0"/>
          <w:numId w:val="64"/>
        </w:numPr>
        <w:tabs>
          <w:tab w:val="left" w:pos="720"/>
          <w:tab w:val="clear" w:pos="420"/>
        </w:tabs>
        <w:spacing w:line="360" w:lineRule="auto"/>
        <w:ind w:left="720" w:hanging="720"/>
        <w:jc w:val="left"/>
        <w:rPr>
          <w:rFonts w:ascii="宋体" w:hAnsi="宋体" w:eastAsia="宋体" w:cs="Arial"/>
          <w:kern w:val="2"/>
          <w:sz w:val="24"/>
          <w:szCs w:val="24"/>
          <w:lang w:eastAsia="zh-CN"/>
        </w:rPr>
      </w:pPr>
      <w:r>
        <w:rPr>
          <w:rFonts w:hint="eastAsia" w:ascii="宋体" w:hAnsi="宋体" w:eastAsia="宋体" w:cs="Arial"/>
          <w:kern w:val="2"/>
          <w:sz w:val="24"/>
          <w:szCs w:val="24"/>
          <w:lang w:eastAsia="zh-CN"/>
        </w:rPr>
        <w:t>无论时间、地点、方式和原因，如因履行本合同，卖方及其人员、卖方代理、分包商及其人员（如有）的任何财产（包括但不限于设备、装置、器材等，且无论</w:t>
      </w:r>
      <w:r>
        <w:rPr>
          <w:rFonts w:hint="eastAsia" w:ascii="宋体" w:hAnsi="宋体" w:eastAsia="宋体" w:cs="Arial"/>
          <w:sz w:val="24"/>
          <w:szCs w:val="24"/>
          <w:lang w:eastAsia="zh-CN"/>
        </w:rPr>
        <w:t>该等财产属于自有、租用、租赁或以其它方式提供</w:t>
      </w:r>
      <w:r>
        <w:rPr>
          <w:rFonts w:hint="eastAsia" w:ascii="宋体" w:hAnsi="宋体" w:eastAsia="宋体" w:cs="Arial"/>
          <w:kern w:val="2"/>
          <w:sz w:val="24"/>
          <w:szCs w:val="24"/>
          <w:lang w:eastAsia="zh-CN"/>
        </w:rPr>
        <w:t>）发生毁损、灭失或其它损失，除非该等损失系因买方故意或重大过失所致，卖方应自行承担全部损失，并</w:t>
      </w:r>
      <w:r>
        <w:rPr>
          <w:rFonts w:hint="eastAsia" w:ascii="宋体" w:hAnsi="宋体" w:eastAsia="宋体" w:cs="Arial"/>
          <w:sz w:val="24"/>
          <w:szCs w:val="24"/>
          <w:lang w:eastAsia="zh-CN"/>
        </w:rPr>
        <w:t>应确保买方免于所有相关的索赔、损失、损害、费用和责任</w:t>
      </w:r>
      <w:bookmarkStart w:id="350" w:name="_DV_C959_0_0_0"/>
      <w:r>
        <w:rPr>
          <w:rFonts w:hint="eastAsia" w:ascii="宋体" w:hAnsi="宋体" w:eastAsia="宋体" w:cs="Arial"/>
          <w:kern w:val="2"/>
          <w:sz w:val="24"/>
          <w:szCs w:val="24"/>
          <w:lang w:eastAsia="zh-CN"/>
        </w:rPr>
        <w:t>。</w:t>
      </w:r>
    </w:p>
    <w:bookmarkEnd w:id="350"/>
    <w:p>
      <w:pPr>
        <w:widowControl/>
        <w:numPr>
          <w:ilvl w:val="0"/>
          <w:numId w:val="64"/>
        </w:numPr>
        <w:tabs>
          <w:tab w:val="left" w:pos="720"/>
          <w:tab w:val="clear" w:pos="420"/>
        </w:tabs>
        <w:spacing w:line="360" w:lineRule="auto"/>
        <w:ind w:left="720" w:hanging="720"/>
        <w:jc w:val="left"/>
        <w:rPr>
          <w:rFonts w:ascii="Arial" w:hAnsi="Arial" w:eastAsia="宋体" w:cs="Arial"/>
          <w:kern w:val="2"/>
          <w:sz w:val="24"/>
          <w:szCs w:val="24"/>
          <w:lang w:eastAsia="zh-CN"/>
        </w:rPr>
      </w:pPr>
      <w:r>
        <w:rPr>
          <w:rFonts w:hint="eastAsia" w:ascii="宋体" w:hAnsi="宋体" w:eastAsia="宋体" w:cs="Arial"/>
          <w:kern w:val="2"/>
          <w:sz w:val="24"/>
          <w:szCs w:val="24"/>
          <w:lang w:eastAsia="zh-CN"/>
        </w:rPr>
        <w:t>无论时间、地点、方式和原因，如因履行本合同</w:t>
      </w:r>
      <w:r>
        <w:rPr>
          <w:rFonts w:hint="eastAsia" w:ascii="宋体" w:hAnsi="宋体" w:eastAsia="宋体" w:cs="Arial"/>
          <w:sz w:val="24"/>
          <w:szCs w:val="24"/>
          <w:lang w:eastAsia="zh-CN"/>
        </w:rPr>
        <w:t>而发生的或与履行本合同有关的</w:t>
      </w:r>
      <w:r>
        <w:rPr>
          <w:rFonts w:hint="eastAsia" w:ascii="宋体" w:hAnsi="宋体" w:eastAsia="宋体" w:cs="Arial"/>
          <w:kern w:val="2"/>
          <w:sz w:val="24"/>
          <w:szCs w:val="24"/>
          <w:lang w:eastAsia="zh-CN"/>
        </w:rPr>
        <w:t>卖方、卖方代理及分包商（如有）的人员发生人身伤亡或疾病，除非该等人身伤亡或疾病系因买方故意或重大过失所致，卖方应对上述人员的人身伤亡或疾病负责，并</w:t>
      </w:r>
      <w:r>
        <w:rPr>
          <w:rFonts w:hint="eastAsia" w:ascii="宋体" w:hAnsi="宋体" w:eastAsia="宋体" w:cs="Arial"/>
          <w:sz w:val="24"/>
          <w:szCs w:val="24"/>
          <w:lang w:eastAsia="zh-CN"/>
        </w:rPr>
        <w:t>应确保买方免于所有相关的索赔、损失、损害、费用和责任，包括但不限于在</w:t>
      </w:r>
      <w:r>
        <w:rPr>
          <w:rFonts w:hint="eastAsia" w:ascii="宋体" w:hAnsi="宋体" w:eastAsia="宋体" w:cs="Arial"/>
          <w:kern w:val="2"/>
          <w:sz w:val="24"/>
          <w:szCs w:val="24"/>
          <w:lang w:eastAsia="zh-CN"/>
        </w:rPr>
        <w:t>买方因此需要支付任何赔偿时，卖方均应全</w:t>
      </w:r>
      <w:r>
        <w:rPr>
          <w:rFonts w:hint="eastAsia" w:ascii="Arial" w:hAnsi="Arial" w:eastAsia="宋体" w:cs="Arial"/>
          <w:kern w:val="2"/>
          <w:sz w:val="24"/>
          <w:szCs w:val="24"/>
          <w:lang w:eastAsia="zh-CN"/>
        </w:rPr>
        <w:t>额予以补偿</w:t>
      </w:r>
      <w:r>
        <w:rPr>
          <w:rFonts w:hint="eastAsia" w:ascii="Arial" w:hAnsi="Arial" w:eastAsia="宋体" w:cs="Arial"/>
          <w:sz w:val="24"/>
          <w:szCs w:val="24"/>
          <w:lang w:eastAsia="zh-CN"/>
        </w:rPr>
        <w:t>。</w:t>
      </w:r>
      <w:bookmarkStart w:id="351" w:name="_DV_C961_0_0_0"/>
    </w:p>
    <w:bookmarkEnd w:id="351"/>
    <w:p>
      <w:pPr>
        <w:widowControl/>
        <w:numPr>
          <w:ilvl w:val="0"/>
          <w:numId w:val="64"/>
        </w:numPr>
        <w:tabs>
          <w:tab w:val="left" w:pos="720"/>
          <w:tab w:val="clear" w:pos="420"/>
        </w:tabs>
        <w:spacing w:line="360" w:lineRule="auto"/>
        <w:ind w:left="720" w:hanging="720"/>
        <w:jc w:val="left"/>
        <w:rPr>
          <w:rFonts w:ascii="宋体" w:hAnsi="宋体" w:eastAsia="宋体" w:cs="Arial"/>
          <w:kern w:val="2"/>
          <w:sz w:val="24"/>
          <w:szCs w:val="24"/>
          <w:lang w:eastAsia="zh-CN"/>
        </w:rPr>
      </w:pPr>
      <w:r>
        <w:rPr>
          <w:rFonts w:hint="eastAsia" w:ascii="宋体" w:hAnsi="宋体" w:eastAsia="宋体" w:cs="Arial"/>
          <w:kern w:val="2"/>
          <w:sz w:val="24"/>
          <w:szCs w:val="24"/>
          <w:lang w:eastAsia="zh-CN"/>
        </w:rPr>
        <w:t>无论时间、地点、方式和原因，如因履行本合同或货物存在缺陷，卖方造成任何江、河、湖、海、陆地、大气及其它环境污染，卖方应单独承担全部责任，包括消除污染源、赔偿污染造成的损失、承担污染产生的法律责任和污染造成的停工损失等，并应确保买方免于所有相关的索赔、损失、损害、费用和责任，包括但不限于在买方因此需要支付任何赔偿时，卖方均应全额予以补偿。</w:t>
      </w:r>
    </w:p>
    <w:p>
      <w:pPr>
        <w:keepNext/>
        <w:keepLines/>
        <w:numPr>
          <w:ilvl w:val="0"/>
          <w:numId w:val="31"/>
        </w:numPr>
        <w:tabs>
          <w:tab w:val="left" w:pos="-142"/>
          <w:tab w:val="left" w:pos="0"/>
          <w:tab w:val="clear" w:pos="3688"/>
        </w:tabs>
        <w:spacing w:before="360" w:after="360" w:line="415" w:lineRule="auto"/>
        <w:ind w:left="1270" w:hanging="1270" w:hangingChars="529"/>
        <w:jc w:val="center"/>
        <w:outlineLvl w:val="1"/>
        <w:rPr>
          <w:rFonts w:ascii="宋体" w:hAnsi="宋体" w:eastAsia="Microsoft YaHei UI" w:cs="宋体"/>
          <w:b/>
          <w:bCs/>
          <w:kern w:val="2"/>
          <w:sz w:val="24"/>
          <w:szCs w:val="24"/>
          <w:lang w:eastAsia="zh-CN"/>
        </w:rPr>
      </w:pPr>
      <w:bookmarkStart w:id="352" w:name="_Toc296804743_0_0_0"/>
      <w:bookmarkEnd w:id="352"/>
      <w:bookmarkStart w:id="353" w:name="_Toc26761_0_0_0"/>
      <w:bookmarkStart w:id="354" w:name="_Toc291435874_0_0_0"/>
      <w:bookmarkStart w:id="355" w:name="_Toc273388631_0_0_0"/>
      <w:bookmarkStart w:id="356" w:name="_Toc256000064"/>
      <w:bookmarkStart w:id="357" w:name="_Toc274668248_0_0_0"/>
      <w:bookmarkStart w:id="358" w:name="_Toc274344125_0_0_0"/>
      <w:bookmarkStart w:id="359" w:name="_Toc273458630_0_0_0"/>
      <w:bookmarkStart w:id="360" w:name="_Toc273388532_0_0_0"/>
      <w:bookmarkStart w:id="361" w:name="_Toc274343593_0_0_0"/>
      <w:bookmarkStart w:id="362" w:name="_Toc274754058_0_0_0"/>
      <w:bookmarkStart w:id="363" w:name="_Toc256000194_0"/>
      <w:bookmarkStart w:id="364" w:name="_Toc256000176_0_0"/>
      <w:r>
        <w:rPr>
          <w:rFonts w:hint="eastAsia" w:ascii="宋体" w:hAnsi="宋体" w:eastAsia="Microsoft YaHei UI" w:cs="宋体"/>
          <w:b/>
          <w:bCs/>
          <w:kern w:val="2"/>
          <w:sz w:val="24"/>
          <w:szCs w:val="24"/>
          <w:lang w:eastAsia="zh-CN"/>
        </w:rPr>
        <w:t>税费</w:t>
      </w:r>
      <w:bookmarkEnd w:id="353"/>
      <w:bookmarkEnd w:id="354"/>
      <w:bookmarkEnd w:id="355"/>
      <w:bookmarkEnd w:id="356"/>
      <w:bookmarkEnd w:id="357"/>
      <w:bookmarkEnd w:id="358"/>
      <w:bookmarkEnd w:id="359"/>
      <w:bookmarkEnd w:id="360"/>
      <w:bookmarkEnd w:id="361"/>
      <w:bookmarkEnd w:id="362"/>
      <w:bookmarkEnd w:id="363"/>
      <w:bookmarkEnd w:id="364"/>
    </w:p>
    <w:p>
      <w:pPr>
        <w:widowControl/>
        <w:numPr>
          <w:ilvl w:val="0"/>
          <w:numId w:val="65"/>
        </w:numPr>
        <w:tabs>
          <w:tab w:val="left" w:pos="709"/>
        </w:tabs>
        <w:spacing w:line="360" w:lineRule="auto"/>
        <w:ind w:left="720" w:hanging="720"/>
        <w:jc w:val="left"/>
        <w:rPr>
          <w:rFonts w:ascii="Calibri" w:hAnsi="Calibri" w:eastAsia="宋体" w:cs="Times New Roman"/>
          <w:sz w:val="24"/>
          <w:szCs w:val="24"/>
          <w:lang w:eastAsia="zh-CN"/>
        </w:rPr>
      </w:pPr>
      <w:r>
        <w:rPr>
          <w:rFonts w:hint="eastAsia" w:ascii="Calibri" w:hAnsi="Calibri" w:eastAsia="宋体" w:cs="宋体"/>
          <w:sz w:val="24"/>
          <w:szCs w:val="24"/>
          <w:lang w:eastAsia="zh-CN"/>
        </w:rPr>
        <w:t>对于在中华人民共和国境内发生的税费，买卖双方应根据法律法规各自承担。</w:t>
      </w:r>
    </w:p>
    <w:p>
      <w:pPr>
        <w:widowControl/>
        <w:numPr>
          <w:ilvl w:val="0"/>
          <w:numId w:val="65"/>
        </w:numPr>
        <w:tabs>
          <w:tab w:val="left" w:pos="709"/>
        </w:tabs>
        <w:spacing w:line="360" w:lineRule="auto"/>
        <w:ind w:left="720" w:hanging="720"/>
        <w:jc w:val="left"/>
        <w:rPr>
          <w:rFonts w:ascii="Calibri" w:hAnsi="Calibri" w:eastAsia="宋体" w:cs="Times New Roman"/>
          <w:sz w:val="24"/>
          <w:szCs w:val="24"/>
          <w:lang w:eastAsia="zh-CN"/>
        </w:rPr>
      </w:pPr>
      <w:r>
        <w:rPr>
          <w:rFonts w:hint="eastAsia" w:ascii="Calibri" w:hAnsi="Calibri" w:eastAsia="宋体" w:cs="宋体"/>
          <w:sz w:val="24"/>
          <w:szCs w:val="24"/>
          <w:lang w:eastAsia="zh-CN"/>
        </w:rPr>
        <w:t>对于在中华人民共和国境内发生的税费，买方有权根据法律法规和本合同的相关规定从应支付给卖方的合同价款中扣除由买方代扣、代缴的卖方应付税费，但应当向卖方提交完税证明。</w:t>
      </w:r>
    </w:p>
    <w:p>
      <w:pPr>
        <w:widowControl/>
        <w:numPr>
          <w:ilvl w:val="0"/>
          <w:numId w:val="65"/>
        </w:numPr>
        <w:tabs>
          <w:tab w:val="left" w:pos="709"/>
        </w:tabs>
        <w:spacing w:line="360" w:lineRule="auto"/>
        <w:ind w:left="720" w:hanging="720"/>
        <w:jc w:val="left"/>
        <w:rPr>
          <w:rFonts w:ascii="Calibri" w:hAnsi="Calibri" w:eastAsia="宋体" w:cs="Times New Roman"/>
          <w:sz w:val="24"/>
          <w:szCs w:val="24"/>
          <w:lang w:eastAsia="zh-CN"/>
        </w:rPr>
      </w:pPr>
      <w:r>
        <w:rPr>
          <w:rFonts w:hint="eastAsia" w:ascii="Calibri" w:hAnsi="Calibri" w:eastAsia="宋体" w:cs="宋体"/>
          <w:sz w:val="24"/>
          <w:szCs w:val="24"/>
          <w:lang w:eastAsia="zh-CN"/>
        </w:rPr>
        <w:t>对于在中华人民共和国境外发生的税费，由卖方承担。</w:t>
      </w:r>
    </w:p>
    <w:p>
      <w:pPr>
        <w:widowControl/>
        <w:numPr>
          <w:ilvl w:val="0"/>
          <w:numId w:val="65"/>
        </w:numPr>
        <w:tabs>
          <w:tab w:val="left" w:pos="709"/>
        </w:tabs>
        <w:spacing w:line="360" w:lineRule="auto"/>
        <w:ind w:left="720" w:hanging="720"/>
        <w:jc w:val="left"/>
        <w:rPr>
          <w:rFonts w:ascii="Calibri" w:hAnsi="Calibri" w:eastAsia="宋体" w:cs="Times New Roman"/>
          <w:sz w:val="24"/>
          <w:szCs w:val="24"/>
          <w:lang w:eastAsia="zh-CN"/>
        </w:rPr>
      </w:pPr>
      <w:bookmarkStart w:id="365" w:name="_DV_C973_0_0_0"/>
      <w:r>
        <w:rPr>
          <w:rFonts w:hint="eastAsia" w:ascii="Calibri" w:hAnsi="Calibri" w:eastAsia="宋体" w:cs="宋体"/>
          <w:sz w:val="24"/>
          <w:szCs w:val="24"/>
          <w:lang w:eastAsia="zh-CN"/>
        </w:rPr>
        <w:t>为本条之目的，</w:t>
      </w:r>
      <w:bookmarkEnd w:id="365"/>
      <w:bookmarkStart w:id="366" w:name="_DV_X970_0_0_0"/>
      <w:r>
        <w:rPr>
          <w:rFonts w:hint="eastAsia" w:ascii="Calibri" w:hAnsi="Calibri" w:eastAsia="宋体" w:cs="宋体"/>
          <w:sz w:val="24"/>
          <w:szCs w:val="24"/>
          <w:lang w:eastAsia="zh-CN"/>
        </w:rPr>
        <w:t>“中华人民共和国境外”包括香港特别行政区、澳门特别行政区和台湾地区</w:t>
      </w:r>
      <w:bookmarkEnd w:id="366"/>
      <w:r>
        <w:rPr>
          <w:rFonts w:hint="eastAsia" w:ascii="Calibri" w:hAnsi="Calibri" w:eastAsia="宋体" w:cs="宋体"/>
          <w:sz w:val="24"/>
          <w:szCs w:val="24"/>
          <w:lang w:eastAsia="zh-CN"/>
        </w:rPr>
        <w:t>。</w:t>
      </w:r>
    </w:p>
    <w:p>
      <w:pPr>
        <w:keepNext/>
        <w:keepLines/>
        <w:numPr>
          <w:ilvl w:val="0"/>
          <w:numId w:val="31"/>
        </w:numPr>
        <w:tabs>
          <w:tab w:val="left" w:pos="-142"/>
          <w:tab w:val="left" w:pos="0"/>
          <w:tab w:val="clear" w:pos="3688"/>
        </w:tabs>
        <w:spacing w:before="360" w:after="360" w:line="415" w:lineRule="auto"/>
        <w:ind w:left="1270" w:hanging="1270" w:hangingChars="529"/>
        <w:jc w:val="center"/>
        <w:outlineLvl w:val="1"/>
        <w:rPr>
          <w:rFonts w:ascii="宋体" w:hAnsi="宋体" w:eastAsia="Microsoft YaHei UI" w:cs="宋体"/>
          <w:b/>
          <w:bCs/>
          <w:kern w:val="2"/>
          <w:sz w:val="24"/>
          <w:szCs w:val="24"/>
          <w:lang w:eastAsia="zh-CN"/>
        </w:rPr>
      </w:pPr>
      <w:bookmarkStart w:id="367" w:name="_Toc256000195_0"/>
      <w:bookmarkStart w:id="368" w:name="_Toc20506_0_0_0"/>
      <w:bookmarkStart w:id="369" w:name="_Toc256000177_0_0"/>
      <w:bookmarkStart w:id="370" w:name="_Toc296959348_0_0_0"/>
      <w:bookmarkStart w:id="371" w:name="_Toc256000065"/>
      <w:bookmarkStart w:id="372" w:name="_Toc5307_0_0_0"/>
      <w:r>
        <w:rPr>
          <w:rFonts w:hint="eastAsia" w:ascii="宋体" w:hAnsi="宋体" w:eastAsia="Microsoft YaHei UI" w:cs="宋体"/>
          <w:b/>
          <w:bCs/>
          <w:kern w:val="2"/>
          <w:sz w:val="24"/>
          <w:szCs w:val="24"/>
          <w:lang w:eastAsia="zh-CN"/>
        </w:rPr>
        <w:t>审计和记录</w:t>
      </w:r>
      <w:bookmarkEnd w:id="367"/>
      <w:bookmarkEnd w:id="368"/>
      <w:bookmarkEnd w:id="369"/>
      <w:bookmarkEnd w:id="370"/>
      <w:bookmarkEnd w:id="371"/>
      <w:bookmarkEnd w:id="372"/>
    </w:p>
    <w:p>
      <w:pPr>
        <w:numPr>
          <w:ilvl w:val="0"/>
          <w:numId w:val="66"/>
        </w:numPr>
        <w:tabs>
          <w:tab w:val="left" w:pos="720"/>
          <w:tab w:val="left" w:pos="3060"/>
        </w:tabs>
        <w:spacing w:line="360" w:lineRule="auto"/>
        <w:ind w:left="720" w:hanging="720"/>
        <w:jc w:val="both"/>
        <w:rPr>
          <w:rFonts w:ascii="Calibri" w:hAnsi="Calibri" w:eastAsia="宋体" w:cs="宋体"/>
          <w:sz w:val="24"/>
          <w:szCs w:val="24"/>
          <w:lang w:eastAsia="zh-CN"/>
        </w:rPr>
      </w:pPr>
      <w:r>
        <w:rPr>
          <w:rFonts w:hint="eastAsia" w:ascii="Calibri" w:hAnsi="Calibri" w:eastAsia="宋体" w:cs="宋体"/>
          <w:sz w:val="24"/>
          <w:szCs w:val="24"/>
          <w:lang w:eastAsia="zh-CN"/>
        </w:rPr>
        <w:t>卖方应根据买方要求，无条件接受和配合买方或买方委托的会计师事务所进行的与本合同相关的审计，并应在分包合同（如有）中要求其分包商接受相同的审计要求。</w:t>
      </w:r>
    </w:p>
    <w:p>
      <w:pPr>
        <w:numPr>
          <w:ilvl w:val="0"/>
          <w:numId w:val="66"/>
        </w:numPr>
        <w:tabs>
          <w:tab w:val="left" w:pos="720"/>
          <w:tab w:val="left" w:pos="3060"/>
        </w:tabs>
        <w:spacing w:line="360" w:lineRule="auto"/>
        <w:ind w:left="720" w:hanging="720"/>
        <w:jc w:val="both"/>
        <w:rPr>
          <w:rFonts w:ascii="Calibri" w:hAnsi="Calibri" w:eastAsia="宋体" w:cs="Times New Roman"/>
          <w:sz w:val="24"/>
          <w:szCs w:val="24"/>
          <w:lang w:eastAsia="zh-CN"/>
        </w:rPr>
      </w:pPr>
      <w:r>
        <w:rPr>
          <w:rFonts w:hint="eastAsia" w:ascii="Calibri" w:hAnsi="Calibri" w:eastAsia="宋体" w:cs="宋体"/>
          <w:sz w:val="24"/>
          <w:szCs w:val="24"/>
          <w:lang w:eastAsia="zh-CN"/>
        </w:rPr>
        <w:t>卖方及其分包商（如有）应保存与本合同相关的记录和账目，保存期限为货物质保期结束后十五（</w:t>
      </w:r>
      <w:r>
        <w:rPr>
          <w:rFonts w:ascii="Times New Roman" w:hAnsi="Times New Roman" w:eastAsia="宋体" w:cs="Times New Roman"/>
          <w:sz w:val="24"/>
          <w:szCs w:val="24"/>
          <w:lang w:eastAsia="zh-CN"/>
        </w:rPr>
        <w:t>15</w:t>
      </w:r>
      <w:r>
        <w:rPr>
          <w:rFonts w:hint="eastAsia" w:ascii="Calibri" w:hAnsi="Calibri" w:eastAsia="宋体" w:cs="宋体"/>
          <w:sz w:val="24"/>
          <w:szCs w:val="24"/>
          <w:lang w:eastAsia="zh-CN"/>
        </w:rPr>
        <w:t>）年。该等记录和账目应详细记载因履行本合同发生的任何直接或间接费用（包括分包商发生的费用）。经提前通知，买方或其委托的会计师事务所有权检查并复制该等记录和账目。</w:t>
      </w:r>
    </w:p>
    <w:p>
      <w:pPr>
        <w:keepNext/>
        <w:keepLines/>
        <w:numPr>
          <w:ilvl w:val="0"/>
          <w:numId w:val="31"/>
        </w:numPr>
        <w:tabs>
          <w:tab w:val="left" w:pos="-142"/>
          <w:tab w:val="left" w:pos="0"/>
          <w:tab w:val="clear" w:pos="3688"/>
        </w:tabs>
        <w:spacing w:before="360" w:after="360" w:line="415" w:lineRule="auto"/>
        <w:ind w:left="1270" w:hanging="1270" w:hangingChars="529"/>
        <w:jc w:val="center"/>
        <w:outlineLvl w:val="1"/>
        <w:rPr>
          <w:rFonts w:ascii="宋体" w:hAnsi="宋体" w:eastAsia="Microsoft YaHei UI" w:cs="宋体"/>
          <w:b/>
          <w:bCs/>
          <w:kern w:val="2"/>
          <w:sz w:val="24"/>
          <w:szCs w:val="24"/>
          <w:lang w:eastAsia="zh-CN"/>
        </w:rPr>
      </w:pPr>
      <w:bookmarkStart w:id="373" w:name="_Toc256000066"/>
      <w:bookmarkStart w:id="374" w:name="_Toc296955887_0_0_0"/>
      <w:bookmarkStart w:id="375" w:name="_Toc291435875_0_0_0"/>
      <w:bookmarkStart w:id="376" w:name="_Toc256000196_0"/>
      <w:bookmarkStart w:id="377" w:name="_Toc278889812_0_0_0"/>
      <w:bookmarkStart w:id="378" w:name="_Toc256000178_0_0"/>
      <w:bookmarkStart w:id="379" w:name="_Toc274403525_0_0_0"/>
      <w:bookmarkStart w:id="380" w:name="_Toc5797_0_0_0"/>
      <w:bookmarkStart w:id="381" w:name="_Toc24922_0_0_0"/>
      <w:bookmarkStart w:id="382" w:name="_Toc300671228_0_0_0"/>
      <w:r>
        <w:rPr>
          <w:rFonts w:hint="eastAsia" w:ascii="宋体" w:hAnsi="宋体" w:eastAsia="Microsoft YaHei UI" w:cs="宋体"/>
          <w:b/>
          <w:bCs/>
          <w:kern w:val="2"/>
          <w:sz w:val="24"/>
          <w:szCs w:val="24"/>
          <w:lang w:eastAsia="zh-CN"/>
        </w:rPr>
        <w:t>通知</w:t>
      </w:r>
      <w:bookmarkEnd w:id="373"/>
      <w:bookmarkEnd w:id="374"/>
      <w:bookmarkEnd w:id="375"/>
      <w:bookmarkEnd w:id="376"/>
      <w:bookmarkEnd w:id="377"/>
      <w:bookmarkEnd w:id="378"/>
      <w:bookmarkEnd w:id="379"/>
      <w:bookmarkEnd w:id="380"/>
      <w:bookmarkEnd w:id="381"/>
      <w:bookmarkEnd w:id="382"/>
    </w:p>
    <w:p>
      <w:pPr>
        <w:widowControl/>
        <w:numPr>
          <w:ilvl w:val="0"/>
          <w:numId w:val="67"/>
        </w:numPr>
        <w:tabs>
          <w:tab w:val="left" w:pos="720"/>
        </w:tabs>
        <w:spacing w:line="360" w:lineRule="auto"/>
        <w:ind w:left="720" w:hanging="720"/>
        <w:jc w:val="left"/>
        <w:rPr>
          <w:rFonts w:ascii="Calibri" w:hAnsi="Calibri" w:eastAsia="宋体" w:cs="Times New Roman"/>
          <w:sz w:val="24"/>
          <w:szCs w:val="24"/>
          <w:lang w:eastAsia="zh-CN"/>
        </w:rPr>
      </w:pPr>
      <w:r>
        <w:rPr>
          <w:rFonts w:hint="eastAsia" w:ascii="Calibri" w:hAnsi="Calibri" w:eastAsia="宋体" w:cs="宋体"/>
          <w:sz w:val="24"/>
          <w:szCs w:val="24"/>
          <w:lang w:eastAsia="zh-CN"/>
        </w:rPr>
        <w:t>通知应根据本合同规定以亲自递送、特快专递、传真等方式送达。买方、卖方或相关第三方的地址、邮政编码、联系人、联系电话、传真号码等如有变更，应及时书面通知对方。</w:t>
      </w:r>
    </w:p>
    <w:p>
      <w:pPr>
        <w:widowControl/>
        <w:numPr>
          <w:ilvl w:val="0"/>
          <w:numId w:val="67"/>
        </w:numPr>
        <w:tabs>
          <w:tab w:val="left" w:pos="720"/>
        </w:tabs>
        <w:spacing w:line="360" w:lineRule="auto"/>
        <w:ind w:left="720" w:hanging="720"/>
        <w:jc w:val="left"/>
        <w:rPr>
          <w:rFonts w:ascii="Calibri" w:hAnsi="Calibri" w:eastAsia="宋体" w:cs="Times New Roman"/>
          <w:sz w:val="24"/>
          <w:szCs w:val="24"/>
          <w:lang w:eastAsia="zh-CN"/>
        </w:rPr>
      </w:pPr>
      <w:r>
        <w:rPr>
          <w:rFonts w:hint="eastAsia" w:ascii="Calibri" w:hAnsi="Calibri" w:eastAsia="宋体" w:cs="宋体"/>
          <w:sz w:val="24"/>
          <w:szCs w:val="24"/>
          <w:lang w:eastAsia="zh-CN"/>
        </w:rPr>
        <w:t>通知在下列情况视为送达：</w:t>
      </w:r>
    </w:p>
    <w:p>
      <w:pPr>
        <w:widowControl/>
        <w:numPr>
          <w:ilvl w:val="1"/>
          <w:numId w:val="68"/>
        </w:numPr>
        <w:tabs>
          <w:tab w:val="left" w:pos="1260"/>
        </w:tabs>
        <w:spacing w:line="360" w:lineRule="auto"/>
        <w:ind w:left="1134" w:hanging="420"/>
        <w:jc w:val="left"/>
        <w:rPr>
          <w:rFonts w:ascii="Calibri" w:hAnsi="Calibri" w:eastAsia="宋体" w:cs="Times New Roman"/>
          <w:sz w:val="24"/>
          <w:szCs w:val="24"/>
          <w:lang w:eastAsia="zh-CN"/>
        </w:rPr>
      </w:pPr>
      <w:r>
        <w:rPr>
          <w:rFonts w:hint="eastAsia" w:ascii="Calibri" w:hAnsi="Calibri" w:eastAsia="宋体" w:cs="宋体"/>
          <w:sz w:val="24"/>
          <w:szCs w:val="24"/>
          <w:lang w:eastAsia="zh-CN"/>
        </w:rPr>
        <w:t>如采用亲自递送方式，于签收确认之时；</w:t>
      </w:r>
    </w:p>
    <w:p>
      <w:pPr>
        <w:widowControl/>
        <w:numPr>
          <w:ilvl w:val="1"/>
          <w:numId w:val="68"/>
        </w:numPr>
        <w:tabs>
          <w:tab w:val="left" w:pos="1260"/>
        </w:tabs>
        <w:spacing w:line="360" w:lineRule="auto"/>
        <w:ind w:left="1134" w:hanging="420"/>
        <w:jc w:val="left"/>
        <w:rPr>
          <w:rFonts w:ascii="Calibri" w:hAnsi="Calibri" w:eastAsia="宋体" w:cs="Times New Roman"/>
          <w:sz w:val="24"/>
          <w:szCs w:val="24"/>
          <w:lang w:eastAsia="zh-CN"/>
        </w:rPr>
      </w:pPr>
      <w:r>
        <w:rPr>
          <w:rFonts w:hint="eastAsia" w:ascii="Calibri" w:hAnsi="Calibri" w:eastAsia="宋体" w:cs="宋体"/>
          <w:sz w:val="24"/>
          <w:szCs w:val="24"/>
          <w:lang w:eastAsia="zh-CN"/>
        </w:rPr>
        <w:t>如采用特快专递方式，于收件人签收之时；</w:t>
      </w:r>
    </w:p>
    <w:p>
      <w:pPr>
        <w:widowControl/>
        <w:numPr>
          <w:ilvl w:val="1"/>
          <w:numId w:val="68"/>
        </w:numPr>
        <w:tabs>
          <w:tab w:val="left" w:pos="1260"/>
        </w:tabs>
        <w:spacing w:line="360" w:lineRule="auto"/>
        <w:ind w:left="1134" w:hanging="420"/>
        <w:jc w:val="left"/>
        <w:rPr>
          <w:rFonts w:ascii="Calibri" w:hAnsi="Calibri" w:eastAsia="宋体" w:cs="Times New Roman"/>
          <w:sz w:val="24"/>
          <w:szCs w:val="24"/>
          <w:lang w:eastAsia="zh-CN"/>
        </w:rPr>
      </w:pPr>
      <w:r>
        <w:rPr>
          <w:rFonts w:hint="eastAsia" w:ascii="Calibri" w:hAnsi="Calibri" w:eastAsia="宋体" w:cs="宋体"/>
          <w:sz w:val="24"/>
          <w:szCs w:val="24"/>
          <w:lang w:eastAsia="zh-CN"/>
        </w:rPr>
        <w:t>如采用传真方式，于确认传输之时。</w:t>
      </w:r>
    </w:p>
    <w:p>
      <w:pPr>
        <w:widowControl/>
        <w:numPr>
          <w:ilvl w:val="0"/>
          <w:numId w:val="67"/>
        </w:numPr>
        <w:tabs>
          <w:tab w:val="left" w:pos="720"/>
        </w:tabs>
        <w:spacing w:line="360" w:lineRule="auto"/>
        <w:ind w:left="720" w:hanging="720"/>
        <w:jc w:val="left"/>
        <w:rPr>
          <w:rFonts w:ascii="Calibri" w:hAnsi="Calibri" w:eastAsia="宋体" w:cs="Times New Roman"/>
          <w:sz w:val="24"/>
          <w:szCs w:val="24"/>
          <w:lang w:eastAsia="zh-CN"/>
        </w:rPr>
      </w:pPr>
      <w:r>
        <w:rPr>
          <w:rFonts w:hint="eastAsia" w:ascii="Calibri" w:hAnsi="Calibri" w:eastAsia="宋体" w:cs="宋体"/>
          <w:sz w:val="24"/>
          <w:szCs w:val="24"/>
          <w:lang w:eastAsia="zh-CN"/>
        </w:rPr>
        <w:t>通知在接收方正常工作期间送达视为生效。如果不在正常的工作期间，则视为于随后的第一个工作日上午十（10）点送达。</w:t>
      </w:r>
    </w:p>
    <w:p>
      <w:pPr>
        <w:keepNext/>
        <w:keepLines/>
        <w:numPr>
          <w:ilvl w:val="0"/>
          <w:numId w:val="31"/>
        </w:numPr>
        <w:tabs>
          <w:tab w:val="left" w:pos="-142"/>
          <w:tab w:val="left" w:pos="0"/>
          <w:tab w:val="clear" w:pos="3688"/>
        </w:tabs>
        <w:spacing w:before="360" w:after="360" w:line="415" w:lineRule="auto"/>
        <w:ind w:left="1270" w:hanging="1270" w:hangingChars="529"/>
        <w:jc w:val="center"/>
        <w:outlineLvl w:val="1"/>
        <w:rPr>
          <w:rFonts w:ascii="宋体" w:hAnsi="宋体" w:eastAsia="Microsoft YaHei UI" w:cs="宋体"/>
          <w:b/>
          <w:bCs/>
          <w:kern w:val="2"/>
          <w:sz w:val="24"/>
          <w:szCs w:val="24"/>
          <w:lang w:eastAsia="zh-CN"/>
        </w:rPr>
      </w:pPr>
      <w:bookmarkStart w:id="383" w:name="_Toc256000179_0_0"/>
      <w:bookmarkStart w:id="384" w:name="_Toc296959350_0_0_0"/>
      <w:bookmarkStart w:id="385" w:name="_Toc18054_0_0_0"/>
      <w:bookmarkStart w:id="386" w:name="_Toc256000067"/>
      <w:bookmarkStart w:id="387" w:name="_Toc274075998_0_0_0"/>
      <w:bookmarkStart w:id="388" w:name="_Toc274669191_0_0_0"/>
      <w:bookmarkStart w:id="389" w:name="_Toc246_0_0_0"/>
      <w:bookmarkStart w:id="390" w:name="_Toc291435876_0_0_0"/>
      <w:bookmarkStart w:id="391" w:name="_Toc273458631_0_0_0"/>
      <w:bookmarkStart w:id="392" w:name="_Toc273388533_0_0_0"/>
      <w:bookmarkStart w:id="393" w:name="_Toc274343595_0_0_0"/>
      <w:bookmarkStart w:id="394" w:name="_Toc256000197_0"/>
      <w:bookmarkStart w:id="395" w:name="_Toc296955888_0_0_0"/>
      <w:r>
        <w:rPr>
          <w:rFonts w:hint="eastAsia" w:ascii="宋体" w:hAnsi="宋体" w:eastAsia="Microsoft YaHei UI" w:cs="宋体"/>
          <w:b/>
          <w:bCs/>
          <w:kern w:val="2"/>
          <w:sz w:val="24"/>
          <w:szCs w:val="24"/>
          <w:lang w:eastAsia="zh-CN"/>
        </w:rPr>
        <w:t>适用法律</w:t>
      </w:r>
      <w:bookmarkEnd w:id="383"/>
      <w:bookmarkEnd w:id="384"/>
      <w:bookmarkEnd w:id="385"/>
      <w:bookmarkEnd w:id="386"/>
      <w:bookmarkEnd w:id="387"/>
      <w:bookmarkEnd w:id="388"/>
      <w:bookmarkEnd w:id="389"/>
      <w:bookmarkEnd w:id="390"/>
      <w:bookmarkEnd w:id="391"/>
      <w:bookmarkEnd w:id="392"/>
      <w:bookmarkEnd w:id="393"/>
      <w:bookmarkEnd w:id="394"/>
      <w:bookmarkEnd w:id="395"/>
    </w:p>
    <w:p>
      <w:pPr>
        <w:widowControl/>
        <w:numPr>
          <w:ilvl w:val="0"/>
          <w:numId w:val="69"/>
        </w:numPr>
        <w:tabs>
          <w:tab w:val="left" w:pos="720"/>
          <w:tab w:val="clear" w:pos="0"/>
        </w:tabs>
        <w:spacing w:line="360" w:lineRule="auto"/>
        <w:ind w:left="720" w:hanging="720"/>
        <w:jc w:val="left"/>
        <w:rPr>
          <w:rFonts w:ascii="Calibri" w:hAnsi="Calibri" w:eastAsia="宋体" w:cs="Times New Roman"/>
          <w:sz w:val="24"/>
          <w:szCs w:val="24"/>
          <w:lang w:eastAsia="zh-CN"/>
        </w:rPr>
      </w:pPr>
      <w:r>
        <w:rPr>
          <w:rFonts w:hint="eastAsia" w:ascii="Calibri" w:hAnsi="Calibri" w:eastAsia="宋体" w:cs="宋体"/>
          <w:sz w:val="24"/>
          <w:szCs w:val="24"/>
          <w:lang w:eastAsia="zh-CN"/>
        </w:rPr>
        <w:t>本合同适用中国法律。</w:t>
      </w:r>
    </w:p>
    <w:p>
      <w:pPr>
        <w:keepNext/>
        <w:keepLines/>
        <w:numPr>
          <w:ilvl w:val="0"/>
          <w:numId w:val="31"/>
        </w:numPr>
        <w:tabs>
          <w:tab w:val="left" w:pos="0"/>
          <w:tab w:val="left" w:pos="1440"/>
          <w:tab w:val="left" w:pos="1800"/>
          <w:tab w:val="clear" w:pos="3688"/>
        </w:tabs>
        <w:spacing w:before="360" w:after="360" w:line="415" w:lineRule="auto"/>
        <w:ind w:left="955" w:hanging="956" w:hangingChars="398"/>
        <w:jc w:val="center"/>
        <w:outlineLvl w:val="1"/>
        <w:rPr>
          <w:rFonts w:ascii="宋体" w:hAnsi="Cambria" w:eastAsia="Microsoft YaHei UI" w:cs="Times New Roman"/>
          <w:b/>
          <w:bCs/>
          <w:kern w:val="2"/>
          <w:sz w:val="24"/>
          <w:szCs w:val="24"/>
          <w:lang w:eastAsia="zh-CN"/>
        </w:rPr>
      </w:pPr>
      <w:bookmarkStart w:id="396" w:name="_Toc273451818_0_0_0"/>
      <w:bookmarkStart w:id="397" w:name="_Toc274344128_0_0_0"/>
      <w:bookmarkStart w:id="398" w:name="_Toc273458632_0_0_0"/>
      <w:bookmarkStart w:id="399" w:name="_Toc291435877_0_0_0"/>
      <w:bookmarkStart w:id="400" w:name="_Toc256000198_0"/>
      <w:bookmarkStart w:id="401" w:name="_Toc296959351_0_0_0"/>
      <w:bookmarkStart w:id="402" w:name="_Toc256000180_0_0"/>
      <w:bookmarkStart w:id="403" w:name="_Toc274754061_0_0_0"/>
      <w:bookmarkStart w:id="404" w:name="_Toc273388633_0_0_0"/>
      <w:bookmarkStart w:id="405" w:name="_Toc274403527_0_0_0"/>
      <w:bookmarkStart w:id="406" w:name="_Toc274669192_0_0_0"/>
      <w:bookmarkStart w:id="407" w:name="_Toc256000068"/>
      <w:r>
        <w:rPr>
          <w:rFonts w:hint="eastAsia" w:ascii="宋体" w:hAnsi="宋体" w:eastAsia="Microsoft YaHei UI" w:cs="宋体"/>
          <w:b/>
          <w:bCs/>
          <w:kern w:val="2"/>
          <w:sz w:val="24"/>
          <w:szCs w:val="24"/>
          <w:lang w:eastAsia="zh-CN"/>
        </w:rPr>
        <w:t>合同语言</w:t>
      </w:r>
      <w:bookmarkEnd w:id="396"/>
      <w:bookmarkEnd w:id="397"/>
      <w:bookmarkEnd w:id="398"/>
      <w:bookmarkEnd w:id="399"/>
      <w:bookmarkEnd w:id="400"/>
      <w:bookmarkEnd w:id="401"/>
      <w:bookmarkEnd w:id="402"/>
      <w:bookmarkEnd w:id="403"/>
      <w:bookmarkEnd w:id="404"/>
      <w:bookmarkEnd w:id="405"/>
      <w:bookmarkEnd w:id="406"/>
      <w:bookmarkEnd w:id="407"/>
    </w:p>
    <w:p>
      <w:pPr>
        <w:widowControl/>
        <w:numPr>
          <w:ilvl w:val="2"/>
          <w:numId w:val="70"/>
        </w:numPr>
        <w:tabs>
          <w:tab w:val="left" w:pos="720"/>
        </w:tabs>
        <w:spacing w:line="360" w:lineRule="auto"/>
        <w:ind w:left="720" w:hanging="720"/>
        <w:jc w:val="left"/>
        <w:rPr>
          <w:rFonts w:ascii="Calibri" w:hAnsi="Calibri" w:eastAsia="宋体" w:cs="Times New Roman"/>
          <w:sz w:val="24"/>
          <w:szCs w:val="24"/>
          <w:lang w:eastAsia="zh-CN"/>
        </w:rPr>
      </w:pPr>
      <w:r>
        <w:rPr>
          <w:rFonts w:hint="eastAsia" w:ascii="Calibri" w:hAnsi="Calibri" w:eastAsia="宋体" w:cs="宋体"/>
          <w:sz w:val="24"/>
          <w:szCs w:val="24"/>
          <w:lang w:eastAsia="zh-CN"/>
        </w:rPr>
        <w:t>除本合同另有明确规定或双方另行同意外，本合同及本合同项下的任何文件及往来函电均采用中文书写。</w:t>
      </w:r>
    </w:p>
    <w:p>
      <w:pPr>
        <w:keepNext/>
        <w:keepLines/>
        <w:numPr>
          <w:ilvl w:val="0"/>
          <w:numId w:val="31"/>
        </w:numPr>
        <w:tabs>
          <w:tab w:val="left" w:pos="-142"/>
          <w:tab w:val="left" w:pos="0"/>
          <w:tab w:val="clear" w:pos="3688"/>
        </w:tabs>
        <w:spacing w:before="360" w:after="360" w:line="415" w:lineRule="auto"/>
        <w:ind w:left="1270" w:hanging="1270" w:hangingChars="529"/>
        <w:jc w:val="center"/>
        <w:outlineLvl w:val="1"/>
        <w:rPr>
          <w:rFonts w:ascii="宋体" w:hAnsi="宋体" w:eastAsia="Microsoft YaHei UI" w:cs="宋体"/>
          <w:b/>
          <w:bCs/>
          <w:kern w:val="2"/>
          <w:sz w:val="24"/>
          <w:szCs w:val="24"/>
          <w:lang w:eastAsia="zh-CN"/>
        </w:rPr>
      </w:pPr>
      <w:bookmarkStart w:id="408" w:name="_Toc256000181_0_0"/>
      <w:bookmarkStart w:id="409" w:name="_Toc256000199_0"/>
      <w:bookmarkStart w:id="410" w:name="_Toc28051_0_0_0"/>
      <w:bookmarkStart w:id="411" w:name="_Toc256000069"/>
      <w:bookmarkStart w:id="412" w:name="_Toc300671231_0_0_0"/>
      <w:r>
        <w:rPr>
          <w:rFonts w:hint="eastAsia" w:ascii="宋体" w:hAnsi="宋体" w:eastAsia="Microsoft YaHei UI" w:cs="宋体"/>
          <w:b/>
          <w:bCs/>
          <w:kern w:val="2"/>
          <w:sz w:val="24"/>
          <w:szCs w:val="24"/>
          <w:lang w:eastAsia="zh-CN"/>
        </w:rPr>
        <w:t>标题</w:t>
      </w:r>
      <w:bookmarkEnd w:id="408"/>
      <w:bookmarkEnd w:id="409"/>
      <w:bookmarkEnd w:id="410"/>
      <w:bookmarkEnd w:id="411"/>
      <w:bookmarkEnd w:id="412"/>
    </w:p>
    <w:p>
      <w:pPr>
        <w:widowControl/>
        <w:numPr>
          <w:ilvl w:val="0"/>
          <w:numId w:val="71"/>
        </w:numPr>
        <w:tabs>
          <w:tab w:val="left" w:pos="720"/>
        </w:tabs>
        <w:spacing w:line="360" w:lineRule="auto"/>
        <w:ind w:left="720" w:hanging="720"/>
        <w:jc w:val="left"/>
        <w:rPr>
          <w:rFonts w:ascii="Calibri" w:hAnsi="Calibri" w:eastAsia="宋" w:cs="Times New Roman"/>
          <w:sz w:val="24"/>
          <w:szCs w:val="24"/>
          <w:lang w:eastAsia="zh-CN"/>
        </w:rPr>
      </w:pPr>
      <w:r>
        <w:rPr>
          <w:rFonts w:hint="eastAsia" w:ascii="Calibri" w:hAnsi="Calibri" w:eastAsia="宋" w:cs="宋"/>
          <w:sz w:val="24"/>
          <w:szCs w:val="24"/>
          <w:lang w:eastAsia="zh-CN"/>
        </w:rPr>
        <w:t>本合同各部分及各条款的标题仅为方便阅读而设</w:t>
      </w:r>
      <w:r>
        <w:rPr>
          <w:rFonts w:hint="eastAsia" w:ascii="Calibri" w:hAnsi="Calibri" w:eastAsia="宋" w:cs="Calibri"/>
          <w:sz w:val="24"/>
          <w:szCs w:val="24"/>
          <w:lang w:eastAsia="zh-CN"/>
        </w:rPr>
        <w:t>，</w:t>
      </w:r>
      <w:r>
        <w:rPr>
          <w:rFonts w:hint="eastAsia" w:ascii="Calibri" w:hAnsi="Calibri" w:eastAsia="宋" w:cs="宋"/>
          <w:sz w:val="24"/>
          <w:szCs w:val="24"/>
          <w:lang w:eastAsia="zh-CN"/>
        </w:rPr>
        <w:t>不影响对条款实质内容的解释。</w:t>
      </w:r>
    </w:p>
    <w:p>
      <w:pPr>
        <w:keepNext/>
        <w:keepLines/>
        <w:numPr>
          <w:ilvl w:val="0"/>
          <w:numId w:val="31"/>
        </w:numPr>
        <w:tabs>
          <w:tab w:val="left" w:pos="-142"/>
          <w:tab w:val="left" w:pos="0"/>
          <w:tab w:val="clear" w:pos="3688"/>
        </w:tabs>
        <w:spacing w:before="360" w:after="360" w:line="415" w:lineRule="auto"/>
        <w:ind w:left="1270" w:hanging="1270" w:hangingChars="529"/>
        <w:jc w:val="center"/>
        <w:outlineLvl w:val="1"/>
        <w:rPr>
          <w:rFonts w:ascii="宋体" w:hAnsi="宋体" w:eastAsia="Microsoft YaHei UI" w:cs="宋体"/>
          <w:b/>
          <w:bCs/>
          <w:kern w:val="2"/>
          <w:sz w:val="24"/>
          <w:szCs w:val="24"/>
          <w:lang w:eastAsia="zh-CN"/>
        </w:rPr>
      </w:pPr>
      <w:bookmarkStart w:id="413" w:name="_Toc256000200_0"/>
      <w:bookmarkStart w:id="414" w:name="_Toc256000070"/>
      <w:bookmarkStart w:id="415" w:name="_Toc256000182_0_0"/>
      <w:bookmarkStart w:id="416" w:name="_Toc13956_0_0_0"/>
      <w:r>
        <w:rPr>
          <w:rFonts w:hint="eastAsia" w:ascii="宋体" w:hAnsi="宋体" w:eastAsia="Microsoft YaHei UI" w:cs="宋体"/>
          <w:b/>
          <w:bCs/>
          <w:kern w:val="2"/>
          <w:sz w:val="24"/>
          <w:szCs w:val="24"/>
          <w:lang w:eastAsia="zh-CN"/>
        </w:rPr>
        <w:t>其它</w:t>
      </w:r>
      <w:bookmarkEnd w:id="413"/>
      <w:bookmarkEnd w:id="414"/>
      <w:bookmarkEnd w:id="415"/>
      <w:bookmarkEnd w:id="416"/>
    </w:p>
    <w:p>
      <w:pPr>
        <w:widowControl/>
        <w:numPr>
          <w:ilvl w:val="0"/>
          <w:numId w:val="72"/>
        </w:numPr>
        <w:tabs>
          <w:tab w:val="left" w:pos="709"/>
        </w:tabs>
        <w:spacing w:line="360" w:lineRule="auto"/>
        <w:ind w:left="709" w:hanging="709"/>
        <w:jc w:val="left"/>
        <w:rPr>
          <w:rFonts w:ascii="Times New Roman" w:hAnsi="Times New Roman" w:eastAsia="宋体" w:cs="Calibri"/>
          <w:sz w:val="24"/>
          <w:szCs w:val="24"/>
          <w:lang w:eastAsia="zh-CN"/>
        </w:rPr>
      </w:pPr>
      <w:r>
        <w:rPr>
          <w:rFonts w:hint="eastAsia" w:ascii="Times New Roman" w:hAnsi="Times New Roman" w:eastAsia="宋体" w:cs="Calibri"/>
          <w:sz w:val="24"/>
          <w:szCs w:val="24"/>
          <w:lang w:eastAsia="zh-CN"/>
        </w:rPr>
        <w:t>在本合同签订时如卖方属于《保障中小企业款项支付条例》（“条例”）规定的中小企业，本合同所约定的付款期限、方式、条件和违约责任等交易条件应遵守该条例的规定。如本合同约定的任何交易条件违反该条例，买方应按照符合该条例规定的交易条件履行合同，并应按照条例的规定与卖方协商变更本合同的该等交易条件，以保障卖方享有条例规定的合法权益。</w:t>
      </w:r>
    </w:p>
    <w:p>
      <w:pPr>
        <w:widowControl/>
        <w:numPr>
          <w:ilvl w:val="0"/>
          <w:numId w:val="72"/>
        </w:numPr>
        <w:tabs>
          <w:tab w:val="left" w:pos="709"/>
        </w:tabs>
        <w:spacing w:line="360" w:lineRule="auto"/>
        <w:ind w:left="709" w:hanging="709"/>
        <w:jc w:val="left"/>
        <w:rPr>
          <w:rFonts w:ascii="Times New Roman" w:hAnsi="Times New Roman" w:eastAsia="宋体" w:cs="Calibri"/>
          <w:sz w:val="24"/>
          <w:szCs w:val="24"/>
          <w:lang w:eastAsia="zh-CN"/>
        </w:rPr>
      </w:pPr>
      <w:r>
        <w:rPr>
          <w:rFonts w:hint="eastAsia" w:ascii="Times New Roman" w:hAnsi="Times New Roman" w:eastAsia="宋体" w:cs="Calibri"/>
          <w:sz w:val="24"/>
          <w:szCs w:val="24"/>
          <w:lang w:eastAsia="zh-CN"/>
        </w:rPr>
        <w:t>本合同未尽事宜，应由买卖双方协商确定，并签订补充协议，补充协议与本合同具有同等法律效力。</w:t>
      </w:r>
    </w:p>
    <w:p>
      <w:pPr>
        <w:widowControl/>
        <w:numPr>
          <w:ilvl w:val="0"/>
          <w:numId w:val="72"/>
        </w:numPr>
        <w:tabs>
          <w:tab w:val="left" w:pos="709"/>
        </w:tabs>
        <w:spacing w:line="360" w:lineRule="auto"/>
        <w:ind w:left="709" w:hanging="709"/>
        <w:jc w:val="left"/>
        <w:rPr>
          <w:rFonts w:ascii="Times New Roman" w:hAnsi="Times New Roman" w:eastAsia="宋体" w:cs="Calibri"/>
          <w:sz w:val="24"/>
          <w:szCs w:val="24"/>
          <w:lang w:eastAsia="zh-CN"/>
        </w:rPr>
      </w:pPr>
      <w:r>
        <w:rPr>
          <w:rFonts w:hint="eastAsia" w:ascii="Times New Roman" w:hAnsi="Times New Roman" w:eastAsia="宋体" w:cs="Calibri"/>
          <w:sz w:val="24"/>
          <w:szCs w:val="24"/>
          <w:lang w:eastAsia="zh-CN"/>
        </w:rPr>
        <w:t>本合同的任何变更、修改或增减，须经双方协商一致、法定代表人或授权代表签署书面文件并盖章后生效。</w:t>
      </w:r>
    </w:p>
    <w:p>
      <w:pPr>
        <w:widowControl/>
        <w:numPr>
          <w:ilvl w:val="0"/>
          <w:numId w:val="72"/>
        </w:numPr>
        <w:tabs>
          <w:tab w:val="left" w:pos="709"/>
        </w:tabs>
        <w:spacing w:line="360" w:lineRule="auto"/>
        <w:ind w:left="709" w:hanging="709"/>
        <w:jc w:val="left"/>
        <w:rPr>
          <w:rFonts w:ascii="Times New Roman" w:hAnsi="Times New Roman" w:eastAsia="宋体" w:cs="Calibri"/>
          <w:sz w:val="24"/>
          <w:szCs w:val="24"/>
          <w:lang w:eastAsia="zh-CN"/>
        </w:rPr>
      </w:pPr>
      <w:r>
        <w:rPr>
          <w:rFonts w:hint="eastAsia" w:ascii="Times New Roman" w:hAnsi="Times New Roman" w:eastAsia="宋体" w:cs="Calibri"/>
          <w:sz w:val="24"/>
          <w:szCs w:val="24"/>
          <w:lang w:eastAsia="zh-CN"/>
        </w:rPr>
        <w:t>本合同系买卖双方反复协商、讨论的结果，合同内容非一方当事人事先拟定。本合同不属于格式合同，条款内容不属于格式条款。</w:t>
      </w:r>
    </w:p>
    <w:p>
      <w:pPr>
        <w:widowControl/>
        <w:numPr>
          <w:ilvl w:val="0"/>
          <w:numId w:val="72"/>
        </w:numPr>
        <w:tabs>
          <w:tab w:val="left" w:pos="709"/>
        </w:tabs>
        <w:spacing w:line="360" w:lineRule="auto"/>
        <w:ind w:left="709" w:hanging="709"/>
        <w:jc w:val="left"/>
        <w:rPr>
          <w:rFonts w:ascii="Times New Roman" w:hAnsi="Times New Roman" w:eastAsia="宋体" w:cs="Calibri"/>
          <w:sz w:val="24"/>
          <w:szCs w:val="24"/>
          <w:lang w:eastAsia="zh-CN"/>
        </w:rPr>
      </w:pPr>
      <w:r>
        <w:rPr>
          <w:rFonts w:hint="eastAsia" w:ascii="Times New Roman" w:hAnsi="Times New Roman" w:eastAsia="宋体" w:cs="Calibri"/>
          <w:sz w:val="24"/>
          <w:szCs w:val="24"/>
          <w:lang w:eastAsia="zh-CN"/>
        </w:rPr>
        <w:t>未经另一方事先书面同意，任何一方不得以任何方式在其机构外使用另一方的名称、商品商标、服务商标、企业标志、商号或品牌。</w:t>
      </w:r>
    </w:p>
    <w:p>
      <w:pPr>
        <w:widowControl/>
        <w:numPr>
          <w:ilvl w:val="0"/>
          <w:numId w:val="72"/>
        </w:numPr>
        <w:tabs>
          <w:tab w:val="left" w:pos="709"/>
        </w:tabs>
        <w:spacing w:line="360" w:lineRule="auto"/>
        <w:ind w:left="709" w:hanging="709"/>
        <w:jc w:val="left"/>
        <w:rPr>
          <w:rFonts w:ascii="Times New Roman" w:hAnsi="Times New Roman" w:eastAsia="宋体" w:cs="Calibri"/>
          <w:sz w:val="24"/>
          <w:szCs w:val="24"/>
          <w:lang w:eastAsia="zh-CN"/>
        </w:rPr>
      </w:pPr>
      <w:r>
        <w:rPr>
          <w:rFonts w:hint="eastAsia" w:ascii="Times New Roman" w:hAnsi="Times New Roman" w:eastAsia="宋体" w:cs="Calibri"/>
          <w:sz w:val="24"/>
          <w:szCs w:val="24"/>
          <w:lang w:eastAsia="zh-CN"/>
        </w:rPr>
        <w:t>如果本合同的任何条款或规定被裁定为无效、不合法或不可强制执行，该条款或规定应视为被删除，本合同其它条款不受影响，仍继续有效。</w:t>
      </w:r>
    </w:p>
    <w:p>
      <w:pPr>
        <w:widowControl/>
        <w:numPr>
          <w:ilvl w:val="0"/>
          <w:numId w:val="72"/>
        </w:numPr>
        <w:tabs>
          <w:tab w:val="left" w:pos="709"/>
        </w:tabs>
        <w:spacing w:line="360" w:lineRule="auto"/>
        <w:ind w:left="709" w:hanging="709"/>
        <w:jc w:val="left"/>
        <w:rPr>
          <w:rFonts w:ascii="Times New Roman" w:hAnsi="Times New Roman" w:eastAsia="宋体" w:cs="Times New Roman"/>
          <w:kern w:val="2"/>
          <w:sz w:val="21"/>
          <w:lang w:eastAsia="zh-CN"/>
        </w:rPr>
      </w:pPr>
      <w:r>
        <w:rPr>
          <w:rFonts w:hint="eastAsia" w:ascii="Times New Roman" w:hAnsi="Times New Roman" w:eastAsia="宋体" w:cs="Calibri"/>
          <w:sz w:val="24"/>
          <w:szCs w:val="24"/>
          <w:lang w:eastAsia="zh-CN"/>
        </w:rPr>
        <w:t>本合同履行过程中，如卖方发生重组、合并、分立、重大股权或资产转让，应及时通知买方。经买方事先书面同意，卖方应安排具有相应资质的主体继续履行本合同，否则卖方不得执行前述重组、合并、分立或转让。卖方应根据买方的要求，为继续履行本合同的主体安排履约担保</w:t>
      </w:r>
    </w:p>
    <w:p>
      <w:pPr>
        <w:keepNext w:val="0"/>
        <w:keepLines w:val="0"/>
        <w:pageBreakBefore w:val="0"/>
        <w:widowControl/>
        <w:numPr>
          <w:ilvl w:val="0"/>
          <w:numId w:val="72"/>
        </w:numPr>
        <w:tabs>
          <w:tab w:val="left" w:pos="709"/>
        </w:tabs>
        <w:kinsoku/>
        <w:wordWrap/>
        <w:overflowPunct/>
        <w:topLinePunct w:val="0"/>
        <w:autoSpaceDE/>
        <w:autoSpaceDN/>
        <w:bidi w:val="0"/>
        <w:adjustRightInd/>
        <w:snapToGrid/>
        <w:spacing w:line="360" w:lineRule="auto"/>
        <w:ind w:left="658" w:hanging="658"/>
        <w:jc w:val="center"/>
        <w:textAlignment w:val="auto"/>
        <w:rPr>
          <w:rFonts w:ascii="Times New Roman" w:hAnsi="Times New Roman" w:eastAsia="宋体" w:cs="Times New Roman"/>
          <w:kern w:val="2"/>
          <w:sz w:val="21"/>
          <w:lang w:eastAsia="zh-CN"/>
        </w:rPr>
      </w:pPr>
      <w:r>
        <w:rPr>
          <w:rFonts w:hint="eastAsia" w:ascii="Times New Roman" w:hAnsi="Times New Roman" w:eastAsia="宋体" w:cs="Calibri"/>
          <w:sz w:val="24"/>
          <w:szCs w:val="24"/>
          <w:lang w:eastAsia="zh-CN"/>
        </w:rPr>
        <w:t>本合同解除或终止后，本合同项下关于知识产权、保密、保证、责任、适用法律、争议解决和其它具有持续性效力的条款继续有效。</w:t>
      </w:r>
      <w:r>
        <w:rPr>
          <w:rFonts w:ascii="Times New Roman" w:hAnsi="Times New Roman" w:eastAsia="宋体" w:cs="Times New Roman"/>
          <w:kern w:val="2"/>
          <w:sz w:val="21"/>
          <w:u w:val="single"/>
          <w:lang w:eastAsia="zh-CN"/>
        </w:rPr>
        <w:br w:type="page"/>
      </w:r>
      <w:bookmarkStart w:id="417" w:name="_Toc306354381_0_0_0"/>
      <w:r>
        <w:rPr>
          <w:rFonts w:hint="eastAsia" w:ascii="Times New Roman" w:hAnsi="宋体" w:eastAsia="宋体" w:cs="宋体"/>
          <w:kern w:val="44"/>
          <w:sz w:val="36"/>
          <w:szCs w:val="36"/>
          <w:lang w:eastAsia="zh-CN"/>
        </w:rPr>
        <w:t>第四部分</w:t>
      </w:r>
      <w:r>
        <w:rPr>
          <w:rFonts w:ascii="Times New Roman" w:hAnsi="宋体" w:eastAsia="宋体" w:cs="Times New Roman"/>
          <w:kern w:val="44"/>
          <w:sz w:val="36"/>
          <w:szCs w:val="36"/>
          <w:lang w:eastAsia="zh-CN"/>
        </w:rPr>
        <w:t xml:space="preserve">  </w:t>
      </w:r>
      <w:r>
        <w:rPr>
          <w:rFonts w:hint="eastAsia" w:ascii="Times New Roman" w:hAnsi="宋体" w:eastAsia="宋体" w:cs="宋体"/>
          <w:kern w:val="44"/>
          <w:sz w:val="36"/>
          <w:szCs w:val="36"/>
          <w:lang w:eastAsia="zh-CN"/>
        </w:rPr>
        <w:t>附件</w:t>
      </w:r>
      <w:bookmarkEnd w:id="417"/>
    </w:p>
    <w:p>
      <w:pPr>
        <w:keepNext/>
        <w:keepLines/>
        <w:jc w:val="both"/>
        <w:outlineLvl w:val="1"/>
        <w:rPr>
          <w:rFonts w:hint="eastAsia" w:ascii="宋体" w:hAnsi="宋体" w:eastAsia="Microsoft YaHei UI" w:cs="宋体"/>
          <w:b/>
          <w:bCs/>
          <w:kern w:val="2"/>
          <w:sz w:val="24"/>
          <w:szCs w:val="24"/>
          <w:lang w:eastAsia="zh-CN"/>
        </w:rPr>
      </w:pPr>
      <w:bookmarkStart w:id="418" w:name="_Toc306354382_0_0_0"/>
      <w:bookmarkStart w:id="419" w:name="_Toc256000201_0"/>
      <w:bookmarkStart w:id="420" w:name="_Toc256000183_0_0"/>
      <w:bookmarkStart w:id="421" w:name="_Toc300671234_0_0_0"/>
      <w:bookmarkStart w:id="422" w:name="_Toc256000071"/>
      <w:r>
        <w:rPr>
          <w:rFonts w:hint="eastAsia" w:ascii="宋体" w:hAnsi="宋体" w:eastAsia="Microsoft YaHei UI" w:cs="宋体"/>
          <w:b/>
          <w:bCs/>
          <w:kern w:val="2"/>
          <w:sz w:val="24"/>
          <w:szCs w:val="24"/>
          <w:lang w:eastAsia="zh-CN"/>
        </w:rPr>
        <w:t>附件一：货物清单及价格明细</w:t>
      </w:r>
      <w:bookmarkEnd w:id="418"/>
      <w:bookmarkEnd w:id="419"/>
      <w:bookmarkEnd w:id="420"/>
      <w:bookmarkEnd w:id="421"/>
      <w:bookmarkEnd w:id="422"/>
    </w:p>
    <w:p>
      <w:pPr>
        <w:widowControl/>
        <w:wordWrap w:val="0"/>
        <w:jc w:val="right"/>
        <w:rPr>
          <w:rFonts w:ascii="Times New Roman" w:hAnsi="Times New Roman" w:eastAsia="宋体" w:cs="Calibri"/>
          <w:kern w:val="2"/>
          <w:sz w:val="24"/>
          <w:szCs w:val="24"/>
          <w:lang w:eastAsia="zh-CN"/>
        </w:rPr>
      </w:pPr>
      <w:r>
        <w:rPr>
          <w:rFonts w:ascii="Times New Roman" w:hAnsi="Times New Roman" w:eastAsia="宋体" w:cs="Calibri"/>
          <w:kern w:val="2"/>
          <w:sz w:val="24"/>
          <w:szCs w:val="24"/>
          <w:lang w:eastAsia="zh-CN"/>
        </w:rPr>
        <w:t>货币单位</w:t>
      </w:r>
      <w:r>
        <w:rPr>
          <w:rFonts w:hint="eastAsia" w:ascii="Times New Roman" w:hAnsi="Times New Roman" w:eastAsia="宋体" w:cs="Calibri"/>
          <w:kern w:val="2"/>
          <w:sz w:val="24"/>
          <w:szCs w:val="24"/>
          <w:lang w:eastAsia="zh-CN"/>
        </w:rPr>
        <w:t>：</w:t>
      </w:r>
      <w:r>
        <w:rPr>
          <w:rFonts w:ascii="Times New Roman" w:hAnsi="Times New Roman" w:eastAsia="宋体" w:cs="Calibri"/>
          <w:kern w:val="2"/>
          <w:sz w:val="24"/>
          <w:szCs w:val="24"/>
          <w:lang w:eastAsia="zh-CN"/>
        </w:rPr>
        <w:t>人民币</w:t>
      </w:r>
      <w:r>
        <w:rPr>
          <w:rFonts w:hint="eastAsia" w:ascii="Times New Roman" w:hAnsi="Times New Roman" w:eastAsia="宋体" w:cs="Calibri"/>
          <w:kern w:val="2"/>
          <w:sz w:val="24"/>
          <w:szCs w:val="24"/>
          <w:lang w:eastAsia="zh-CN"/>
        </w:rPr>
        <w:t>/元</w:t>
      </w:r>
    </w:p>
    <w:p>
      <w:pPr>
        <w:jc w:val="both"/>
        <w:rPr>
          <w:rFonts w:ascii="Times New Roman" w:hAnsi="Times New Roman" w:eastAsia="宋体" w:cs="Times New Roman"/>
          <w:kern w:val="2"/>
          <w:sz w:val="21"/>
          <w:lang w:eastAsia="zh-CN"/>
        </w:rPr>
      </w:pPr>
      <w:r>
        <w:rPr>
          <w:rFonts w:hint="eastAsia" w:ascii="Times New Roman" w:hAnsi="Times New Roman" w:eastAsia="宋体" w:cs="Times New Roman"/>
          <w:kern w:val="2"/>
          <w:sz w:val="21"/>
          <w:lang w:eastAsia="zh-CN"/>
        </w:rPr>
        <w:t xml:space="preserve"> </w:t>
      </w:r>
    </w:p>
    <w:p>
      <w:pPr>
        <w:keepNext/>
        <w:keepLines/>
        <w:jc w:val="both"/>
        <w:outlineLvl w:val="1"/>
        <w:rPr>
          <w:rFonts w:hint="eastAsia" w:ascii="宋体" w:hAnsi="宋体" w:eastAsia="Microsoft YaHei UI" w:cs="宋体"/>
          <w:b/>
          <w:bCs/>
          <w:kern w:val="2"/>
          <w:sz w:val="24"/>
          <w:szCs w:val="24"/>
          <w:lang w:eastAsia="zh-CN"/>
        </w:rPr>
      </w:pPr>
      <w:bookmarkStart w:id="423" w:name="_Toc256000202_0"/>
      <w:bookmarkStart w:id="424" w:name="_Toc256000072"/>
      <w:r>
        <w:rPr>
          <w:rFonts w:hint="eastAsia" w:ascii="宋体" w:hAnsi="宋体" w:eastAsia="宋体" w:cs="Calibri"/>
          <w:kern w:val="2"/>
          <w:sz w:val="21"/>
          <w:szCs w:val="21"/>
          <w:lang w:eastAsia="zh-CN"/>
        </w:rPr>
        <w:t>注：本合同为固定单价年度费率合同，合同有效期内，买方以签署采购订单形式一次或分批向卖方购买本合同约定范围内的货物。同时增加调价机制：当相关产品或原料价格上浮超出10％（含10％），卖方可提供相关证明材料，经买方认可后，允许卖方提出合同全部价格或部分价格终止执行书面申请，进行协议终止、变更或暂留，且不对卖方进行履约异常处罚。在提出合同终止申请后一个月内，卖方应继续按照原合同价格保障买方需求供应。买方将重新启动项目采购工作。在协议执行过程中，当相关产品价格出现下浮，买方有权与卖方就合同价格进行谈判，由买方执行方与卖方谈判、协商，确定当期订单价格，订单按流程由买方执行方权限领导完成审批；如经谈判协商后，买方执行方与卖方就当期订单价格无法达成一致，买方有权另行采购。</w:t>
      </w:r>
      <w:r>
        <w:rPr>
          <w:rFonts w:ascii="Cambria" w:hAnsi="Cambria" w:eastAsia="Microsoft YaHei UI" w:cs="Times New Roman"/>
          <w:kern w:val="2"/>
          <w:sz w:val="32"/>
          <w:szCs w:val="32"/>
          <w:lang w:eastAsia="zh-CN"/>
        </w:rPr>
        <w:br w:type="page"/>
      </w:r>
      <w:bookmarkStart w:id="425" w:name="_Toc300671235_0_0_0"/>
      <w:bookmarkStart w:id="426" w:name="_Toc256000184_0_0"/>
      <w:r>
        <w:rPr>
          <w:rFonts w:hint="eastAsia" w:ascii="宋体" w:hAnsi="宋体" w:eastAsia="Microsoft YaHei UI" w:cs="宋体"/>
          <w:b/>
          <w:bCs/>
          <w:kern w:val="2"/>
          <w:sz w:val="24"/>
          <w:szCs w:val="24"/>
          <w:lang w:eastAsia="zh-CN"/>
        </w:rPr>
        <w:t>附件二：技术</w:t>
      </w:r>
      <w:bookmarkEnd w:id="425"/>
      <w:r>
        <w:rPr>
          <w:rFonts w:hint="eastAsia" w:ascii="宋体" w:hAnsi="宋体" w:eastAsia="Microsoft YaHei UI" w:cs="宋体"/>
          <w:b/>
          <w:bCs/>
          <w:kern w:val="2"/>
          <w:sz w:val="24"/>
          <w:szCs w:val="24"/>
          <w:lang w:eastAsia="zh-CN"/>
        </w:rPr>
        <w:t>要求</w:t>
      </w:r>
      <w:bookmarkEnd w:id="423"/>
      <w:bookmarkEnd w:id="424"/>
      <w:bookmarkEnd w:id="426"/>
    </w:p>
    <w:p>
      <w:pPr>
        <w:jc w:val="both"/>
        <w:rPr>
          <w:rFonts w:ascii="Times New Roman" w:hAnsi="Times New Roman" w:eastAsia="宋体" w:cs="Times New Roman"/>
          <w:kern w:val="2"/>
          <w:sz w:val="21"/>
          <w:lang w:eastAsia="zh-CN"/>
        </w:rPr>
      </w:pPr>
    </w:p>
    <w:p>
      <w:pPr>
        <w:keepNext/>
        <w:keepLines/>
        <w:jc w:val="both"/>
        <w:outlineLvl w:val="1"/>
        <w:rPr>
          <w:rFonts w:hint="eastAsia" w:ascii="Cambria" w:hAnsi="Cambria" w:eastAsia="Microsoft YaHei UI" w:cs="Times New Roman"/>
          <w:bCs/>
          <w:kern w:val="2"/>
          <w:sz w:val="32"/>
          <w:szCs w:val="32"/>
          <w:lang w:eastAsia="zh-CN"/>
        </w:rPr>
      </w:pPr>
      <w:r>
        <w:rPr>
          <w:rFonts w:ascii="Cambria" w:hAnsi="Cambria" w:eastAsia="Microsoft YaHei UI" w:cs="Times New Roman"/>
          <w:b/>
          <w:bCs/>
          <w:kern w:val="2"/>
          <w:sz w:val="32"/>
          <w:szCs w:val="32"/>
          <w:lang w:eastAsia="zh-CN"/>
        </w:rPr>
        <w:br w:type="page"/>
      </w:r>
      <w:bookmarkStart w:id="427" w:name="_Toc300671236_0_0_0"/>
      <w:bookmarkStart w:id="428" w:name="_Toc256000185_0_0"/>
      <w:bookmarkStart w:id="429" w:name="_Toc306354384_0_0_0"/>
      <w:bookmarkStart w:id="430" w:name="_Toc256000073"/>
      <w:bookmarkStart w:id="431" w:name="_Toc256000203_0"/>
      <w:r>
        <w:rPr>
          <w:rFonts w:hint="eastAsia" w:ascii="宋体" w:hAnsi="宋体" w:eastAsia="Microsoft YaHei UI" w:cs="宋体"/>
          <w:b/>
          <w:bCs/>
          <w:kern w:val="2"/>
          <w:sz w:val="24"/>
          <w:szCs w:val="24"/>
          <w:lang w:eastAsia="zh-CN"/>
        </w:rPr>
        <w:t>附件三：采购订单及发货清单（格式）</w:t>
      </w:r>
      <w:bookmarkEnd w:id="427"/>
      <w:bookmarkEnd w:id="428"/>
      <w:bookmarkEnd w:id="429"/>
      <w:bookmarkEnd w:id="430"/>
      <w:bookmarkEnd w:id="431"/>
    </w:p>
    <w:p>
      <w:pPr>
        <w:tabs>
          <w:tab w:val="left" w:pos="360"/>
          <w:tab w:val="left" w:pos="720"/>
          <w:tab w:val="left" w:pos="1080"/>
          <w:tab w:val="left" w:pos="1440"/>
          <w:tab w:val="left" w:pos="1800"/>
          <w:tab w:val="left" w:pos="2160"/>
        </w:tabs>
        <w:autoSpaceDE w:val="0"/>
        <w:autoSpaceDN w:val="0"/>
        <w:adjustRightInd w:val="0"/>
        <w:spacing w:line="360" w:lineRule="auto"/>
        <w:jc w:val="center"/>
        <w:rPr>
          <w:rFonts w:ascii="Times New Roman" w:hAnsi="Times New Roman" w:eastAsia="宋体" w:cs="宋体"/>
          <w:b/>
          <w:bCs/>
          <w:color w:val="000000"/>
          <w:kern w:val="2"/>
          <w:sz w:val="21"/>
          <w:lang w:eastAsia="zh-CN"/>
        </w:rPr>
      </w:pPr>
      <w:r>
        <w:rPr>
          <w:rFonts w:hint="eastAsia" w:ascii="Times New Roman" w:hAnsi="Times New Roman" w:eastAsia="宋体" w:cs="宋体"/>
          <w:b/>
          <w:bCs/>
          <w:color w:val="000000"/>
          <w:kern w:val="2"/>
          <w:sz w:val="21"/>
          <w:lang w:eastAsia="zh-CN"/>
        </w:rPr>
        <w:t>采购订单（格式）</w:t>
      </w:r>
    </w:p>
    <w:p>
      <w:pPr>
        <w:tabs>
          <w:tab w:val="left" w:pos="360"/>
          <w:tab w:val="left" w:pos="720"/>
          <w:tab w:val="left" w:pos="1080"/>
          <w:tab w:val="left" w:pos="1440"/>
          <w:tab w:val="left" w:pos="1800"/>
          <w:tab w:val="left" w:pos="2160"/>
        </w:tabs>
        <w:autoSpaceDE w:val="0"/>
        <w:autoSpaceDN w:val="0"/>
        <w:adjustRightInd w:val="0"/>
        <w:spacing w:line="360" w:lineRule="auto"/>
        <w:jc w:val="center"/>
        <w:rPr>
          <w:rFonts w:hint="eastAsia" w:ascii="Times New Roman" w:hAnsi="Times New Roman" w:eastAsia="宋体" w:cs="Times New Roman"/>
          <w:b/>
          <w:bCs/>
          <w:kern w:val="2"/>
          <w:sz w:val="21"/>
          <w:lang w:eastAsia="zh-CN"/>
        </w:rPr>
      </w:pPr>
    </w:p>
    <w:tbl>
      <w:tblPr>
        <w:tblStyle w:val="21"/>
        <w:tblW w:w="8364" w:type="dxa"/>
        <w:tblInd w:w="108" w:type="dxa"/>
        <w:tblLayout w:type="autofit"/>
        <w:tblCellMar>
          <w:top w:w="0" w:type="dxa"/>
          <w:left w:w="108" w:type="dxa"/>
          <w:bottom w:w="0" w:type="dxa"/>
          <w:right w:w="108" w:type="dxa"/>
        </w:tblCellMar>
      </w:tblPr>
      <w:tblGrid>
        <w:gridCol w:w="3969"/>
        <w:gridCol w:w="4395"/>
      </w:tblGrid>
      <w:tr>
        <w:tblPrEx>
          <w:tblCellMar>
            <w:top w:w="0" w:type="dxa"/>
            <w:left w:w="108" w:type="dxa"/>
            <w:bottom w:w="0" w:type="dxa"/>
            <w:right w:w="108" w:type="dxa"/>
          </w:tblCellMar>
        </w:tblPrEx>
        <w:trPr>
          <w:trHeight w:val="306" w:hRule="atLeast"/>
        </w:trPr>
        <w:tc>
          <w:tcPr>
            <w:tcW w:w="3969" w:type="dxa"/>
            <w:noWrap w:val="0"/>
            <w:vAlign w:val="top"/>
          </w:tcPr>
          <w:p>
            <w:pPr>
              <w:ind w:firstLine="499"/>
              <w:jc w:val="both"/>
              <w:rPr>
                <w:rFonts w:ascii="Times New Roman" w:hAnsi="Times New Roman" w:eastAsia="宋体" w:cs="Times New Roman"/>
                <w:kern w:val="2"/>
                <w:sz w:val="21"/>
                <w:lang w:eastAsia="zh-CN"/>
              </w:rPr>
            </w:pPr>
          </w:p>
        </w:tc>
        <w:tc>
          <w:tcPr>
            <w:tcW w:w="4395" w:type="dxa"/>
            <w:noWrap w:val="0"/>
            <w:vAlign w:val="top"/>
          </w:tcPr>
          <w:p>
            <w:pPr>
              <w:ind w:right="480"/>
              <w:jc w:val="left"/>
              <w:rPr>
                <w:rFonts w:ascii="Times New Roman" w:hAnsi="Times New Roman" w:eastAsia="宋体" w:cs="Times New Roman"/>
                <w:kern w:val="2"/>
                <w:sz w:val="21"/>
                <w:lang w:eastAsia="zh-CN"/>
              </w:rPr>
            </w:pPr>
            <w:r>
              <w:rPr>
                <w:rFonts w:ascii="Times New Roman" w:hAnsi="Times New Roman" w:eastAsia="宋体" w:cs="Times New Roman"/>
                <w:kern w:val="2"/>
                <w:sz w:val="21"/>
                <w:lang w:eastAsia="zh-CN"/>
              </w:rPr>
              <w:t>合同编号</w:t>
            </w:r>
            <w:r>
              <w:rPr>
                <w:rFonts w:hint="eastAsia" w:ascii="Times New Roman" w:hAnsi="Times New Roman" w:eastAsia="宋体" w:cs="Times New Roman"/>
                <w:kern w:val="2"/>
                <w:sz w:val="21"/>
                <w:lang w:eastAsia="zh-CN"/>
              </w:rPr>
              <w:t>：【</w:t>
            </w:r>
            <w:r>
              <w:rPr>
                <w:rFonts w:ascii="Times New Roman" w:hAnsi="Times New Roman" w:eastAsia="宋体" w:cs="Times New Roman"/>
                <w:i/>
                <w:kern w:val="2"/>
                <w:sz w:val="21"/>
                <w:u w:val="single"/>
                <w:shd w:val="clear" w:color="auto" w:fill="FF00FF"/>
                <w:lang w:eastAsia="zh-CN"/>
              </w:rPr>
              <w:t>填写主合同编号</w:t>
            </w:r>
            <w:r>
              <w:rPr>
                <w:rFonts w:hint="eastAsia" w:ascii="Times New Roman" w:hAnsi="Times New Roman" w:eastAsia="宋体" w:cs="Times New Roman"/>
                <w:i/>
                <w:kern w:val="2"/>
                <w:sz w:val="21"/>
                <w:u w:val="single"/>
                <w:shd w:val="clear" w:color="auto" w:fill="FF00FF"/>
                <w:lang w:eastAsia="zh-CN"/>
              </w:rPr>
              <w:t xml:space="preserve"> </w:t>
            </w:r>
            <w:r>
              <w:rPr>
                <w:rFonts w:ascii="Times New Roman" w:hAnsi="Times New Roman" w:eastAsia="宋体" w:cs="Times New Roman"/>
                <w:i/>
                <w:kern w:val="2"/>
                <w:sz w:val="21"/>
                <w:u w:val="single"/>
                <w:shd w:val="clear" w:color="auto" w:fill="FF00FF"/>
                <w:lang w:eastAsia="zh-CN"/>
              </w:rPr>
              <w:t xml:space="preserve">  </w:t>
            </w:r>
            <w:r>
              <w:rPr>
                <w:rFonts w:ascii="Times New Roman" w:hAnsi="Times New Roman" w:eastAsia="宋体" w:cs="Times New Roman"/>
                <w:kern w:val="2"/>
                <w:sz w:val="21"/>
                <w:u w:val="single"/>
                <w:lang w:eastAsia="zh-CN"/>
              </w:rPr>
              <w:t>】</w:t>
            </w:r>
            <w:r>
              <w:rPr>
                <w:rFonts w:ascii="Times New Roman" w:hAnsi="Times New Roman" w:eastAsia="宋体" w:cs="Times New Roman"/>
                <w:kern w:val="2"/>
                <w:sz w:val="21"/>
                <w:lang w:eastAsia="zh-CN"/>
              </w:rPr>
              <w:t xml:space="preserve"> </w:t>
            </w:r>
          </w:p>
          <w:p>
            <w:pPr>
              <w:ind w:right="480"/>
              <w:jc w:val="left"/>
              <w:rPr>
                <w:rFonts w:ascii="Times New Roman" w:hAnsi="Times New Roman" w:eastAsia="宋体" w:cs="Times New Roman"/>
                <w:kern w:val="2"/>
                <w:sz w:val="21"/>
                <w:lang w:eastAsia="zh-CN"/>
              </w:rPr>
            </w:pPr>
            <w:r>
              <w:rPr>
                <w:rFonts w:ascii="Times New Roman" w:hAnsi="Times New Roman" w:eastAsia="宋体" w:cs="Times New Roman"/>
                <w:kern w:val="2"/>
                <w:sz w:val="21"/>
                <w:lang w:eastAsia="zh-CN"/>
              </w:rPr>
              <w:t>订单编号：</w:t>
            </w:r>
            <w:r>
              <w:rPr>
                <w:rFonts w:hint="eastAsia" w:ascii="Times New Roman" w:hAnsi="Times New Roman" w:eastAsia="宋体" w:cs="Times New Roman"/>
                <w:kern w:val="2"/>
                <w:sz w:val="21"/>
                <w:lang w:eastAsia="zh-CN"/>
              </w:rPr>
              <w:t>【</w:t>
            </w:r>
            <w:r>
              <w:rPr>
                <w:rFonts w:hint="eastAsia" w:ascii="Times New Roman" w:hAnsi="Times New Roman" w:eastAsia="宋体" w:cs="Times New Roman"/>
                <w:i/>
                <w:kern w:val="2"/>
                <w:sz w:val="21"/>
                <w:u w:val="single"/>
                <w:shd w:val="clear" w:color="auto" w:fill="FF00FF"/>
                <w:lang w:eastAsia="zh-CN"/>
              </w:rPr>
              <w:t>各单位代码+序列号</w:t>
            </w:r>
            <w:r>
              <w:rPr>
                <w:rFonts w:ascii="Times New Roman" w:hAnsi="Times New Roman" w:eastAsia="宋体" w:cs="Times New Roman"/>
                <w:kern w:val="2"/>
                <w:sz w:val="21"/>
                <w:u w:val="single"/>
                <w:lang w:eastAsia="zh-CN"/>
              </w:rPr>
              <w:t>】</w:t>
            </w:r>
          </w:p>
          <w:p>
            <w:pPr>
              <w:ind w:right="480"/>
              <w:jc w:val="left"/>
              <w:rPr>
                <w:rFonts w:hint="eastAsia" w:ascii="Times New Roman" w:hAnsi="Times New Roman" w:eastAsia="宋体" w:cs="Times New Roman"/>
                <w:kern w:val="2"/>
                <w:sz w:val="21"/>
                <w:lang w:eastAsia="zh-CN"/>
              </w:rPr>
            </w:pPr>
            <w:r>
              <w:rPr>
                <w:rFonts w:ascii="Times New Roman" w:hAnsi="Times New Roman" w:eastAsia="宋体" w:cs="Times New Roman"/>
                <w:kern w:val="2"/>
                <w:sz w:val="21"/>
                <w:lang w:eastAsia="zh-CN"/>
              </w:rPr>
              <w:t>(</w:t>
            </w:r>
            <w:r>
              <w:rPr>
                <w:rFonts w:hint="eastAsia" w:ascii="Times New Roman" w:hAnsi="Times New Roman" w:eastAsia="宋体" w:cs="Times New Roman"/>
                <w:kern w:val="2"/>
                <w:sz w:val="21"/>
                <w:lang w:eastAsia="zh-CN"/>
              </w:rPr>
              <w:t>例如：装备公司的订单，ZB0001）</w:t>
            </w:r>
          </w:p>
          <w:p>
            <w:pPr>
              <w:ind w:right="480"/>
              <w:jc w:val="left"/>
              <w:rPr>
                <w:rFonts w:ascii="Times New Roman" w:hAnsi="Times New Roman" w:eastAsia="宋体" w:cs="Times New Roman"/>
                <w:kern w:val="2"/>
                <w:sz w:val="21"/>
                <w:lang w:eastAsia="zh-CN"/>
              </w:rPr>
            </w:pPr>
            <w:r>
              <w:rPr>
                <w:rFonts w:hint="eastAsia" w:ascii="Times New Roman" w:hAnsi="Times New Roman" w:eastAsia="宋体" w:cs="宋体"/>
                <w:kern w:val="2"/>
                <w:sz w:val="21"/>
                <w:lang w:eastAsia="zh-CN"/>
              </w:rPr>
              <w:t xml:space="preserve">日 </w:t>
            </w:r>
            <w:r>
              <w:rPr>
                <w:rFonts w:ascii="Times New Roman" w:hAnsi="Times New Roman" w:eastAsia="宋体" w:cs="宋体"/>
                <w:kern w:val="2"/>
                <w:sz w:val="21"/>
                <w:lang w:eastAsia="zh-CN"/>
              </w:rPr>
              <w:t xml:space="preserve">     </w:t>
            </w:r>
            <w:r>
              <w:rPr>
                <w:rFonts w:hint="eastAsia" w:ascii="Times New Roman" w:hAnsi="Times New Roman" w:eastAsia="宋体" w:cs="宋体"/>
                <w:kern w:val="2"/>
                <w:sz w:val="21"/>
                <w:lang w:eastAsia="zh-CN"/>
              </w:rPr>
              <w:t>期：</w:t>
            </w:r>
            <w:r>
              <w:rPr>
                <w:rFonts w:hint="eastAsia" w:ascii="Times New Roman" w:hAnsi="Times New Roman" w:eastAsia="宋体" w:cs="Times New Roman"/>
                <w:kern w:val="2"/>
                <w:sz w:val="21"/>
                <w:lang w:eastAsia="zh-CN"/>
              </w:rPr>
              <w:t>【</w:t>
            </w:r>
            <w:r>
              <w:rPr>
                <w:rFonts w:hint="eastAsia" w:ascii="Times New Roman" w:hAnsi="Times New Roman" w:eastAsia="宋体" w:cs="Times New Roman"/>
                <w:i/>
                <w:kern w:val="2"/>
                <w:sz w:val="21"/>
                <w:u w:val="single"/>
                <w:shd w:val="clear" w:color="auto" w:fill="FF00FF"/>
                <w:lang w:eastAsia="zh-CN"/>
              </w:rPr>
              <w:t>填写日期</w:t>
            </w:r>
            <w:r>
              <w:rPr>
                <w:rFonts w:ascii="Times New Roman" w:hAnsi="Times New Roman" w:eastAsia="宋体" w:cs="Times New Roman"/>
                <w:kern w:val="2"/>
                <w:sz w:val="21"/>
                <w:u w:val="single"/>
                <w:lang w:eastAsia="zh-CN"/>
              </w:rPr>
              <w:t>】</w:t>
            </w:r>
          </w:p>
        </w:tc>
      </w:tr>
      <w:tr>
        <w:tblPrEx>
          <w:tblCellMar>
            <w:top w:w="0" w:type="dxa"/>
            <w:left w:w="108" w:type="dxa"/>
            <w:bottom w:w="0" w:type="dxa"/>
            <w:right w:w="108" w:type="dxa"/>
          </w:tblCellMar>
        </w:tblPrEx>
        <w:tc>
          <w:tcPr>
            <w:tcW w:w="3969" w:type="dxa"/>
            <w:noWrap w:val="0"/>
            <w:vAlign w:val="top"/>
          </w:tcPr>
          <w:p>
            <w:pPr>
              <w:jc w:val="both"/>
              <w:rPr>
                <w:rFonts w:ascii="Times New Roman" w:hAnsi="Times New Roman" w:eastAsia="宋体" w:cs="Times New Roman"/>
                <w:kern w:val="2"/>
                <w:sz w:val="21"/>
                <w:lang w:eastAsia="zh-CN"/>
              </w:rPr>
            </w:pPr>
            <w:r>
              <w:rPr>
                <w:rFonts w:hint="eastAsia" w:ascii="Times New Roman" w:hAnsi="Times New Roman" w:eastAsia="宋体" w:cs="宋体"/>
                <w:kern w:val="2"/>
                <w:sz w:val="21"/>
                <w:lang w:eastAsia="zh-CN"/>
              </w:rPr>
              <w:t>买方：</w:t>
            </w:r>
          </w:p>
        </w:tc>
        <w:tc>
          <w:tcPr>
            <w:tcW w:w="4395" w:type="dxa"/>
            <w:noWrap w:val="0"/>
            <w:vAlign w:val="top"/>
          </w:tcPr>
          <w:p>
            <w:pPr>
              <w:jc w:val="both"/>
              <w:rPr>
                <w:rFonts w:ascii="Times New Roman" w:hAnsi="Times New Roman" w:eastAsia="宋体" w:cs="Times New Roman"/>
                <w:kern w:val="2"/>
                <w:sz w:val="21"/>
                <w:lang w:eastAsia="zh-CN"/>
              </w:rPr>
            </w:pPr>
            <w:r>
              <w:rPr>
                <w:rFonts w:hint="eastAsia" w:ascii="Times New Roman" w:hAnsi="Times New Roman" w:eastAsia="宋体" w:cs="宋体"/>
                <w:kern w:val="2"/>
                <w:sz w:val="21"/>
                <w:lang w:eastAsia="zh-CN"/>
              </w:rPr>
              <w:t>卖方：</w:t>
            </w:r>
          </w:p>
        </w:tc>
      </w:tr>
      <w:tr>
        <w:tblPrEx>
          <w:tblCellMar>
            <w:top w:w="0" w:type="dxa"/>
            <w:left w:w="108" w:type="dxa"/>
            <w:bottom w:w="0" w:type="dxa"/>
            <w:right w:w="108" w:type="dxa"/>
          </w:tblCellMar>
        </w:tblPrEx>
        <w:tc>
          <w:tcPr>
            <w:tcW w:w="3969" w:type="dxa"/>
            <w:noWrap w:val="0"/>
            <w:vAlign w:val="top"/>
          </w:tcPr>
          <w:p>
            <w:pPr>
              <w:jc w:val="both"/>
              <w:rPr>
                <w:rFonts w:ascii="Times New Roman" w:hAnsi="Times New Roman" w:eastAsia="宋体" w:cs="Times New Roman"/>
                <w:kern w:val="2"/>
                <w:sz w:val="21"/>
                <w:lang w:eastAsia="zh-CN"/>
              </w:rPr>
            </w:pPr>
            <w:r>
              <w:rPr>
                <w:rFonts w:hint="eastAsia" w:ascii="Times New Roman" w:hAnsi="Times New Roman" w:eastAsia="宋体" w:cs="宋体"/>
                <w:kern w:val="2"/>
                <w:sz w:val="21"/>
                <w:lang w:eastAsia="zh-CN"/>
              </w:rPr>
              <w:t>地址：</w:t>
            </w:r>
          </w:p>
        </w:tc>
        <w:tc>
          <w:tcPr>
            <w:tcW w:w="4395" w:type="dxa"/>
            <w:noWrap w:val="0"/>
            <w:vAlign w:val="top"/>
          </w:tcPr>
          <w:p>
            <w:pPr>
              <w:jc w:val="both"/>
              <w:rPr>
                <w:rFonts w:ascii="Times New Roman" w:hAnsi="Times New Roman" w:eastAsia="宋体" w:cs="Times New Roman"/>
                <w:kern w:val="2"/>
                <w:sz w:val="21"/>
                <w:lang w:eastAsia="zh-CN"/>
              </w:rPr>
            </w:pPr>
            <w:r>
              <w:rPr>
                <w:rFonts w:hint="eastAsia" w:ascii="Times New Roman" w:hAnsi="Times New Roman" w:eastAsia="宋体" w:cs="宋体"/>
                <w:kern w:val="2"/>
                <w:sz w:val="21"/>
                <w:lang w:eastAsia="zh-CN"/>
              </w:rPr>
              <w:t>地址：</w:t>
            </w:r>
          </w:p>
        </w:tc>
      </w:tr>
      <w:tr>
        <w:tblPrEx>
          <w:tblCellMar>
            <w:top w:w="0" w:type="dxa"/>
            <w:left w:w="108" w:type="dxa"/>
            <w:bottom w:w="0" w:type="dxa"/>
            <w:right w:w="108" w:type="dxa"/>
          </w:tblCellMar>
        </w:tblPrEx>
        <w:tc>
          <w:tcPr>
            <w:tcW w:w="3969" w:type="dxa"/>
            <w:noWrap w:val="0"/>
            <w:vAlign w:val="top"/>
          </w:tcPr>
          <w:p>
            <w:pPr>
              <w:jc w:val="both"/>
              <w:rPr>
                <w:rFonts w:ascii="Times New Roman" w:hAnsi="Times New Roman" w:eastAsia="宋体" w:cs="Times New Roman"/>
                <w:kern w:val="2"/>
                <w:sz w:val="21"/>
                <w:lang w:eastAsia="zh-CN"/>
              </w:rPr>
            </w:pPr>
            <w:r>
              <w:rPr>
                <w:rFonts w:hint="eastAsia" w:ascii="Times New Roman" w:hAnsi="Times New Roman" w:eastAsia="宋体" w:cs="宋体"/>
                <w:kern w:val="2"/>
                <w:sz w:val="21"/>
                <w:lang w:eastAsia="zh-CN"/>
              </w:rPr>
              <w:t>邮编：</w:t>
            </w:r>
          </w:p>
        </w:tc>
        <w:tc>
          <w:tcPr>
            <w:tcW w:w="4395" w:type="dxa"/>
            <w:noWrap w:val="0"/>
            <w:vAlign w:val="top"/>
          </w:tcPr>
          <w:p>
            <w:pPr>
              <w:jc w:val="both"/>
              <w:rPr>
                <w:rFonts w:ascii="Times New Roman" w:hAnsi="Times New Roman" w:eastAsia="宋体" w:cs="Times New Roman"/>
                <w:kern w:val="2"/>
                <w:sz w:val="21"/>
                <w:lang w:eastAsia="zh-CN"/>
              </w:rPr>
            </w:pPr>
            <w:r>
              <w:rPr>
                <w:rFonts w:hint="eastAsia" w:ascii="Times New Roman" w:hAnsi="Times New Roman" w:eastAsia="宋体" w:cs="宋体"/>
                <w:kern w:val="2"/>
                <w:sz w:val="21"/>
                <w:lang w:eastAsia="zh-CN"/>
              </w:rPr>
              <w:t>邮编：</w:t>
            </w:r>
          </w:p>
        </w:tc>
      </w:tr>
      <w:tr>
        <w:tblPrEx>
          <w:tblCellMar>
            <w:top w:w="0" w:type="dxa"/>
            <w:left w:w="108" w:type="dxa"/>
            <w:bottom w:w="0" w:type="dxa"/>
            <w:right w:w="108" w:type="dxa"/>
          </w:tblCellMar>
        </w:tblPrEx>
        <w:tc>
          <w:tcPr>
            <w:tcW w:w="3969" w:type="dxa"/>
            <w:noWrap w:val="0"/>
            <w:vAlign w:val="top"/>
          </w:tcPr>
          <w:p>
            <w:pPr>
              <w:jc w:val="both"/>
              <w:rPr>
                <w:rFonts w:ascii="Times New Roman" w:hAnsi="Times New Roman" w:eastAsia="宋体" w:cs="Times New Roman"/>
                <w:kern w:val="2"/>
                <w:sz w:val="21"/>
                <w:lang w:eastAsia="zh-CN"/>
              </w:rPr>
            </w:pPr>
            <w:r>
              <w:rPr>
                <w:rFonts w:hint="eastAsia" w:ascii="Times New Roman" w:hAnsi="Times New Roman" w:eastAsia="宋体" w:cs="宋体"/>
                <w:kern w:val="2"/>
                <w:sz w:val="21"/>
                <w:lang w:eastAsia="zh-CN"/>
              </w:rPr>
              <w:t>联系人：</w:t>
            </w:r>
          </w:p>
        </w:tc>
        <w:tc>
          <w:tcPr>
            <w:tcW w:w="4395" w:type="dxa"/>
            <w:noWrap w:val="0"/>
            <w:vAlign w:val="top"/>
          </w:tcPr>
          <w:p>
            <w:pPr>
              <w:jc w:val="both"/>
              <w:rPr>
                <w:rFonts w:ascii="Times New Roman" w:hAnsi="Times New Roman" w:eastAsia="宋体" w:cs="Times New Roman"/>
                <w:kern w:val="2"/>
                <w:sz w:val="21"/>
                <w:lang w:eastAsia="zh-CN"/>
              </w:rPr>
            </w:pPr>
            <w:r>
              <w:rPr>
                <w:rFonts w:hint="eastAsia" w:ascii="Times New Roman" w:hAnsi="Times New Roman" w:eastAsia="宋体" w:cs="宋体"/>
                <w:kern w:val="2"/>
                <w:sz w:val="21"/>
                <w:lang w:eastAsia="zh-CN"/>
              </w:rPr>
              <w:t>联系人：</w:t>
            </w:r>
          </w:p>
        </w:tc>
      </w:tr>
      <w:tr>
        <w:tblPrEx>
          <w:tblCellMar>
            <w:top w:w="0" w:type="dxa"/>
            <w:left w:w="108" w:type="dxa"/>
            <w:bottom w:w="0" w:type="dxa"/>
            <w:right w:w="108" w:type="dxa"/>
          </w:tblCellMar>
        </w:tblPrEx>
        <w:tc>
          <w:tcPr>
            <w:tcW w:w="3969" w:type="dxa"/>
            <w:noWrap w:val="0"/>
            <w:vAlign w:val="top"/>
          </w:tcPr>
          <w:p>
            <w:pPr>
              <w:jc w:val="both"/>
              <w:rPr>
                <w:rFonts w:ascii="Times New Roman" w:hAnsi="Times New Roman" w:eastAsia="宋体" w:cs="Times New Roman"/>
                <w:kern w:val="2"/>
                <w:sz w:val="21"/>
                <w:lang w:eastAsia="zh-CN"/>
              </w:rPr>
            </w:pPr>
            <w:r>
              <w:rPr>
                <w:rFonts w:hint="eastAsia" w:ascii="Times New Roman" w:hAnsi="Times New Roman" w:eastAsia="宋体" w:cs="宋体"/>
                <w:kern w:val="2"/>
                <w:sz w:val="21"/>
                <w:lang w:eastAsia="zh-CN"/>
              </w:rPr>
              <w:t>电话：</w:t>
            </w:r>
          </w:p>
        </w:tc>
        <w:tc>
          <w:tcPr>
            <w:tcW w:w="4395" w:type="dxa"/>
            <w:noWrap w:val="0"/>
            <w:vAlign w:val="top"/>
          </w:tcPr>
          <w:p>
            <w:pPr>
              <w:jc w:val="both"/>
              <w:rPr>
                <w:rFonts w:ascii="Times New Roman" w:hAnsi="Times New Roman" w:eastAsia="宋体" w:cs="Times New Roman"/>
                <w:kern w:val="2"/>
                <w:sz w:val="21"/>
                <w:lang w:eastAsia="zh-CN"/>
              </w:rPr>
            </w:pPr>
            <w:r>
              <w:rPr>
                <w:rFonts w:hint="eastAsia" w:ascii="Times New Roman" w:hAnsi="Times New Roman" w:eastAsia="宋体" w:cs="宋体"/>
                <w:kern w:val="2"/>
                <w:sz w:val="21"/>
                <w:lang w:eastAsia="zh-CN"/>
              </w:rPr>
              <w:t>电话：</w:t>
            </w:r>
          </w:p>
        </w:tc>
      </w:tr>
      <w:tr>
        <w:tblPrEx>
          <w:tblCellMar>
            <w:top w:w="0" w:type="dxa"/>
            <w:left w:w="108" w:type="dxa"/>
            <w:bottom w:w="0" w:type="dxa"/>
            <w:right w:w="108" w:type="dxa"/>
          </w:tblCellMar>
        </w:tblPrEx>
        <w:trPr>
          <w:trHeight w:val="80" w:hRule="atLeast"/>
        </w:trPr>
        <w:tc>
          <w:tcPr>
            <w:tcW w:w="3969" w:type="dxa"/>
            <w:noWrap w:val="0"/>
            <w:vAlign w:val="top"/>
          </w:tcPr>
          <w:p>
            <w:pPr>
              <w:jc w:val="both"/>
              <w:rPr>
                <w:rFonts w:ascii="Times New Roman" w:hAnsi="Times New Roman" w:eastAsia="宋体" w:cs="Times New Roman"/>
                <w:kern w:val="2"/>
                <w:sz w:val="21"/>
                <w:lang w:eastAsia="zh-CN"/>
              </w:rPr>
            </w:pPr>
            <w:r>
              <w:rPr>
                <w:rFonts w:hint="eastAsia" w:ascii="Times New Roman" w:hAnsi="Times New Roman" w:eastAsia="宋体" w:cs="宋体"/>
                <w:kern w:val="2"/>
                <w:sz w:val="21"/>
                <w:lang w:eastAsia="zh-CN"/>
              </w:rPr>
              <w:t>传真：</w:t>
            </w:r>
          </w:p>
        </w:tc>
        <w:tc>
          <w:tcPr>
            <w:tcW w:w="4395" w:type="dxa"/>
            <w:noWrap w:val="0"/>
            <w:vAlign w:val="top"/>
          </w:tcPr>
          <w:p>
            <w:pPr>
              <w:jc w:val="both"/>
              <w:rPr>
                <w:rFonts w:ascii="Times New Roman" w:hAnsi="Times New Roman" w:eastAsia="宋体" w:cs="Times New Roman"/>
                <w:kern w:val="2"/>
                <w:sz w:val="21"/>
                <w:lang w:eastAsia="zh-CN"/>
              </w:rPr>
            </w:pPr>
            <w:r>
              <w:rPr>
                <w:rFonts w:hint="eastAsia" w:ascii="Times New Roman" w:hAnsi="Times New Roman" w:eastAsia="宋体" w:cs="宋体"/>
                <w:kern w:val="2"/>
                <w:sz w:val="21"/>
                <w:lang w:eastAsia="zh-CN"/>
              </w:rPr>
              <w:t>传真：</w:t>
            </w:r>
          </w:p>
        </w:tc>
      </w:tr>
      <w:tr>
        <w:tblPrEx>
          <w:tblCellMar>
            <w:top w:w="0" w:type="dxa"/>
            <w:left w:w="108" w:type="dxa"/>
            <w:bottom w:w="0" w:type="dxa"/>
            <w:right w:w="108" w:type="dxa"/>
          </w:tblCellMar>
        </w:tblPrEx>
        <w:tc>
          <w:tcPr>
            <w:tcW w:w="3969" w:type="dxa"/>
            <w:noWrap w:val="0"/>
            <w:vAlign w:val="top"/>
          </w:tcPr>
          <w:p>
            <w:pPr>
              <w:jc w:val="both"/>
              <w:rPr>
                <w:rFonts w:ascii="Times New Roman" w:hAnsi="Times New Roman" w:eastAsia="宋体" w:cs="Times New Roman"/>
                <w:kern w:val="2"/>
                <w:sz w:val="21"/>
                <w:lang w:eastAsia="zh-CN"/>
              </w:rPr>
            </w:pPr>
            <w:r>
              <w:rPr>
                <w:rFonts w:hint="eastAsia" w:ascii="Times New Roman" w:hAnsi="Times New Roman" w:eastAsia="宋体" w:cs="宋体"/>
                <w:kern w:val="2"/>
                <w:sz w:val="21"/>
                <w:lang w:eastAsia="zh-CN"/>
              </w:rPr>
              <w:t>电邮：</w:t>
            </w:r>
          </w:p>
        </w:tc>
        <w:tc>
          <w:tcPr>
            <w:tcW w:w="4395" w:type="dxa"/>
            <w:noWrap w:val="0"/>
            <w:vAlign w:val="top"/>
          </w:tcPr>
          <w:p>
            <w:pPr>
              <w:jc w:val="both"/>
              <w:rPr>
                <w:rFonts w:ascii="Times New Roman" w:hAnsi="Times New Roman" w:eastAsia="宋体" w:cs="Times New Roman"/>
                <w:kern w:val="2"/>
                <w:sz w:val="21"/>
                <w:lang w:eastAsia="zh-CN"/>
              </w:rPr>
            </w:pPr>
            <w:r>
              <w:rPr>
                <w:rFonts w:hint="eastAsia" w:ascii="Times New Roman" w:hAnsi="Times New Roman" w:eastAsia="宋体" w:cs="宋体"/>
                <w:kern w:val="2"/>
                <w:sz w:val="21"/>
                <w:lang w:eastAsia="zh-CN"/>
              </w:rPr>
              <w:t>电邮：</w:t>
            </w:r>
          </w:p>
        </w:tc>
      </w:tr>
    </w:tbl>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ascii="Times New Roman" w:hAnsi="Times New Roman" w:eastAsia="宋体" w:cs="Times New Roman"/>
          <w:kern w:val="2"/>
          <w:sz w:val="21"/>
          <w:lang w:eastAsia="zh-CN"/>
        </w:rPr>
      </w:pPr>
      <w:r>
        <w:rPr>
          <w:highlight w:val="none"/>
        </w:rPr>
        <mc:AlternateContent>
          <mc:Choice Requires="wps">
            <w:drawing>
              <wp:anchor distT="0" distB="0" distL="114300" distR="114300" simplePos="0" relativeHeight="251659264" behindDoc="0" locked="1" layoutInCell="1" allowOverlap="1">
                <wp:simplePos x="0" y="0"/>
                <wp:positionH relativeFrom="column">
                  <wp:posOffset>-342900</wp:posOffset>
                </wp:positionH>
                <wp:positionV relativeFrom="paragraph">
                  <wp:posOffset>12700</wp:posOffset>
                </wp:positionV>
                <wp:extent cx="60579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057900" cy="0"/>
                        </a:xfrm>
                        <a:prstGeom prst="line">
                          <a:avLst/>
                        </a:prstGeom>
                        <a:ln w="9525">
                          <a:solidFill>
                            <a:srgbClr val="000000"/>
                          </a:solidFill>
                          <a:prstDash val="solid"/>
                        </a:ln>
                      </wps:spPr>
                      <wps:bodyPr upright="1"/>
                    </wps:wsp>
                  </a:graphicData>
                </a:graphic>
              </wp:anchor>
            </w:drawing>
          </mc:Choice>
          <mc:Fallback>
            <w:pict>
              <v:line id="_x0000_s1026" o:spid="_x0000_s1026" o:spt="20" style="position:absolute;left:0pt;margin-left:-27pt;margin-top:1pt;height:0pt;width:477pt;z-index:251659264;mso-width-relative:page;mso-height-relative:page;" filled="f" stroked="t" coordsize="21600,21600" o:gfxdata="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qX82NQAAAAHAQAADwAAAAAAAAABACAAAAAiAAAAZHJzL2Rvd25yZXYu&#10;eG1sUEsBAhQAFAAAAAgAh07iQMHIbPHGAQAAegMAAA4AAAAAAAAAAQAgAAAAIwEAAGRycy9lMm9E&#10;b2MueG1sUEsFBgAAAAAGAAYAWQEAAFsFAAAAAA==&#10;">
                <v:fill on="f" focussize="0,0"/>
                <v:stroke color="#000000" joinstyle="round"/>
                <v:imagedata o:title=""/>
                <o:lock v:ext="edit" aspectratio="f"/>
                <w10:anchorlock/>
              </v:line>
            </w:pict>
          </mc:Fallback>
        </mc:AlternateContent>
      </w:r>
      <w:r>
        <w:rPr>
          <w:rFonts w:hint="eastAsia" w:ascii="Times New Roman" w:hAnsi="Times New Roman" w:eastAsia="宋体" w:cs="宋体"/>
          <w:kern w:val="2"/>
          <w:sz w:val="21"/>
          <w:lang w:eastAsia="zh-CN"/>
        </w:rPr>
        <w:t>根据买卖双方签订的</w:t>
      </w:r>
      <w:r>
        <w:rPr>
          <w:rFonts w:ascii="Times New Roman" w:hAnsi="Times New Roman" w:eastAsia="宋体" w:cs="Times New Roman"/>
          <w:kern w:val="2"/>
          <w:sz w:val="21"/>
          <w:u w:val="single"/>
          <w:lang w:eastAsia="zh-CN"/>
        </w:rPr>
        <w:t xml:space="preserve">              </w:t>
      </w:r>
      <w:r>
        <w:rPr>
          <w:rFonts w:hint="eastAsia" w:ascii="Times New Roman" w:hAnsi="Times New Roman" w:eastAsia="宋体" w:cs="宋体"/>
          <w:kern w:val="2"/>
          <w:sz w:val="21"/>
          <w:u w:val="single"/>
          <w:lang w:eastAsia="zh-CN"/>
        </w:rPr>
        <w:t>（合同编号：</w:t>
      </w:r>
      <w:r>
        <w:rPr>
          <w:rFonts w:ascii="Times New Roman" w:hAnsi="Times New Roman" w:eastAsia="宋体" w:cs="Times New Roman"/>
          <w:color w:val="000000"/>
          <w:kern w:val="2"/>
          <w:sz w:val="21"/>
          <w:u w:val="single"/>
          <w:lang w:eastAsia="zh-CN"/>
        </w:rPr>
        <w:t xml:space="preserve">    </w:t>
      </w:r>
      <w:r>
        <w:rPr>
          <w:rFonts w:hint="eastAsia" w:ascii="Times New Roman" w:hAnsi="Times New Roman" w:eastAsia="宋体" w:cs="宋体"/>
          <w:kern w:val="2"/>
          <w:sz w:val="21"/>
          <w:u w:val="single"/>
          <w:lang w:eastAsia="zh-CN"/>
        </w:rPr>
        <w:t>）</w:t>
      </w:r>
      <w:r>
        <w:rPr>
          <w:rFonts w:hint="eastAsia" w:ascii="Times New Roman" w:hAnsi="Times New Roman" w:eastAsia="宋体" w:cs="宋体"/>
          <w:kern w:val="2"/>
          <w:sz w:val="21"/>
          <w:lang w:eastAsia="zh-CN"/>
        </w:rPr>
        <w:t>，买方通知卖方按照以下要求发货：</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6" w:leftChars="-22" w:firstLine="44" w:firstLineChars="21"/>
        <w:jc w:val="both"/>
        <w:rPr>
          <w:rFonts w:hint="eastAsia" w:ascii="Times New Roman" w:hAnsi="Times New Roman" w:eastAsia="宋体" w:cs="宋体"/>
          <w:kern w:val="2"/>
          <w:sz w:val="21"/>
          <w:lang w:eastAsia="zh-CN"/>
        </w:rPr>
      </w:pPr>
      <w:r>
        <w:rPr>
          <w:rFonts w:ascii="Times New Roman" w:hAnsi="Times New Roman" w:eastAsia="宋体" w:cs="Times New Roman"/>
          <w:b/>
          <w:bCs/>
          <w:kern w:val="2"/>
          <w:sz w:val="21"/>
          <w:lang w:eastAsia="zh-CN"/>
        </w:rPr>
        <w:t>1</w:t>
      </w:r>
      <w:r>
        <w:rPr>
          <w:rFonts w:hint="eastAsia" w:ascii="Times New Roman" w:hAnsi="Times New Roman" w:eastAsia="宋体" w:cs="宋体"/>
          <w:b/>
          <w:bCs/>
          <w:kern w:val="2"/>
          <w:sz w:val="21"/>
          <w:lang w:eastAsia="zh-CN"/>
        </w:rPr>
        <w:t>、发货内容：</w:t>
      </w:r>
      <w:r>
        <w:rPr>
          <w:rFonts w:ascii="Times New Roman" w:hAnsi="Times New Roman" w:eastAsia="宋体" w:cs="Times New Roman"/>
          <w:kern w:val="2"/>
          <w:sz w:val="21"/>
          <w:u w:val="single"/>
          <w:lang w:eastAsia="zh-CN"/>
        </w:rPr>
        <w:t xml:space="preserve">         </w:t>
      </w:r>
      <w:r>
        <w:rPr>
          <w:rFonts w:hint="eastAsia" w:ascii="Times New Roman" w:hAnsi="Times New Roman" w:eastAsia="宋体" w:cs="宋体"/>
          <w:kern w:val="2"/>
          <w:sz w:val="21"/>
          <w:lang w:eastAsia="zh-CN"/>
        </w:rPr>
        <w:t>，货物明细见附页发货清单。</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ascii="Times New Roman" w:hAnsi="Times New Roman" w:eastAsia="宋体" w:cs="Times New Roman"/>
          <w:kern w:val="2"/>
          <w:sz w:val="21"/>
          <w:u w:val="single"/>
          <w:lang w:eastAsia="zh-CN"/>
        </w:rPr>
      </w:pPr>
      <w:r>
        <w:rPr>
          <w:rFonts w:hint="eastAsia" w:ascii="Times New Roman" w:hAnsi="Times New Roman" w:eastAsia="宋体" w:cs="宋体"/>
          <w:kern w:val="2"/>
          <w:sz w:val="21"/>
          <w:lang w:eastAsia="zh-CN"/>
        </w:rPr>
        <w:t>发货总金额：</w:t>
      </w:r>
      <w:r>
        <w:rPr>
          <w:rFonts w:ascii="Times New Roman" w:hAnsi="Times New Roman" w:eastAsia="宋体" w:cs="Times New Roman"/>
          <w:kern w:val="2"/>
          <w:sz w:val="21"/>
          <w:u w:val="single"/>
          <w:lang w:eastAsia="zh-CN"/>
        </w:rPr>
        <w:t xml:space="preserve">                              </w:t>
      </w:r>
      <w:r>
        <w:rPr>
          <w:rFonts w:hint="eastAsia" w:ascii="Times New Roman" w:hAnsi="Times New Roman" w:eastAsia="宋体" w:cs="宋体"/>
          <w:kern w:val="2"/>
          <w:sz w:val="21"/>
          <w:lang w:eastAsia="zh-CN"/>
        </w:rPr>
        <w:t>。</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6" w:leftChars="-22" w:firstLine="44" w:firstLineChars="21"/>
        <w:jc w:val="both"/>
        <w:rPr>
          <w:rFonts w:ascii="Times New Roman" w:hAnsi="Times New Roman" w:eastAsia="宋体" w:cs="Times New Roman"/>
          <w:kern w:val="2"/>
          <w:sz w:val="21"/>
          <w:lang w:eastAsia="zh-CN"/>
        </w:rPr>
      </w:pPr>
      <w:r>
        <w:rPr>
          <w:rFonts w:ascii="Times New Roman" w:hAnsi="Times New Roman" w:eastAsia="宋体" w:cs="Times New Roman"/>
          <w:b/>
          <w:bCs/>
          <w:kern w:val="2"/>
          <w:sz w:val="21"/>
          <w:lang w:eastAsia="zh-CN"/>
        </w:rPr>
        <w:t>2</w:t>
      </w:r>
      <w:r>
        <w:rPr>
          <w:rFonts w:hint="eastAsia" w:ascii="Times New Roman" w:hAnsi="Times New Roman" w:eastAsia="宋体" w:cs="宋体"/>
          <w:b/>
          <w:bCs/>
          <w:kern w:val="2"/>
          <w:sz w:val="21"/>
          <w:lang w:eastAsia="zh-CN"/>
        </w:rPr>
        <w:t>、运输唛头标记：</w:t>
      </w:r>
      <w:r>
        <w:rPr>
          <w:rFonts w:ascii="Times New Roman" w:hAnsi="Times New Roman" w:eastAsia="宋体" w:cs="Times New Roman"/>
          <w:kern w:val="2"/>
          <w:sz w:val="21"/>
          <w:lang w:eastAsia="zh-CN"/>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149" w:leftChars="-71" w:firstLine="3150" w:firstLineChars="1500"/>
        <w:jc w:val="both"/>
        <w:rPr>
          <w:rFonts w:ascii="Times New Roman" w:hAnsi="Times New Roman" w:eastAsia="宋体" w:cs="宋体"/>
          <w:kern w:val="2"/>
          <w:sz w:val="21"/>
          <w:u w:val="single"/>
          <w:lang w:eastAsia="zh-CN"/>
        </w:rPr>
      </w:pPr>
      <w:r>
        <w:rPr>
          <w:rFonts w:ascii="Times New Roman" w:hAnsi="Times New Roman" w:eastAsia="宋体" w:cs="宋体"/>
          <w:kern w:val="2"/>
          <w:sz w:val="21"/>
          <w:u w:val="single"/>
          <w:lang w:eastAsia="zh-CN"/>
        </w:rPr>
        <w:t>合同编号</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149" w:leftChars="-71" w:firstLine="2940" w:firstLineChars="1400"/>
        <w:jc w:val="both"/>
        <w:rPr>
          <w:rFonts w:ascii="Times New Roman" w:hAnsi="Times New Roman" w:eastAsia="宋体" w:cs="Times New Roman"/>
          <w:kern w:val="2"/>
          <w:sz w:val="21"/>
          <w:u w:val="single"/>
          <w:lang w:eastAsia="zh-CN"/>
        </w:rPr>
      </w:pPr>
      <w:r>
        <w:rPr>
          <w:rFonts w:hint="eastAsia" w:ascii="Times New Roman" w:hAnsi="Times New Roman" w:eastAsia="宋体" w:cs="宋体"/>
          <w:kern w:val="2"/>
          <w:sz w:val="21"/>
          <w:u w:val="single"/>
          <w:lang w:eastAsia="zh-CN"/>
        </w:rPr>
        <w:t>采购订单号</w:t>
      </w:r>
      <w:r>
        <w:rPr>
          <w:rFonts w:ascii="Times New Roman" w:hAnsi="Times New Roman" w:eastAsia="宋体" w:cs="Times New Roman"/>
          <w:kern w:val="2"/>
          <w:sz w:val="21"/>
          <w:u w:val="single"/>
          <w:lang w:eastAsia="zh-CN"/>
        </w:rPr>
        <w:t xml:space="preserve"> </w:t>
      </w:r>
    </w:p>
    <w:p>
      <w:pPr>
        <w:tabs>
          <w:tab w:val="left" w:pos="360"/>
          <w:tab w:val="left" w:pos="720"/>
          <w:tab w:val="left" w:pos="1080"/>
          <w:tab w:val="left" w:pos="1440"/>
          <w:tab w:val="left" w:pos="2640"/>
          <w:tab w:val="left" w:pos="309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ascii="Times New Roman" w:hAnsi="Times New Roman" w:eastAsia="宋体" w:cs="Times New Roman"/>
          <w:kern w:val="2"/>
          <w:sz w:val="21"/>
          <w:lang w:eastAsia="zh-CN"/>
        </w:rPr>
      </w:pPr>
      <w:r>
        <w:rPr>
          <w:rFonts w:ascii="Times New Roman" w:hAnsi="Times New Roman" w:eastAsia="宋体" w:cs="Times New Roman"/>
          <w:kern w:val="2"/>
          <w:sz w:val="21"/>
          <w:lang w:eastAsia="zh-CN"/>
        </w:rPr>
        <w:tab/>
      </w:r>
      <w:r>
        <w:rPr>
          <w:rFonts w:ascii="Times New Roman" w:hAnsi="Times New Roman" w:eastAsia="宋体" w:cs="Times New Roman"/>
          <w:kern w:val="2"/>
          <w:sz w:val="21"/>
          <w:lang w:eastAsia="zh-CN"/>
        </w:rPr>
        <w:tab/>
      </w:r>
      <w:r>
        <w:rPr>
          <w:rFonts w:ascii="Times New Roman" w:hAnsi="Times New Roman" w:eastAsia="宋体" w:cs="Times New Roman"/>
          <w:kern w:val="2"/>
          <w:sz w:val="21"/>
          <w:lang w:eastAsia="zh-CN"/>
        </w:rPr>
        <w:tab/>
      </w:r>
      <w:r>
        <w:rPr>
          <w:rFonts w:ascii="Times New Roman" w:hAnsi="Times New Roman" w:eastAsia="宋体" w:cs="Times New Roman"/>
          <w:kern w:val="2"/>
          <w:sz w:val="21"/>
          <w:lang w:eastAsia="zh-CN"/>
        </w:rPr>
        <w:tab/>
      </w:r>
      <w:r>
        <w:rPr>
          <w:rFonts w:ascii="Times New Roman" w:hAnsi="Times New Roman" w:eastAsia="宋体" w:cs="Times New Roman"/>
          <w:kern w:val="2"/>
          <w:sz w:val="21"/>
          <w:lang w:eastAsia="zh-CN"/>
        </w:rPr>
        <w:tab/>
      </w:r>
      <w:r>
        <w:rPr>
          <w:rFonts w:ascii="Times New Roman" w:hAnsi="Times New Roman" w:eastAsia="宋体" w:cs="Times New Roman"/>
          <w:kern w:val="2"/>
          <w:sz w:val="21"/>
          <w:lang w:eastAsia="zh-CN"/>
        </w:rPr>
        <w:tab/>
      </w:r>
      <w:r>
        <w:rPr>
          <w:rFonts w:ascii="Times New Roman" w:hAnsi="Times New Roman" w:eastAsia="宋体" w:cs="Times New Roman"/>
          <w:kern w:val="2"/>
          <w:sz w:val="21"/>
          <w:lang w:eastAsia="zh-CN"/>
        </w:rPr>
        <w:tab/>
      </w:r>
      <w:r>
        <w:rPr>
          <w:rFonts w:hint="eastAsia" w:ascii="Times New Roman" w:hAnsi="Times New Roman" w:eastAsia="宋体" w:cs="宋体"/>
          <w:kern w:val="2"/>
          <w:sz w:val="21"/>
          <w:lang w:eastAsia="zh-CN"/>
        </w:rPr>
        <w:t>中海油</w:t>
      </w:r>
      <w:r>
        <w:rPr>
          <w:rFonts w:ascii="Times New Roman" w:hAnsi="Times New Roman" w:eastAsia="宋体" w:cs="Times New Roman"/>
          <w:kern w:val="2"/>
          <w:sz w:val="21"/>
          <w:lang w:eastAsia="zh-CN"/>
        </w:rPr>
        <w:t>- XX</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6" w:leftChars="-22" w:firstLine="44" w:firstLineChars="21"/>
        <w:jc w:val="both"/>
        <w:rPr>
          <w:rFonts w:ascii="Times New Roman" w:hAnsi="Times New Roman" w:eastAsia="宋体" w:cs="Times New Roman"/>
          <w:kern w:val="2"/>
          <w:sz w:val="21"/>
          <w:shd w:val="clear" w:color="auto" w:fill="FFFF00"/>
          <w:lang w:eastAsia="zh-CN"/>
        </w:rPr>
      </w:pPr>
      <w:r>
        <w:rPr>
          <w:rFonts w:ascii="Times New Roman" w:hAnsi="Times New Roman" w:eastAsia="宋体" w:cs="Times New Roman"/>
          <w:b/>
          <w:bCs/>
          <w:kern w:val="2"/>
          <w:sz w:val="21"/>
          <w:lang w:eastAsia="zh-CN"/>
        </w:rPr>
        <w:t>3</w:t>
      </w:r>
      <w:r>
        <w:rPr>
          <w:rFonts w:hint="eastAsia" w:ascii="Times New Roman" w:hAnsi="Times New Roman" w:eastAsia="宋体" w:cs="宋体"/>
          <w:b/>
          <w:bCs/>
          <w:kern w:val="2"/>
          <w:sz w:val="21"/>
          <w:lang w:eastAsia="zh-CN"/>
        </w:rPr>
        <w:t>、交货时间：</w:t>
      </w:r>
      <w:r>
        <w:rPr>
          <w:rFonts w:hint="eastAsia" w:ascii="Times New Roman" w:hAnsi="Times New Roman" w:eastAsia="宋体" w:cs="宋体"/>
          <w:b/>
          <w:bCs/>
          <w:kern w:val="2"/>
          <w:sz w:val="21"/>
          <w:shd w:val="clear" w:color="auto" w:fill="FFFF00"/>
          <w:lang w:eastAsia="zh-CN"/>
        </w:rPr>
        <w:t>【</w:t>
      </w:r>
      <w:r>
        <w:rPr>
          <w:rFonts w:ascii="Times New Roman" w:hAnsi="Times New Roman" w:eastAsia="宋体" w:cs="Times New Roman"/>
          <w:kern w:val="2"/>
          <w:sz w:val="21"/>
          <w:u w:val="single"/>
          <w:shd w:val="clear" w:color="auto" w:fill="FFFF00"/>
          <w:lang w:eastAsia="zh-CN"/>
        </w:rPr>
        <w:t xml:space="preserve">      </w:t>
      </w:r>
      <w:r>
        <w:rPr>
          <w:rFonts w:hint="eastAsia" w:ascii="Times New Roman" w:hAnsi="Times New Roman" w:eastAsia="宋体" w:cs="宋体"/>
          <w:kern w:val="2"/>
          <w:sz w:val="21"/>
          <w:shd w:val="clear" w:color="auto" w:fill="FFFF00"/>
          <w:lang w:eastAsia="zh-CN"/>
        </w:rPr>
        <w:t>年</w:t>
      </w:r>
      <w:r>
        <w:rPr>
          <w:rFonts w:ascii="Times New Roman" w:hAnsi="Times New Roman" w:eastAsia="宋体" w:cs="Times New Roman"/>
          <w:kern w:val="2"/>
          <w:sz w:val="21"/>
          <w:u w:val="single"/>
          <w:shd w:val="clear" w:color="auto" w:fill="FFFF00"/>
          <w:lang w:eastAsia="zh-CN"/>
        </w:rPr>
        <w:t xml:space="preserve">    </w:t>
      </w:r>
      <w:r>
        <w:rPr>
          <w:rFonts w:hint="eastAsia" w:ascii="Times New Roman" w:hAnsi="Times New Roman" w:eastAsia="宋体" w:cs="宋体"/>
          <w:kern w:val="2"/>
          <w:sz w:val="21"/>
          <w:shd w:val="clear" w:color="auto" w:fill="FFFF00"/>
          <w:lang w:eastAsia="zh-CN"/>
        </w:rPr>
        <w:t>月</w:t>
      </w:r>
      <w:r>
        <w:rPr>
          <w:rFonts w:ascii="Times New Roman" w:hAnsi="Times New Roman" w:eastAsia="宋体" w:cs="Times New Roman"/>
          <w:kern w:val="2"/>
          <w:sz w:val="21"/>
          <w:u w:val="single"/>
          <w:shd w:val="clear" w:color="auto" w:fill="FFFF00"/>
          <w:lang w:eastAsia="zh-CN"/>
        </w:rPr>
        <w:t xml:space="preserve">     </w:t>
      </w:r>
      <w:r>
        <w:rPr>
          <w:rFonts w:hint="eastAsia" w:ascii="Times New Roman" w:hAnsi="Times New Roman" w:eastAsia="宋体" w:cs="宋体"/>
          <w:kern w:val="2"/>
          <w:sz w:val="21"/>
          <w:shd w:val="clear" w:color="auto" w:fill="FFFF00"/>
          <w:lang w:eastAsia="zh-CN"/>
        </w:rPr>
        <w:t>日前</w:t>
      </w:r>
      <w:r>
        <w:rPr>
          <w:rFonts w:hint="eastAsia" w:ascii="Times New Roman" w:hAnsi="Times New Roman" w:eastAsia="宋体" w:cs="宋体"/>
          <w:color w:val="000000"/>
          <w:kern w:val="2"/>
          <w:sz w:val="21"/>
          <w:shd w:val="clear" w:color="auto" w:fill="FFFF00"/>
          <w:lang w:eastAsia="zh-CN"/>
        </w:rPr>
        <w:t>一次交清</w:t>
      </w:r>
      <w:r>
        <w:rPr>
          <w:rFonts w:ascii="Times New Roman" w:hAnsi="Times New Roman" w:eastAsia="宋体" w:cs="宋体"/>
          <w:kern w:val="2"/>
          <w:sz w:val="21"/>
          <w:shd w:val="clear" w:color="auto" w:fill="FFFF00"/>
          <w:lang w:eastAsia="zh-CN"/>
        </w:rPr>
        <w:t>；</w:t>
      </w:r>
      <w:r>
        <w:rPr>
          <w:rFonts w:hint="eastAsia" w:ascii="Times New Roman" w:hAnsi="Times New Roman" w:eastAsia="宋体" w:cs="宋体"/>
          <w:kern w:val="2"/>
          <w:sz w:val="21"/>
          <w:shd w:val="clear" w:color="auto" w:fill="FFFF00"/>
          <w:lang w:eastAsia="zh-CN"/>
        </w:rPr>
        <w:t>双方签字盖章后</w:t>
      </w:r>
      <w:r>
        <w:rPr>
          <w:rFonts w:hint="eastAsia" w:ascii="Times New Roman" w:hAnsi="Times New Roman" w:eastAsia="宋体" w:cs="宋体"/>
          <w:kern w:val="2"/>
          <w:sz w:val="21"/>
          <w:u w:val="single"/>
          <w:shd w:val="clear" w:color="auto" w:fill="FFFF00"/>
          <w:lang w:eastAsia="zh-CN"/>
        </w:rPr>
        <w:t xml:space="preserve">    </w:t>
      </w:r>
      <w:r>
        <w:rPr>
          <w:rFonts w:hint="eastAsia" w:ascii="Times New Roman" w:hAnsi="Times New Roman" w:eastAsia="宋体" w:cs="宋体"/>
          <w:kern w:val="2"/>
          <w:sz w:val="21"/>
          <w:shd w:val="clear" w:color="auto" w:fill="FFFF00"/>
          <w:lang w:eastAsia="zh-CN"/>
        </w:rPr>
        <w:t>个日历日内交货。】</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6" w:leftChars="-22" w:firstLine="44" w:firstLineChars="21"/>
        <w:jc w:val="both"/>
        <w:rPr>
          <w:rFonts w:ascii="Times New Roman" w:hAnsi="Times New Roman" w:eastAsia="宋体" w:cs="Times New Roman"/>
          <w:kern w:val="2"/>
          <w:sz w:val="21"/>
          <w:lang w:eastAsia="zh-CN"/>
        </w:rPr>
      </w:pPr>
      <w:r>
        <w:rPr>
          <w:rFonts w:ascii="Times New Roman" w:hAnsi="Times New Roman" w:eastAsia="宋体" w:cs="Times New Roman"/>
          <w:b/>
          <w:bCs/>
          <w:kern w:val="2"/>
          <w:sz w:val="21"/>
          <w:lang w:eastAsia="zh-CN"/>
        </w:rPr>
        <w:t>4</w:t>
      </w:r>
      <w:r>
        <w:rPr>
          <w:rFonts w:hint="eastAsia" w:ascii="Times New Roman" w:hAnsi="Times New Roman" w:eastAsia="宋体" w:cs="宋体"/>
          <w:b/>
          <w:bCs/>
          <w:kern w:val="2"/>
          <w:sz w:val="21"/>
          <w:lang w:eastAsia="zh-CN"/>
        </w:rPr>
        <w:t>、交货地点：</w:t>
      </w:r>
      <w:r>
        <w:rPr>
          <w:rFonts w:ascii="Times New Roman" w:hAnsi="Times New Roman" w:eastAsia="宋体" w:cs="Times New Roman"/>
          <w:kern w:val="2"/>
          <w:sz w:val="21"/>
          <w:u w:val="single"/>
          <w:lang w:eastAsia="zh-CN"/>
        </w:rPr>
        <w:t xml:space="preserve">                               </w:t>
      </w:r>
      <w:r>
        <w:rPr>
          <w:rFonts w:ascii="Times New Roman" w:hAnsi="Times New Roman" w:eastAsia="宋体" w:cs="Times New Roman"/>
          <w:kern w:val="2"/>
          <w:sz w:val="21"/>
          <w:lang w:eastAsia="zh-CN"/>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6" w:leftChars="-22" w:firstLine="44" w:firstLineChars="21"/>
        <w:jc w:val="both"/>
        <w:rPr>
          <w:rFonts w:ascii="Times New Roman" w:hAnsi="Times New Roman" w:eastAsia="宋体" w:cs="Times New Roman"/>
          <w:color w:val="000000"/>
          <w:kern w:val="2"/>
          <w:sz w:val="21"/>
          <w:lang w:eastAsia="zh-CN"/>
        </w:rPr>
      </w:pPr>
      <w:r>
        <w:rPr>
          <w:rFonts w:ascii="Times New Roman" w:hAnsi="Times New Roman" w:eastAsia="宋体" w:cs="Times New Roman"/>
          <w:b/>
          <w:bCs/>
          <w:kern w:val="2"/>
          <w:sz w:val="21"/>
          <w:lang w:eastAsia="zh-CN"/>
        </w:rPr>
        <w:t>5</w:t>
      </w:r>
      <w:r>
        <w:rPr>
          <w:rFonts w:hint="eastAsia" w:ascii="Times New Roman" w:hAnsi="Times New Roman" w:eastAsia="宋体" w:cs="宋体"/>
          <w:b/>
          <w:bCs/>
          <w:kern w:val="2"/>
          <w:sz w:val="21"/>
          <w:lang w:eastAsia="zh-CN"/>
        </w:rPr>
        <w:t>、收货单位：</w:t>
      </w:r>
      <w:r>
        <w:rPr>
          <w:rFonts w:ascii="Times New Roman" w:hAnsi="Times New Roman" w:eastAsia="宋体" w:cs="Times New Roman"/>
          <w:kern w:val="2"/>
          <w:sz w:val="21"/>
          <w:u w:val="single"/>
          <w:lang w:eastAsia="zh-CN"/>
        </w:rPr>
        <w:t xml:space="preserve">            </w:t>
      </w:r>
      <w:r>
        <w:rPr>
          <w:rFonts w:hint="eastAsia" w:ascii="Times New Roman" w:hAnsi="Times New Roman" w:eastAsia="宋体" w:cs="Times New Roman"/>
          <w:kern w:val="2"/>
          <w:sz w:val="21"/>
          <w:u w:val="single"/>
          <w:lang w:eastAsia="zh-CN"/>
        </w:rPr>
        <w:t xml:space="preserve">          </w:t>
      </w:r>
      <w:r>
        <w:rPr>
          <w:rFonts w:hint="eastAsia" w:ascii="Times New Roman" w:hAnsi="Times New Roman" w:eastAsia="宋体" w:cs="Times New Roman"/>
          <w:kern w:val="2"/>
          <w:sz w:val="21"/>
          <w:lang w:eastAsia="zh-CN"/>
        </w:rPr>
        <w:t xml:space="preserve"> </w:t>
      </w:r>
      <w:r>
        <w:rPr>
          <w:rFonts w:hint="eastAsia" w:ascii="Times New Roman" w:hAnsi="Times New Roman" w:eastAsia="宋体" w:cs="宋体"/>
          <w:b/>
          <w:bCs/>
          <w:kern w:val="2"/>
          <w:sz w:val="21"/>
          <w:lang w:eastAsia="zh-CN"/>
        </w:rPr>
        <w:t>收货联系人：</w:t>
      </w:r>
      <w:r>
        <w:rPr>
          <w:rFonts w:ascii="Times New Roman" w:hAnsi="Times New Roman" w:eastAsia="宋体" w:cs="Times New Roman"/>
          <w:b/>
          <w:bCs/>
          <w:kern w:val="2"/>
          <w:sz w:val="21"/>
          <w:lang w:eastAsia="zh-CN"/>
        </w:rPr>
        <w:t xml:space="preserve"> </w:t>
      </w:r>
      <w:r>
        <w:rPr>
          <w:rFonts w:ascii="Times New Roman" w:hAnsi="Times New Roman" w:eastAsia="宋体" w:cs="Times New Roman"/>
          <w:kern w:val="2"/>
          <w:sz w:val="21"/>
          <w:u w:val="single"/>
          <w:lang w:eastAsia="zh-CN"/>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ascii="Times New Roman" w:hAnsi="Times New Roman" w:eastAsia="宋体" w:cs="Times New Roman"/>
          <w:kern w:val="2"/>
          <w:sz w:val="21"/>
          <w:u w:val="single"/>
          <w:lang w:eastAsia="zh-CN"/>
        </w:rPr>
      </w:pPr>
      <w:r>
        <w:rPr>
          <w:rFonts w:hint="eastAsia" w:ascii="Times New Roman" w:hAnsi="Times New Roman" w:eastAsia="宋体" w:cs="宋体"/>
          <w:color w:val="000000"/>
          <w:kern w:val="2"/>
          <w:sz w:val="21"/>
          <w:lang w:eastAsia="zh-CN"/>
        </w:rPr>
        <w:t>地址：</w:t>
      </w:r>
      <w:r>
        <w:rPr>
          <w:rFonts w:ascii="Times New Roman" w:hAnsi="Times New Roman" w:eastAsia="宋体" w:cs="Times New Roman"/>
          <w:color w:val="000000"/>
          <w:kern w:val="2"/>
          <w:sz w:val="21"/>
          <w:u w:val="single"/>
          <w:lang w:eastAsia="zh-CN"/>
        </w:rPr>
        <w:t xml:space="preserve">          </w:t>
      </w:r>
      <w:r>
        <w:rPr>
          <w:rFonts w:ascii="Times New Roman" w:hAnsi="Times New Roman" w:eastAsia="宋体" w:cs="Times New Roman"/>
          <w:kern w:val="2"/>
          <w:sz w:val="21"/>
          <w:lang w:eastAsia="zh-CN"/>
        </w:rPr>
        <w:t xml:space="preserve"> </w:t>
      </w:r>
      <w:r>
        <w:rPr>
          <w:rFonts w:hint="eastAsia" w:ascii="Times New Roman" w:hAnsi="Times New Roman" w:eastAsia="宋体" w:cs="宋体"/>
          <w:kern w:val="2"/>
          <w:sz w:val="21"/>
          <w:lang w:eastAsia="zh-CN"/>
        </w:rPr>
        <w:t>；</w:t>
      </w:r>
      <w:r>
        <w:rPr>
          <w:rFonts w:hint="eastAsia" w:ascii="Times New Roman" w:hAnsi="Times New Roman" w:eastAsia="宋体" w:cs="宋体"/>
          <w:color w:val="000000"/>
          <w:kern w:val="2"/>
          <w:sz w:val="21"/>
          <w:lang w:eastAsia="zh-CN"/>
        </w:rPr>
        <w:t>电话：</w:t>
      </w:r>
      <w:r>
        <w:rPr>
          <w:rFonts w:ascii="Times New Roman" w:hAnsi="Times New Roman" w:eastAsia="宋体" w:cs="Times New Roman"/>
          <w:color w:val="000000"/>
          <w:kern w:val="2"/>
          <w:sz w:val="21"/>
          <w:u w:val="single"/>
          <w:lang w:eastAsia="zh-CN"/>
        </w:rPr>
        <w:t xml:space="preserve">     </w:t>
      </w:r>
      <w:r>
        <w:rPr>
          <w:rFonts w:ascii="Times New Roman" w:hAnsi="Times New Roman" w:eastAsia="宋体" w:cs="Times New Roman"/>
          <w:kern w:val="2"/>
          <w:sz w:val="21"/>
          <w:u w:val="single"/>
          <w:lang w:eastAsia="zh-CN"/>
        </w:rPr>
        <w:t xml:space="preserve"> </w:t>
      </w:r>
      <w:r>
        <w:rPr>
          <w:rFonts w:hint="eastAsia" w:ascii="Times New Roman" w:hAnsi="Times New Roman" w:eastAsia="宋体" w:cs="宋体"/>
          <w:kern w:val="2"/>
          <w:sz w:val="21"/>
          <w:lang w:eastAsia="zh-CN"/>
        </w:rPr>
        <w:t>；传真</w:t>
      </w:r>
      <w:r>
        <w:rPr>
          <w:rFonts w:ascii="Times New Roman" w:hAnsi="Times New Roman" w:eastAsia="宋体" w:cs="Times New Roman"/>
          <w:kern w:val="2"/>
          <w:sz w:val="21"/>
          <w:u w:val="single"/>
          <w:lang w:eastAsia="zh-CN"/>
        </w:rPr>
        <w:t xml:space="preserve">   </w:t>
      </w:r>
      <w:r>
        <w:rPr>
          <w:rFonts w:ascii="Times New Roman" w:hAnsi="Times New Roman" w:eastAsia="宋体" w:cs="Times New Roman"/>
          <w:color w:val="000000"/>
          <w:kern w:val="2"/>
          <w:sz w:val="21"/>
          <w:u w:val="single"/>
          <w:lang w:eastAsia="zh-CN"/>
        </w:rPr>
        <w:t xml:space="preserve"> </w:t>
      </w:r>
      <w:r>
        <w:rPr>
          <w:rFonts w:ascii="Times New Roman" w:hAnsi="Times New Roman" w:eastAsia="宋体" w:cs="Times New Roman"/>
          <w:kern w:val="2"/>
          <w:sz w:val="21"/>
          <w:u w:val="single"/>
          <w:lang w:eastAsia="zh-CN"/>
        </w:rPr>
        <w:t xml:space="preserve">  </w:t>
      </w:r>
      <w:r>
        <w:rPr>
          <w:rFonts w:hint="eastAsia" w:ascii="Times New Roman" w:hAnsi="Times New Roman" w:eastAsia="宋体" w:cs="宋体"/>
          <w:kern w:val="2"/>
          <w:sz w:val="21"/>
          <w:lang w:eastAsia="zh-CN"/>
        </w:rPr>
        <w:t>；电邮：</w:t>
      </w:r>
      <w:r>
        <w:rPr>
          <w:rFonts w:ascii="Times New Roman" w:hAnsi="Times New Roman" w:eastAsia="宋体" w:cs="Times New Roman"/>
          <w:kern w:val="2"/>
          <w:sz w:val="21"/>
          <w:lang w:eastAsia="zh-CN"/>
        </w:rPr>
        <w:t xml:space="preserve"> </w:t>
      </w:r>
      <w:r>
        <w:rPr>
          <w:rFonts w:ascii="Times New Roman" w:hAnsi="Times New Roman" w:eastAsia="宋体" w:cs="Times New Roman"/>
          <w:kern w:val="2"/>
          <w:sz w:val="21"/>
          <w:u w:val="single"/>
          <w:lang w:eastAsia="zh-CN"/>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6" w:leftChars="-22" w:firstLine="44" w:firstLineChars="21"/>
        <w:jc w:val="both"/>
        <w:rPr>
          <w:rFonts w:ascii="Times New Roman" w:hAnsi="Times New Roman" w:eastAsia="宋体" w:cs="Times New Roman"/>
          <w:b/>
          <w:bCs/>
          <w:kern w:val="2"/>
          <w:sz w:val="21"/>
          <w:lang w:eastAsia="zh-CN"/>
        </w:rPr>
      </w:pPr>
      <w:r>
        <w:rPr>
          <w:rFonts w:ascii="Times New Roman" w:hAnsi="Times New Roman" w:eastAsia="宋体" w:cs="Times New Roman"/>
          <w:b/>
          <w:bCs/>
          <w:kern w:val="2"/>
          <w:sz w:val="21"/>
          <w:lang w:eastAsia="zh-CN"/>
        </w:rPr>
        <w:t>6</w:t>
      </w:r>
      <w:r>
        <w:rPr>
          <w:rFonts w:hint="eastAsia" w:ascii="Times New Roman" w:hAnsi="Times New Roman" w:eastAsia="宋体" w:cs="宋体"/>
          <w:b/>
          <w:bCs/>
          <w:kern w:val="2"/>
          <w:sz w:val="21"/>
          <w:lang w:eastAsia="zh-CN"/>
        </w:rPr>
        <w:t>、交货通知：</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2" w:leftChars="-1" w:firstLine="1"/>
        <w:jc w:val="both"/>
        <w:rPr>
          <w:rFonts w:ascii="Times New Roman" w:hAnsi="Times New Roman" w:eastAsia="宋体" w:cs="Times New Roman"/>
          <w:kern w:val="2"/>
          <w:sz w:val="21"/>
          <w:lang w:eastAsia="zh-CN"/>
        </w:rPr>
      </w:pPr>
      <w:r>
        <w:rPr>
          <w:rFonts w:hint="eastAsia" w:ascii="Times New Roman" w:hAnsi="Times New Roman" w:eastAsia="宋体" w:cs="宋体"/>
          <w:kern w:val="2"/>
          <w:sz w:val="21"/>
          <w:lang w:eastAsia="zh-CN"/>
        </w:rPr>
        <w:t>卖方应在发货后</w:t>
      </w:r>
      <w:r>
        <w:rPr>
          <w:rFonts w:hint="eastAsia" w:ascii="Times New Roman" w:hAnsi="Times New Roman" w:eastAsia="宋体" w:cs="宋体"/>
          <w:i/>
          <w:kern w:val="2"/>
          <w:sz w:val="21"/>
          <w:lang w:eastAsia="zh-CN"/>
        </w:rPr>
        <w:t>【</w:t>
      </w:r>
      <w:r>
        <w:rPr>
          <w:rFonts w:hint="eastAsia" w:ascii="Times New Roman" w:hAnsi="Times New Roman" w:eastAsia="宋体" w:cs="宋体"/>
          <w:i/>
          <w:kern w:val="2"/>
          <w:sz w:val="21"/>
          <w:shd w:val="clear" w:color="auto" w:fill="FF00FF"/>
          <w:lang w:eastAsia="zh-CN"/>
        </w:rPr>
        <w:t>填写天数</w:t>
      </w:r>
      <w:r>
        <w:rPr>
          <w:rFonts w:hint="eastAsia" w:ascii="Times New Roman" w:hAnsi="Times New Roman" w:eastAsia="宋体" w:cs="宋体"/>
          <w:i/>
          <w:kern w:val="2"/>
          <w:sz w:val="21"/>
          <w:lang w:eastAsia="zh-CN"/>
        </w:rPr>
        <w:t>】</w:t>
      </w:r>
      <w:r>
        <w:rPr>
          <w:rFonts w:hint="eastAsia" w:ascii="Times New Roman" w:hAnsi="Times New Roman" w:eastAsia="宋体" w:cs="宋体"/>
          <w:kern w:val="2"/>
          <w:sz w:val="21"/>
          <w:lang w:eastAsia="zh-CN"/>
        </w:rPr>
        <w:t>日内，将发货信息以传真或电邮方式通知收货单位联系人。卖方无法按期交货的，在交货日期前应及时通知买方。</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6" w:leftChars="-22" w:firstLine="44" w:firstLineChars="21"/>
        <w:jc w:val="both"/>
        <w:rPr>
          <w:rFonts w:ascii="Times New Roman" w:hAnsi="Times New Roman" w:eastAsia="宋体" w:cs="Times New Roman"/>
          <w:b/>
          <w:bCs/>
          <w:kern w:val="2"/>
          <w:sz w:val="21"/>
          <w:lang w:eastAsia="zh-CN"/>
        </w:rPr>
      </w:pPr>
      <w:r>
        <w:rPr>
          <w:rFonts w:ascii="Times New Roman" w:hAnsi="Times New Roman" w:eastAsia="宋体" w:cs="Times New Roman"/>
          <w:b/>
          <w:bCs/>
          <w:kern w:val="2"/>
          <w:sz w:val="21"/>
          <w:lang w:eastAsia="zh-CN"/>
        </w:rPr>
        <w:t>7</w:t>
      </w:r>
      <w:r>
        <w:rPr>
          <w:rFonts w:hint="eastAsia" w:ascii="Times New Roman" w:hAnsi="Times New Roman" w:eastAsia="宋体" w:cs="宋体"/>
          <w:b/>
          <w:bCs/>
          <w:kern w:val="2"/>
          <w:sz w:val="21"/>
          <w:lang w:eastAsia="zh-CN"/>
        </w:rPr>
        <w:t>、交货文件：</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2" w:leftChars="-1" w:firstLine="1"/>
        <w:jc w:val="both"/>
        <w:rPr>
          <w:rFonts w:hint="eastAsia" w:ascii="Times New Roman" w:hAnsi="Times New Roman" w:eastAsia="宋体" w:cs="宋体"/>
          <w:kern w:val="2"/>
          <w:sz w:val="21"/>
          <w:lang w:eastAsia="zh-CN"/>
        </w:rPr>
      </w:pPr>
      <w:r>
        <w:rPr>
          <w:rFonts w:hint="eastAsia" w:ascii="Times New Roman" w:hAnsi="Times New Roman" w:eastAsia="宋体" w:cs="宋体"/>
          <w:kern w:val="2"/>
          <w:sz w:val="21"/>
          <w:lang w:eastAsia="zh-CN"/>
        </w:rPr>
        <w:t>卖方交货时应当按照合同约定提供所交货物的发货清单、出厂合格证书、领货凭证、技术资料等文件，并文件上注明所属采购订单号后及时寄送收货联系人。</w:t>
      </w:r>
    </w:p>
    <w:p>
      <w:pPr>
        <w:tabs>
          <w:tab w:val="left" w:pos="900"/>
        </w:tabs>
        <w:overflowPunct w:val="0"/>
        <w:autoSpaceDE w:val="0"/>
        <w:autoSpaceDN w:val="0"/>
        <w:adjustRightInd w:val="0"/>
        <w:spacing w:line="360" w:lineRule="auto"/>
        <w:ind w:left="945" w:hanging="949" w:hangingChars="450"/>
        <w:jc w:val="both"/>
        <w:rPr>
          <w:rFonts w:ascii="Calibri" w:hAnsi="Calibri" w:eastAsia="宋体" w:cs="宋体"/>
          <w:b/>
          <w:bCs/>
          <w:color w:val="00B0F0"/>
          <w:kern w:val="2"/>
          <w:sz w:val="24"/>
          <w:szCs w:val="24"/>
          <w:lang w:eastAsia="zh-CN"/>
        </w:rPr>
      </w:pPr>
      <w:r>
        <w:rPr>
          <w:rFonts w:hint="eastAsia" w:ascii="Times New Roman" w:hAnsi="Times New Roman" w:eastAsia="宋体" w:cs="宋体"/>
          <w:b/>
          <w:bCs/>
          <w:color w:val="00B0F0"/>
          <w:kern w:val="2"/>
          <w:sz w:val="21"/>
          <w:lang w:eastAsia="zh-CN"/>
        </w:rPr>
        <w:t>8、</w:t>
      </w:r>
      <w:r>
        <w:rPr>
          <w:rFonts w:hint="eastAsia" w:ascii="Calibri" w:hAnsi="Calibri" w:eastAsia="宋体" w:cs="宋体"/>
          <w:b/>
          <w:bCs/>
          <w:color w:val="00B0F0"/>
          <w:kern w:val="2"/>
          <w:sz w:val="24"/>
          <w:szCs w:val="24"/>
          <w:lang w:eastAsia="zh-CN"/>
        </w:rPr>
        <w:t>相关财务信息</w:t>
      </w:r>
    </w:p>
    <w:p>
      <w:pPr>
        <w:tabs>
          <w:tab w:val="left" w:pos="900"/>
        </w:tabs>
        <w:overflowPunct w:val="0"/>
        <w:autoSpaceDE w:val="0"/>
        <w:autoSpaceDN w:val="0"/>
        <w:adjustRightInd w:val="0"/>
        <w:spacing w:line="360" w:lineRule="auto"/>
        <w:ind w:left="1080" w:hanging="1080" w:hangingChars="450"/>
        <w:jc w:val="both"/>
        <w:rPr>
          <w:rFonts w:ascii="Calibri" w:hAnsi="Calibri" w:eastAsia="宋体" w:cs="宋体"/>
          <w:color w:val="00B0F0"/>
          <w:kern w:val="2"/>
          <w:sz w:val="24"/>
          <w:szCs w:val="24"/>
          <w:lang w:eastAsia="zh-CN"/>
        </w:rPr>
      </w:pPr>
      <w:r>
        <w:rPr>
          <w:rFonts w:hint="eastAsia" w:ascii="Calibri" w:hAnsi="Calibri" w:eastAsia="宋体" w:cs="宋体"/>
          <w:color w:val="00B0F0"/>
          <w:kern w:val="2"/>
          <w:sz w:val="24"/>
          <w:szCs w:val="24"/>
          <w:lang w:eastAsia="zh-CN"/>
        </w:rPr>
        <w:t>卖方</w:t>
      </w:r>
      <w:r>
        <w:rPr>
          <w:rFonts w:hint="eastAsia" w:ascii="Times New Roman" w:hAnsi="Times New Roman" w:eastAsia="宋体" w:cs="宋体"/>
          <w:color w:val="00B0F0"/>
          <w:kern w:val="2"/>
          <w:sz w:val="21"/>
          <w:lang w:eastAsia="zh-CN"/>
        </w:rPr>
        <w:t>执行方</w:t>
      </w:r>
      <w:r>
        <w:rPr>
          <w:rFonts w:hint="eastAsia" w:ascii="Calibri" w:hAnsi="Calibri" w:eastAsia="宋体" w:cs="宋体"/>
          <w:color w:val="00B0F0"/>
          <w:kern w:val="2"/>
          <w:sz w:val="24"/>
          <w:szCs w:val="24"/>
          <w:lang w:eastAsia="zh-CN"/>
        </w:rPr>
        <w:t>：                           买方：</w:t>
      </w:r>
    </w:p>
    <w:p>
      <w:pPr>
        <w:tabs>
          <w:tab w:val="left" w:pos="900"/>
        </w:tabs>
        <w:overflowPunct w:val="0"/>
        <w:autoSpaceDE w:val="0"/>
        <w:autoSpaceDN w:val="0"/>
        <w:adjustRightInd w:val="0"/>
        <w:spacing w:line="360" w:lineRule="auto"/>
        <w:ind w:left="1080" w:hanging="1080" w:hangingChars="450"/>
        <w:jc w:val="both"/>
        <w:rPr>
          <w:rFonts w:ascii="Calibri" w:hAnsi="Calibri" w:eastAsia="宋体" w:cs="宋体"/>
          <w:color w:val="00B0F0"/>
          <w:kern w:val="2"/>
          <w:sz w:val="24"/>
          <w:szCs w:val="24"/>
          <w:lang w:eastAsia="zh-CN"/>
        </w:rPr>
      </w:pPr>
      <w:r>
        <w:rPr>
          <w:rFonts w:hint="eastAsia" w:ascii="Calibri" w:hAnsi="Calibri" w:eastAsia="宋体" w:cs="宋体"/>
          <w:color w:val="00B0F0"/>
          <w:kern w:val="2"/>
          <w:sz w:val="24"/>
          <w:szCs w:val="24"/>
          <w:lang w:eastAsia="zh-CN"/>
        </w:rPr>
        <w:t xml:space="preserve">开户银行：                            </w:t>
      </w:r>
      <w:r>
        <w:rPr>
          <w:rFonts w:hint="eastAsia" w:ascii="Times New Roman" w:hAnsi="Times New Roman" w:eastAsia="宋体" w:cs="宋体"/>
          <w:color w:val="00B0F0"/>
          <w:kern w:val="2"/>
          <w:sz w:val="21"/>
          <w:lang w:eastAsia="zh-CN"/>
        </w:rPr>
        <w:t xml:space="preserve"> </w:t>
      </w:r>
      <w:r>
        <w:rPr>
          <w:rFonts w:hint="eastAsia" w:ascii="Calibri" w:hAnsi="Calibri" w:eastAsia="宋体" w:cs="宋体"/>
          <w:color w:val="00B0F0"/>
          <w:kern w:val="2"/>
          <w:sz w:val="24"/>
          <w:szCs w:val="24"/>
          <w:lang w:eastAsia="zh-CN"/>
        </w:rPr>
        <w:t>开户银行：</w:t>
      </w:r>
    </w:p>
    <w:p>
      <w:pPr>
        <w:tabs>
          <w:tab w:val="left" w:pos="900"/>
        </w:tabs>
        <w:overflowPunct w:val="0"/>
        <w:autoSpaceDE w:val="0"/>
        <w:autoSpaceDN w:val="0"/>
        <w:adjustRightInd w:val="0"/>
        <w:spacing w:line="360" w:lineRule="auto"/>
        <w:jc w:val="both"/>
        <w:rPr>
          <w:rFonts w:ascii="Calibri" w:hAnsi="Calibri" w:eastAsia="宋体" w:cs="宋体"/>
          <w:color w:val="00B0F0"/>
          <w:kern w:val="2"/>
          <w:sz w:val="24"/>
          <w:szCs w:val="24"/>
          <w:lang w:eastAsia="zh-CN"/>
        </w:rPr>
      </w:pPr>
      <w:r>
        <w:rPr>
          <w:rFonts w:hint="eastAsia" w:ascii="Calibri" w:hAnsi="Calibri" w:eastAsia="宋体" w:cs="宋体"/>
          <w:color w:val="00B0F0"/>
          <w:kern w:val="2"/>
          <w:sz w:val="24"/>
          <w:szCs w:val="24"/>
          <w:lang w:eastAsia="zh-CN"/>
        </w:rPr>
        <w:t>账号：                                 账号：</w:t>
      </w:r>
    </w:p>
    <w:p>
      <w:pPr>
        <w:tabs>
          <w:tab w:val="left" w:pos="900"/>
        </w:tabs>
        <w:overflowPunct w:val="0"/>
        <w:autoSpaceDE w:val="0"/>
        <w:autoSpaceDN w:val="0"/>
        <w:adjustRightInd w:val="0"/>
        <w:spacing w:line="360" w:lineRule="auto"/>
        <w:ind w:left="1080" w:hanging="1080" w:hangingChars="450"/>
        <w:jc w:val="both"/>
        <w:rPr>
          <w:rFonts w:ascii="Calibri" w:hAnsi="Calibri" w:eastAsia="宋体" w:cs="宋体"/>
          <w:color w:val="00B0F0"/>
          <w:kern w:val="2"/>
          <w:sz w:val="24"/>
          <w:szCs w:val="24"/>
          <w:lang w:eastAsia="zh-CN"/>
        </w:rPr>
      </w:pPr>
      <w:r>
        <w:rPr>
          <w:rFonts w:hint="eastAsia" w:ascii="Calibri" w:hAnsi="Calibri" w:eastAsia="宋体" w:cs="宋体"/>
          <w:color w:val="00B0F0"/>
          <w:kern w:val="2"/>
          <w:sz w:val="24"/>
          <w:szCs w:val="24"/>
          <w:lang w:eastAsia="zh-CN"/>
        </w:rPr>
        <w:t>税号：                                 税号：</w:t>
      </w:r>
    </w:p>
    <w:p>
      <w:pPr>
        <w:tabs>
          <w:tab w:val="left" w:pos="900"/>
        </w:tabs>
        <w:overflowPunct w:val="0"/>
        <w:autoSpaceDE w:val="0"/>
        <w:autoSpaceDN w:val="0"/>
        <w:adjustRightInd w:val="0"/>
        <w:spacing w:line="360" w:lineRule="auto"/>
        <w:ind w:left="1080" w:hanging="1080" w:hangingChars="450"/>
        <w:jc w:val="both"/>
        <w:rPr>
          <w:rFonts w:ascii="Calibri" w:hAnsi="Calibri" w:eastAsia="宋体" w:cs="宋体"/>
          <w:color w:val="00B0F0"/>
          <w:kern w:val="2"/>
          <w:sz w:val="24"/>
          <w:szCs w:val="24"/>
          <w:lang w:eastAsia="zh-CN"/>
        </w:rPr>
      </w:pPr>
      <w:r>
        <w:rPr>
          <w:rFonts w:hint="eastAsia" w:ascii="Calibri" w:hAnsi="Calibri" w:eastAsia="宋体" w:cs="宋体"/>
          <w:color w:val="00B0F0"/>
          <w:kern w:val="2"/>
          <w:sz w:val="24"/>
          <w:szCs w:val="24"/>
          <w:lang w:eastAsia="zh-CN"/>
        </w:rPr>
        <w:t>地址：                                 地址：</w:t>
      </w:r>
    </w:p>
    <w:p>
      <w:pPr>
        <w:tabs>
          <w:tab w:val="left" w:pos="900"/>
        </w:tabs>
        <w:overflowPunct w:val="0"/>
        <w:autoSpaceDE w:val="0"/>
        <w:autoSpaceDN w:val="0"/>
        <w:adjustRightInd w:val="0"/>
        <w:spacing w:line="360" w:lineRule="auto"/>
        <w:jc w:val="both"/>
        <w:rPr>
          <w:rFonts w:ascii="Calibri" w:hAnsi="Calibri" w:eastAsia="宋体" w:cs="宋体"/>
          <w:kern w:val="2"/>
          <w:sz w:val="24"/>
          <w:szCs w:val="24"/>
          <w:lang w:eastAsia="zh-CN"/>
        </w:rPr>
      </w:pPr>
      <w:r>
        <w:rPr>
          <w:rFonts w:hint="eastAsia" w:ascii="Calibri" w:hAnsi="Calibri" w:eastAsia="宋体" w:cs="宋体"/>
          <w:color w:val="00B0F0"/>
          <w:kern w:val="2"/>
          <w:sz w:val="24"/>
          <w:szCs w:val="24"/>
          <w:lang w:eastAsia="zh-CN"/>
        </w:rPr>
        <w:t>电话：</w:t>
      </w:r>
      <w:r>
        <w:rPr>
          <w:rFonts w:hint="eastAsia" w:ascii="Calibri" w:hAnsi="Calibri" w:eastAsia="宋体" w:cs="宋体"/>
          <w:kern w:val="2"/>
          <w:sz w:val="24"/>
          <w:szCs w:val="24"/>
          <w:lang w:eastAsia="zh-CN"/>
        </w:rPr>
        <w:t xml:space="preserve">                              </w:t>
      </w:r>
      <w:r>
        <w:rPr>
          <w:rFonts w:hint="eastAsia" w:ascii="Calibri" w:hAnsi="Calibri" w:eastAsia="宋体" w:cs="宋体"/>
          <w:color w:val="00B0F0"/>
          <w:kern w:val="2"/>
          <w:sz w:val="24"/>
          <w:szCs w:val="24"/>
          <w:lang w:eastAsia="zh-CN"/>
        </w:rPr>
        <w:t xml:space="preserve">   电话：</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6" w:leftChars="-22" w:firstLine="44" w:firstLineChars="21"/>
        <w:jc w:val="both"/>
        <w:rPr>
          <w:rFonts w:ascii="Times New Roman" w:hAnsi="Times New Roman" w:eastAsia="宋体" w:cs="Times New Roman"/>
          <w:kern w:val="2"/>
          <w:sz w:val="21"/>
          <w:u w:val="single"/>
          <w:lang w:eastAsia="zh-CN"/>
        </w:rPr>
      </w:pPr>
      <w:r>
        <w:rPr>
          <w:rFonts w:hint="eastAsia" w:ascii="Times New Roman" w:hAnsi="Times New Roman" w:eastAsia="宋体" w:cs="Times New Roman"/>
          <w:b/>
          <w:bCs/>
          <w:kern w:val="2"/>
          <w:sz w:val="21"/>
          <w:lang w:eastAsia="zh-CN"/>
        </w:rPr>
        <w:t>9</w:t>
      </w:r>
      <w:r>
        <w:rPr>
          <w:rFonts w:hint="eastAsia" w:ascii="Times New Roman" w:hAnsi="Times New Roman" w:eastAsia="宋体" w:cs="宋体"/>
          <w:b/>
          <w:bCs/>
          <w:kern w:val="2"/>
          <w:sz w:val="21"/>
          <w:lang w:eastAsia="zh-CN"/>
        </w:rPr>
        <w:t>、其它要求：</w:t>
      </w:r>
      <w:r>
        <w:rPr>
          <w:rFonts w:hint="eastAsia" w:ascii="Times New Roman" w:hAnsi="Times New Roman" w:eastAsia="宋体" w:cs="Times New Roman"/>
          <w:i/>
          <w:kern w:val="2"/>
          <w:sz w:val="21"/>
          <w:u w:val="single"/>
          <w:shd w:val="clear" w:color="auto" w:fill="66FF33"/>
          <w:lang w:eastAsia="zh-CN"/>
        </w:rPr>
        <w:t>（可根据各单位实际情况添加付款方式、主合同规定的付款时间要求、付款资料的要求、HSE要求等，若内容较多可以附件形式添加）</w:t>
      </w:r>
      <w:r>
        <w:rPr>
          <w:rFonts w:ascii="Times New Roman" w:hAnsi="Times New Roman" w:eastAsia="宋体" w:cs="Times New Roman"/>
          <w:i/>
          <w:kern w:val="2"/>
          <w:sz w:val="21"/>
          <w:u w:val="single"/>
          <w:shd w:val="clear" w:color="auto" w:fill="66FF33"/>
          <w:lang w:eastAsia="zh-CN"/>
        </w:rPr>
        <w:t>。</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7" w:leftChars="-171" w:hanging="312" w:hangingChars="149"/>
        <w:jc w:val="both"/>
        <w:rPr>
          <w:rFonts w:ascii="Times New Roman" w:hAnsi="Times New Roman" w:eastAsia="宋体" w:cs="Times New Roman"/>
          <w:kern w:val="2"/>
          <w:sz w:val="21"/>
          <w:u w:val="single"/>
          <w:lang w:eastAsia="zh-CN"/>
        </w:rPr>
      </w:pP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6" w:leftChars="-22" w:firstLine="44" w:firstLineChars="21"/>
        <w:jc w:val="both"/>
        <w:rPr>
          <w:rFonts w:hint="eastAsia" w:ascii="Times New Roman" w:hAnsi="Times New Roman" w:eastAsia="宋体" w:cs="宋体"/>
          <w:b/>
          <w:bCs/>
          <w:kern w:val="2"/>
          <w:sz w:val="21"/>
          <w:lang w:eastAsia="zh-CN"/>
        </w:rPr>
      </w:pPr>
      <w:r>
        <w:rPr>
          <w:rFonts w:hint="eastAsia" w:ascii="Times New Roman" w:hAnsi="Times New Roman" w:eastAsia="宋体" w:cs="宋体"/>
          <w:b/>
          <w:bCs/>
          <w:kern w:val="2"/>
          <w:sz w:val="21"/>
          <w:lang w:eastAsia="zh-CN"/>
        </w:rPr>
        <w:t>10、本订单未尽事宜适用于</w:t>
      </w:r>
      <w:r>
        <w:rPr>
          <w:rFonts w:ascii="Times New Roman" w:hAnsi="Times New Roman" w:eastAsia="宋体" w:cs="宋体"/>
          <w:b/>
          <w:bCs/>
          <w:i/>
          <w:kern w:val="2"/>
          <w:sz w:val="21"/>
          <w:u w:val="single"/>
          <w:lang w:eastAsia="zh-CN"/>
        </w:rPr>
        <w:t>【</w:t>
      </w:r>
      <w:r>
        <w:rPr>
          <w:rFonts w:hint="eastAsia" w:ascii="Times New Roman" w:hAnsi="Times New Roman" w:eastAsia="宋体" w:cs="宋体"/>
          <w:i/>
          <w:kern w:val="2"/>
          <w:sz w:val="21"/>
          <w:u w:val="single"/>
          <w:shd w:val="clear" w:color="auto" w:fill="FF00FF"/>
          <w:lang w:eastAsia="zh-CN"/>
        </w:rPr>
        <w:t>合同编号：</w:t>
      </w:r>
      <w:r>
        <w:rPr>
          <w:rFonts w:ascii="Times New Roman" w:hAnsi="Times New Roman" w:eastAsia="宋体" w:cs="Times New Roman"/>
          <w:i/>
          <w:color w:val="000000"/>
          <w:kern w:val="2"/>
          <w:sz w:val="21"/>
          <w:u w:val="single"/>
          <w:shd w:val="clear" w:color="auto" w:fill="FF00FF"/>
          <w:lang w:eastAsia="zh-CN"/>
        </w:rPr>
        <w:t xml:space="preserve">    </w:t>
      </w:r>
      <w:r>
        <w:rPr>
          <w:rFonts w:hint="eastAsia" w:ascii="Times New Roman" w:hAnsi="Times New Roman" w:eastAsia="宋体" w:cs="宋体"/>
          <w:i/>
          <w:kern w:val="2"/>
          <w:sz w:val="21"/>
          <w:u w:val="single"/>
          <w:shd w:val="clear" w:color="auto" w:fill="FF00FF"/>
          <w:lang w:eastAsia="zh-CN"/>
        </w:rPr>
        <w:t xml:space="preserve">，年度合同名称 </w:t>
      </w:r>
      <w:r>
        <w:rPr>
          <w:rFonts w:ascii="Times New Roman" w:hAnsi="Times New Roman" w:eastAsia="宋体" w:cs="宋体"/>
          <w:i/>
          <w:kern w:val="2"/>
          <w:sz w:val="21"/>
          <w:u w:val="single"/>
          <w:shd w:val="clear" w:color="auto" w:fill="FF00FF"/>
          <w:lang w:eastAsia="zh-CN"/>
        </w:rPr>
        <w:t xml:space="preserve">    </w:t>
      </w:r>
      <w:r>
        <w:rPr>
          <w:rFonts w:hint="eastAsia" w:ascii="Times New Roman" w:hAnsi="Times New Roman" w:eastAsia="宋体" w:cs="宋体"/>
          <w:i/>
          <w:kern w:val="2"/>
          <w:sz w:val="21"/>
          <w:u w:val="single"/>
          <w:lang w:eastAsia="zh-CN"/>
        </w:rPr>
        <w:t>】</w:t>
      </w:r>
      <w:r>
        <w:rPr>
          <w:rFonts w:hint="eastAsia" w:ascii="Times New Roman" w:hAnsi="Times New Roman" w:eastAsia="宋体" w:cs="宋体"/>
          <w:b/>
          <w:bCs/>
          <w:kern w:val="2"/>
          <w:sz w:val="21"/>
          <w:lang w:eastAsia="zh-CN"/>
        </w:rPr>
        <w:t>相关条款；</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7" w:leftChars="-171" w:hanging="312" w:hangingChars="149"/>
        <w:jc w:val="both"/>
        <w:rPr>
          <w:rFonts w:ascii="Times New Roman" w:hAnsi="Times New Roman" w:eastAsia="宋体" w:cs="Calibri"/>
          <w:kern w:val="2"/>
          <w:sz w:val="21"/>
          <w:u w:val="single"/>
          <w:lang w:eastAsia="zh-CN"/>
        </w:rPr>
      </w:pP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3885" w:hanging="3885" w:hangingChars="1850"/>
        <w:jc w:val="both"/>
        <w:rPr>
          <w:rFonts w:ascii="Times New Roman" w:hAnsi="Times New Roman" w:eastAsia="宋体" w:cs="Times New Roman"/>
          <w:kern w:val="2"/>
          <w:sz w:val="21"/>
          <w:u w:val="single"/>
          <w:lang w:eastAsia="zh-CN"/>
        </w:rPr>
      </w:pPr>
      <w:r>
        <w:rPr>
          <w:rFonts w:hint="eastAsia" w:ascii="Times New Roman" w:hAnsi="Times New Roman" w:eastAsia="宋体" w:cs="宋体"/>
          <w:kern w:val="2"/>
          <w:sz w:val="21"/>
          <w:lang w:eastAsia="zh-CN"/>
        </w:rPr>
        <w:t>买方执行方（签章）：</w:t>
      </w:r>
      <w:r>
        <w:rPr>
          <w:rFonts w:ascii="Times New Roman" w:hAnsi="Times New Roman" w:eastAsia="宋体" w:cs="Times New Roman"/>
          <w:kern w:val="2"/>
          <w:sz w:val="21"/>
          <w:u w:val="single"/>
          <w:lang w:eastAsia="zh-CN"/>
        </w:rPr>
        <w:t xml:space="preserve">     </w:t>
      </w:r>
      <w:r>
        <w:rPr>
          <w:rFonts w:hint="eastAsia" w:ascii="Times New Roman" w:hAnsi="Times New Roman" w:eastAsia="宋体" w:cs="Times New Roman"/>
          <w:kern w:val="2"/>
          <w:sz w:val="21"/>
          <w:u w:val="single"/>
          <w:lang w:eastAsia="zh-CN"/>
        </w:rPr>
        <w:t xml:space="preserve">  </w:t>
      </w:r>
      <w:r>
        <w:rPr>
          <w:rFonts w:ascii="Times New Roman" w:hAnsi="Times New Roman" w:eastAsia="宋体" w:cs="Times New Roman"/>
          <w:kern w:val="2"/>
          <w:sz w:val="21"/>
          <w:u w:val="single"/>
          <w:lang w:eastAsia="zh-CN"/>
        </w:rPr>
        <w:t xml:space="preserve">    </w:t>
      </w:r>
      <w:r>
        <w:rPr>
          <w:rFonts w:ascii="Times New Roman" w:hAnsi="Times New Roman" w:eastAsia="宋体" w:cs="Times New Roman"/>
          <w:kern w:val="2"/>
          <w:sz w:val="21"/>
          <w:lang w:eastAsia="zh-CN"/>
        </w:rPr>
        <w:t xml:space="preserve">    </w:t>
      </w:r>
      <w:r>
        <w:rPr>
          <w:rFonts w:hint="eastAsia" w:ascii="Times New Roman" w:hAnsi="Times New Roman" w:eastAsia="宋体" w:cs="Times New Roman"/>
          <w:kern w:val="2"/>
          <w:sz w:val="21"/>
          <w:lang w:eastAsia="zh-CN"/>
        </w:rPr>
        <w:t xml:space="preserve">     </w:t>
      </w:r>
      <w:r>
        <w:rPr>
          <w:rFonts w:hint="eastAsia" w:ascii="Times New Roman" w:hAnsi="Times New Roman" w:eastAsia="宋体" w:cs="宋体"/>
          <w:kern w:val="2"/>
          <w:sz w:val="21"/>
          <w:lang w:eastAsia="zh-CN"/>
        </w:rPr>
        <w:t>卖方（签章）：</w:t>
      </w:r>
      <w:r>
        <w:rPr>
          <w:rFonts w:ascii="Times New Roman" w:hAnsi="Times New Roman" w:eastAsia="宋体" w:cs="Times New Roman"/>
          <w:kern w:val="2"/>
          <w:sz w:val="21"/>
          <w:u w:val="single"/>
          <w:lang w:eastAsia="zh-CN"/>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3885" w:hanging="3885" w:hangingChars="1850"/>
        <w:jc w:val="both"/>
        <w:rPr>
          <w:rFonts w:ascii="Times New Roman" w:hAnsi="Times New Roman" w:eastAsia="宋体" w:cs="Times New Roman"/>
          <w:kern w:val="2"/>
          <w:sz w:val="21"/>
          <w:lang w:eastAsia="zh-CN"/>
        </w:rPr>
      </w:pP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ascii="Times New Roman" w:hAnsi="Times New Roman" w:eastAsia="宋体" w:cs="Times New Roman"/>
          <w:kern w:val="2"/>
          <w:sz w:val="21"/>
          <w:lang w:eastAsia="zh-CN"/>
        </w:rPr>
      </w:pPr>
      <w:r>
        <w:rPr>
          <w:rFonts w:hint="eastAsia" w:ascii="Times New Roman" w:hAnsi="Times New Roman" w:eastAsia="宋体" w:cs="宋体"/>
          <w:kern w:val="2"/>
          <w:sz w:val="21"/>
          <w:lang w:eastAsia="zh-CN"/>
        </w:rPr>
        <w:t>日期：</w:t>
      </w:r>
      <w:r>
        <w:rPr>
          <w:rFonts w:ascii="Times New Roman" w:hAnsi="Times New Roman" w:eastAsia="宋体" w:cs="Times New Roman"/>
          <w:kern w:val="2"/>
          <w:sz w:val="21"/>
          <w:u w:val="single"/>
          <w:lang w:eastAsia="zh-CN"/>
        </w:rPr>
        <w:t xml:space="preserve">       </w:t>
      </w:r>
      <w:r>
        <w:rPr>
          <w:rFonts w:hint="eastAsia" w:ascii="Times New Roman" w:hAnsi="Times New Roman" w:eastAsia="宋体" w:cs="Times New Roman"/>
          <w:kern w:val="2"/>
          <w:sz w:val="21"/>
          <w:u w:val="single"/>
          <w:lang w:eastAsia="zh-CN"/>
        </w:rPr>
        <w:t xml:space="preserve">          </w:t>
      </w:r>
      <w:r>
        <w:rPr>
          <w:rFonts w:ascii="Times New Roman" w:hAnsi="Times New Roman" w:eastAsia="宋体" w:cs="Times New Roman"/>
          <w:kern w:val="2"/>
          <w:sz w:val="21"/>
          <w:u w:val="single"/>
          <w:lang w:eastAsia="zh-CN"/>
        </w:rPr>
        <w:t xml:space="preserve">  </w:t>
      </w:r>
      <w:r>
        <w:rPr>
          <w:rFonts w:ascii="Times New Roman" w:hAnsi="Times New Roman" w:eastAsia="宋体" w:cs="Times New Roman"/>
          <w:kern w:val="2"/>
          <w:sz w:val="21"/>
          <w:lang w:eastAsia="zh-CN"/>
        </w:rPr>
        <w:t xml:space="preserve">          </w:t>
      </w:r>
      <w:r>
        <w:rPr>
          <w:rFonts w:hint="eastAsia" w:ascii="Times New Roman" w:hAnsi="Times New Roman" w:eastAsia="宋体" w:cs="宋体"/>
          <w:kern w:val="2"/>
          <w:sz w:val="21"/>
          <w:lang w:eastAsia="zh-CN"/>
        </w:rPr>
        <w:t xml:space="preserve">     日期：</w:t>
      </w:r>
      <w:r>
        <w:rPr>
          <w:rFonts w:ascii="Times New Roman" w:hAnsi="Times New Roman" w:eastAsia="宋体" w:cs="Times New Roman"/>
          <w:kern w:val="2"/>
          <w:sz w:val="21"/>
          <w:u w:val="single"/>
          <w:lang w:eastAsia="zh-CN"/>
        </w:rPr>
        <w:t xml:space="preserve">   </w:t>
      </w:r>
      <w:r>
        <w:rPr>
          <w:rFonts w:hint="eastAsia" w:ascii="Times New Roman" w:hAnsi="Times New Roman" w:eastAsia="宋体" w:cs="Times New Roman"/>
          <w:kern w:val="2"/>
          <w:sz w:val="21"/>
          <w:u w:val="single"/>
          <w:lang w:eastAsia="zh-CN"/>
        </w:rPr>
        <w:t xml:space="preserve">         </w:t>
      </w:r>
      <w:r>
        <w:rPr>
          <w:rFonts w:ascii="Times New Roman" w:hAnsi="Times New Roman" w:eastAsia="宋体" w:cs="Times New Roman"/>
          <w:kern w:val="2"/>
          <w:sz w:val="21"/>
          <w:u w:val="single"/>
          <w:lang w:eastAsia="zh-CN"/>
        </w:rPr>
        <w:t xml:space="preserve">        </w:t>
      </w:r>
    </w:p>
    <w:p>
      <w:pPr>
        <w:tabs>
          <w:tab w:val="left" w:pos="284"/>
          <w:tab w:val="left" w:pos="360"/>
          <w:tab w:val="left" w:pos="720"/>
          <w:tab w:val="left" w:pos="1080"/>
          <w:tab w:val="left" w:pos="1800"/>
          <w:tab w:val="left" w:pos="1843"/>
          <w:tab w:val="left" w:pos="2160"/>
          <w:tab w:val="left" w:pos="2520"/>
          <w:tab w:val="left" w:pos="2880"/>
          <w:tab w:val="left" w:pos="3240"/>
          <w:tab w:val="left" w:pos="3600"/>
          <w:tab w:val="left" w:pos="3960"/>
          <w:tab w:val="left" w:pos="4320"/>
          <w:tab w:val="left" w:pos="4680"/>
          <w:tab w:val="left" w:pos="504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0" w:firstLine="0"/>
        <w:jc w:val="left"/>
        <w:rPr>
          <w:rFonts w:hint="eastAsia" w:ascii="Times New Roman" w:hAnsi="Times New Roman" w:eastAsia="宋体" w:cs="Times New Roman"/>
          <w:kern w:val="2"/>
          <w:sz w:val="21"/>
          <w:lang w:eastAsia="zh-CN"/>
        </w:rPr>
      </w:pPr>
      <w:r>
        <w:rPr>
          <w:rFonts w:hint="eastAsia" w:ascii="Times New Roman" w:hAnsi="Times New Roman" w:eastAsia="宋体" w:cs="Times New Roman"/>
          <w:kern w:val="2"/>
          <w:sz w:val="21"/>
          <w:lang w:eastAsia="zh-CN"/>
        </w:rPr>
        <w:t>（买方执行方签字人为各所属单位法定代表人或其授权人，加盖的章为各所属单位的</w:t>
      </w:r>
      <w:r>
        <w:rPr>
          <w:rFonts w:hint="eastAsia" w:ascii="Times New Roman" w:hAnsi="Times New Roman" w:eastAsia="宋体" w:cs="Times New Roman"/>
          <w:b/>
          <w:color w:val="FF0000"/>
          <w:kern w:val="2"/>
          <w:sz w:val="21"/>
          <w:lang w:eastAsia="zh-CN"/>
        </w:rPr>
        <w:t>合同章</w:t>
      </w:r>
      <w:r>
        <w:rPr>
          <w:rFonts w:hint="eastAsia" w:ascii="Times New Roman" w:hAnsi="Times New Roman" w:eastAsia="宋体" w:cs="Times New Roman"/>
          <w:kern w:val="2"/>
          <w:sz w:val="21"/>
          <w:lang w:eastAsia="zh-CN"/>
        </w:rPr>
        <w:t>）</w:t>
      </w:r>
    </w:p>
    <w:p>
      <w:pPr>
        <w:tabs>
          <w:tab w:val="left" w:pos="284"/>
          <w:tab w:val="left" w:pos="360"/>
          <w:tab w:val="left" w:pos="720"/>
          <w:tab w:val="left" w:pos="1080"/>
          <w:tab w:val="left" w:pos="1800"/>
          <w:tab w:val="left" w:pos="1843"/>
          <w:tab w:val="left" w:pos="2160"/>
          <w:tab w:val="left" w:pos="2520"/>
          <w:tab w:val="left" w:pos="2880"/>
          <w:tab w:val="left" w:pos="3240"/>
          <w:tab w:val="left" w:pos="3600"/>
          <w:tab w:val="left" w:pos="3960"/>
          <w:tab w:val="left" w:pos="4320"/>
          <w:tab w:val="left" w:pos="4680"/>
          <w:tab w:val="left" w:pos="504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5520" w:hanging="1200"/>
        <w:jc w:val="center"/>
        <w:rPr>
          <w:rFonts w:ascii="Times New Roman" w:hAnsi="Times New Roman" w:eastAsia="宋体" w:cs="Times New Roman"/>
          <w:kern w:val="2"/>
          <w:sz w:val="21"/>
          <w:lang w:eastAsia="zh-CN"/>
        </w:rPr>
      </w:pPr>
    </w:p>
    <w:p>
      <w:pPr>
        <w:tabs>
          <w:tab w:val="left" w:pos="284"/>
          <w:tab w:val="left" w:pos="360"/>
          <w:tab w:val="left" w:pos="720"/>
          <w:tab w:val="left" w:pos="1080"/>
          <w:tab w:val="left" w:pos="1800"/>
          <w:tab w:val="left" w:pos="1843"/>
          <w:tab w:val="left" w:pos="2160"/>
          <w:tab w:val="left" w:pos="2520"/>
          <w:tab w:val="left" w:pos="2880"/>
          <w:tab w:val="left" w:pos="3240"/>
          <w:tab w:val="left" w:pos="3600"/>
          <w:tab w:val="left" w:pos="3960"/>
          <w:tab w:val="left" w:pos="4320"/>
          <w:tab w:val="left" w:pos="4680"/>
          <w:tab w:val="left" w:pos="504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5520" w:hanging="1200"/>
        <w:jc w:val="center"/>
        <w:rPr>
          <w:rFonts w:hint="eastAsia" w:ascii="Times New Roman" w:hAnsi="Times New Roman" w:eastAsia="宋体" w:cs="Times New Roman"/>
          <w:kern w:val="2"/>
          <w:sz w:val="21"/>
          <w:lang w:eastAsia="zh-CN"/>
        </w:rPr>
      </w:pPr>
    </w:p>
    <w:p>
      <w:pPr>
        <w:tabs>
          <w:tab w:val="left" w:pos="284"/>
          <w:tab w:val="left" w:pos="360"/>
          <w:tab w:val="left" w:pos="720"/>
          <w:tab w:val="left" w:pos="1080"/>
          <w:tab w:val="left" w:pos="1800"/>
          <w:tab w:val="left" w:pos="1843"/>
          <w:tab w:val="left" w:pos="2160"/>
          <w:tab w:val="left" w:pos="2520"/>
          <w:tab w:val="left" w:pos="2880"/>
          <w:tab w:val="left" w:pos="3240"/>
          <w:tab w:val="left" w:pos="3600"/>
          <w:tab w:val="left" w:pos="3960"/>
          <w:tab w:val="left" w:pos="4320"/>
          <w:tab w:val="left" w:pos="4680"/>
          <w:tab w:val="left" w:pos="504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5520" w:hanging="1200"/>
        <w:jc w:val="center"/>
        <w:rPr>
          <w:rFonts w:hint="eastAsia" w:ascii="Times New Roman" w:hAnsi="Times New Roman" w:eastAsia="宋体" w:cs="Times New Roman"/>
          <w:kern w:val="2"/>
          <w:sz w:val="21"/>
          <w:lang w:eastAsia="zh-CN"/>
        </w:rPr>
      </w:pPr>
    </w:p>
    <w:p>
      <w:pPr>
        <w:tabs>
          <w:tab w:val="left" w:pos="284"/>
          <w:tab w:val="left" w:pos="360"/>
          <w:tab w:val="left" w:pos="720"/>
          <w:tab w:val="left" w:pos="1080"/>
          <w:tab w:val="left" w:pos="1800"/>
          <w:tab w:val="left" w:pos="1843"/>
          <w:tab w:val="left" w:pos="2160"/>
          <w:tab w:val="left" w:pos="2520"/>
          <w:tab w:val="left" w:pos="2880"/>
          <w:tab w:val="left" w:pos="3240"/>
          <w:tab w:val="left" w:pos="3600"/>
          <w:tab w:val="left" w:pos="3960"/>
          <w:tab w:val="left" w:pos="4320"/>
          <w:tab w:val="left" w:pos="4680"/>
          <w:tab w:val="left" w:pos="504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center"/>
        <w:rPr>
          <w:rFonts w:ascii="Times New Roman" w:hAnsi="Times New Roman" w:eastAsia="宋体" w:cs="Times New Roman"/>
          <w:b/>
          <w:bCs/>
          <w:kern w:val="2"/>
          <w:sz w:val="21"/>
          <w:lang w:eastAsia="zh-CN"/>
        </w:rPr>
      </w:pPr>
      <w:r>
        <w:rPr>
          <w:rFonts w:hint="eastAsia" w:ascii="Times New Roman" w:hAnsi="Times New Roman" w:eastAsia="宋体" w:cs="宋体"/>
          <w:b/>
          <w:bCs/>
          <w:kern w:val="2"/>
          <w:sz w:val="21"/>
          <w:lang w:eastAsia="zh-CN"/>
        </w:rPr>
        <w:t>发货清单（格式）</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ascii="Times New Roman" w:hAnsi="Times New Roman" w:eastAsia="宋体" w:cs="Times New Roman"/>
          <w:kern w:val="2"/>
          <w:sz w:val="21"/>
          <w:lang w:eastAsia="zh-CN"/>
        </w:rPr>
      </w:pP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ascii="Times New Roman" w:hAnsi="Times New Roman" w:eastAsia="宋体" w:cs="宋体"/>
          <w:kern w:val="2"/>
          <w:sz w:val="21"/>
          <w:u w:val="single"/>
          <w:lang w:eastAsia="zh-CN"/>
        </w:rPr>
      </w:pPr>
      <w:r>
        <w:rPr>
          <w:rFonts w:ascii="Times New Roman" w:hAnsi="Times New Roman" w:eastAsia="宋体" w:cs="宋体"/>
          <w:kern w:val="2"/>
          <w:sz w:val="21"/>
          <w:lang w:eastAsia="zh-CN"/>
        </w:rPr>
        <w:t>合同编号</w:t>
      </w:r>
      <w:r>
        <w:rPr>
          <w:rFonts w:hint="eastAsia" w:ascii="Times New Roman" w:hAnsi="Times New Roman" w:eastAsia="宋体" w:cs="宋体"/>
          <w:kern w:val="2"/>
          <w:sz w:val="21"/>
          <w:lang w:eastAsia="zh-CN"/>
        </w:rPr>
        <w:t>：</w:t>
      </w:r>
      <w:r>
        <w:rPr>
          <w:rFonts w:hint="eastAsia" w:ascii="Times New Roman" w:hAnsi="Times New Roman" w:eastAsia="宋体" w:cs="宋体"/>
          <w:kern w:val="2"/>
          <w:sz w:val="21"/>
          <w:u w:val="single"/>
          <w:lang w:eastAsia="zh-CN"/>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hint="eastAsia" w:ascii="Times New Roman" w:hAnsi="Times New Roman" w:eastAsia="宋体" w:cs="宋体"/>
          <w:kern w:val="2"/>
          <w:sz w:val="21"/>
          <w:lang w:eastAsia="zh-CN"/>
        </w:rPr>
      </w:pPr>
      <w:r>
        <w:rPr>
          <w:rFonts w:hint="eastAsia" w:ascii="Times New Roman" w:hAnsi="Times New Roman" w:eastAsia="宋体" w:cs="宋体"/>
          <w:kern w:val="2"/>
          <w:sz w:val="21"/>
          <w:lang w:eastAsia="zh-CN"/>
        </w:rPr>
        <w:t>采购订单号：</w:t>
      </w:r>
      <w:r>
        <w:rPr>
          <w:rFonts w:hint="eastAsia" w:ascii="Times New Roman" w:hAnsi="Times New Roman" w:eastAsia="宋体" w:cs="宋体"/>
          <w:kern w:val="2"/>
          <w:sz w:val="21"/>
          <w:u w:val="single"/>
          <w:lang w:eastAsia="zh-CN"/>
        </w:rPr>
        <w:t xml:space="preserve">                   </w:t>
      </w:r>
      <w:r>
        <w:rPr>
          <w:rFonts w:ascii="Times New Roman" w:hAnsi="Times New Roman" w:eastAsia="宋体" w:cs="宋体"/>
          <w:kern w:val="2"/>
          <w:sz w:val="21"/>
          <w:u w:val="single"/>
          <w:lang w:eastAsia="zh-CN"/>
        </w:rPr>
        <w:t xml:space="preserve">  </w:t>
      </w:r>
      <w:r>
        <w:rPr>
          <w:rFonts w:hint="eastAsia" w:ascii="Times New Roman" w:hAnsi="Times New Roman" w:eastAsia="宋体" w:cs="宋体"/>
          <w:kern w:val="2"/>
          <w:sz w:val="21"/>
          <w:u w:val="single"/>
          <w:lang w:eastAsia="zh-CN"/>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ascii="Times New Roman" w:hAnsi="Times New Roman" w:eastAsia="宋体" w:cs="Times New Roman"/>
          <w:kern w:val="2"/>
          <w:sz w:val="21"/>
          <w:lang w:eastAsia="zh-CN"/>
        </w:rPr>
      </w:pPr>
      <w:r>
        <w:rPr>
          <w:rFonts w:hint="eastAsia" w:ascii="Times New Roman" w:hAnsi="Times New Roman" w:eastAsia="宋体" w:cs="宋体"/>
          <w:kern w:val="2"/>
          <w:sz w:val="21"/>
          <w:lang w:eastAsia="zh-CN"/>
        </w:rPr>
        <w:t>发货单位：</w:t>
      </w:r>
      <w:r>
        <w:rPr>
          <w:rFonts w:hint="eastAsia" w:ascii="Times New Roman" w:hAnsi="Times New Roman" w:eastAsia="宋体" w:cs="宋体"/>
          <w:kern w:val="2"/>
          <w:sz w:val="21"/>
          <w:u w:val="single"/>
          <w:lang w:eastAsia="zh-CN"/>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hint="eastAsia" w:ascii="Times New Roman" w:hAnsi="Times New Roman" w:eastAsia="宋体" w:cs="宋体"/>
          <w:kern w:val="2"/>
          <w:sz w:val="21"/>
          <w:lang w:eastAsia="zh-CN"/>
        </w:rPr>
      </w:pPr>
      <w:r>
        <w:rPr>
          <w:rFonts w:hint="eastAsia" w:ascii="Times New Roman" w:hAnsi="Times New Roman" w:eastAsia="宋体" w:cs="宋体"/>
          <w:kern w:val="2"/>
          <w:sz w:val="21"/>
          <w:lang w:eastAsia="zh-CN"/>
        </w:rPr>
        <w:t>收货单位：</w:t>
      </w:r>
      <w:r>
        <w:rPr>
          <w:rFonts w:hint="eastAsia" w:ascii="Times New Roman" w:hAnsi="Times New Roman" w:eastAsia="宋体" w:cs="宋体"/>
          <w:kern w:val="2"/>
          <w:sz w:val="21"/>
          <w:u w:val="single"/>
          <w:lang w:eastAsia="zh-CN"/>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hint="eastAsia" w:ascii="Times New Roman" w:hAnsi="Times New Roman" w:eastAsia="宋体" w:cs="Times New Roman"/>
          <w:kern w:val="2"/>
          <w:sz w:val="21"/>
          <w:lang w:eastAsia="zh-CN"/>
        </w:rPr>
      </w:pPr>
      <w:r>
        <w:rPr>
          <w:rFonts w:hint="eastAsia" w:ascii="Times New Roman" w:hAnsi="Times New Roman" w:eastAsia="宋体" w:cs="宋体"/>
          <w:kern w:val="2"/>
          <w:sz w:val="21"/>
          <w:lang w:eastAsia="zh-CN"/>
        </w:rPr>
        <w:t>交货地点：</w:t>
      </w:r>
      <w:r>
        <w:rPr>
          <w:rFonts w:hint="eastAsia" w:ascii="Times New Roman" w:hAnsi="Times New Roman" w:eastAsia="宋体" w:cs="宋体"/>
          <w:kern w:val="2"/>
          <w:sz w:val="21"/>
          <w:u w:val="single"/>
          <w:lang w:eastAsia="zh-CN"/>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ascii="Times New Roman" w:hAnsi="Times New Roman" w:eastAsia="宋体" w:cs="Times New Roman"/>
          <w:kern w:val="2"/>
          <w:sz w:val="21"/>
          <w:lang w:eastAsia="zh-CN"/>
        </w:rPr>
      </w:pPr>
    </w:p>
    <w:tbl>
      <w:tblPr>
        <w:tblStyle w:val="21"/>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3220"/>
        <w:gridCol w:w="807"/>
        <w:gridCol w:w="948"/>
        <w:gridCol w:w="948"/>
        <w:gridCol w:w="948"/>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87" w:type="dxa"/>
            <w:noWrap w:val="0"/>
            <w:vAlign w:val="center"/>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center"/>
              <w:rPr>
                <w:rFonts w:ascii="Times New Roman" w:hAnsi="Times New Roman" w:eastAsia="宋体" w:cs="Times New Roman"/>
                <w:kern w:val="2"/>
                <w:sz w:val="21"/>
                <w:lang w:eastAsia="zh-CN"/>
              </w:rPr>
            </w:pPr>
            <w:r>
              <w:rPr>
                <w:rFonts w:hint="eastAsia" w:ascii="Times New Roman" w:hAnsi="Times New Roman" w:eastAsia="宋体" w:cs="宋体"/>
                <w:kern w:val="2"/>
                <w:sz w:val="21"/>
                <w:lang w:eastAsia="zh-CN"/>
              </w:rPr>
              <w:t>序号</w:t>
            </w:r>
          </w:p>
        </w:tc>
        <w:tc>
          <w:tcPr>
            <w:tcW w:w="3223" w:type="dxa"/>
            <w:noWrap w:val="0"/>
            <w:vAlign w:val="center"/>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center"/>
              <w:rPr>
                <w:rFonts w:ascii="Times New Roman" w:hAnsi="Times New Roman" w:eastAsia="宋体" w:cs="Times New Roman"/>
                <w:kern w:val="2"/>
                <w:sz w:val="21"/>
                <w:lang w:eastAsia="zh-CN"/>
              </w:rPr>
            </w:pPr>
            <w:r>
              <w:rPr>
                <w:rFonts w:hint="eastAsia" w:ascii="Times New Roman" w:hAnsi="Times New Roman" w:eastAsia="宋体" w:cs="宋体"/>
                <w:kern w:val="2"/>
                <w:sz w:val="21"/>
                <w:lang w:eastAsia="zh-CN"/>
              </w:rPr>
              <w:t>货物名称</w:t>
            </w:r>
          </w:p>
        </w:tc>
        <w:tc>
          <w:tcPr>
            <w:tcW w:w="807" w:type="dxa"/>
            <w:noWrap w:val="0"/>
            <w:vAlign w:val="center"/>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center"/>
              <w:rPr>
                <w:rFonts w:ascii="Times New Roman" w:hAnsi="Times New Roman" w:eastAsia="宋体" w:cs="Times New Roman"/>
                <w:kern w:val="2"/>
                <w:sz w:val="21"/>
                <w:lang w:eastAsia="zh-CN"/>
              </w:rPr>
            </w:pPr>
            <w:r>
              <w:rPr>
                <w:rFonts w:hint="eastAsia" w:ascii="Times New Roman" w:hAnsi="Times New Roman" w:eastAsia="宋体" w:cs="宋体"/>
                <w:kern w:val="2"/>
                <w:sz w:val="21"/>
                <w:lang w:eastAsia="zh-CN"/>
              </w:rPr>
              <w:t>单位</w:t>
            </w:r>
          </w:p>
        </w:tc>
        <w:tc>
          <w:tcPr>
            <w:tcW w:w="949" w:type="dxa"/>
            <w:noWrap w:val="0"/>
            <w:vAlign w:val="center"/>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center"/>
              <w:rPr>
                <w:rFonts w:ascii="Times New Roman" w:hAnsi="Times New Roman" w:eastAsia="宋体" w:cs="Times New Roman"/>
                <w:kern w:val="2"/>
                <w:sz w:val="21"/>
                <w:lang w:eastAsia="zh-CN"/>
              </w:rPr>
            </w:pPr>
            <w:r>
              <w:rPr>
                <w:rFonts w:hint="eastAsia" w:ascii="Times New Roman" w:hAnsi="Times New Roman" w:eastAsia="宋体" w:cs="宋体"/>
                <w:kern w:val="2"/>
                <w:sz w:val="21"/>
                <w:lang w:eastAsia="zh-CN"/>
              </w:rPr>
              <w:t>数量</w:t>
            </w:r>
          </w:p>
        </w:tc>
        <w:tc>
          <w:tcPr>
            <w:tcW w:w="949" w:type="dxa"/>
            <w:noWrap w:val="0"/>
            <w:vAlign w:val="center"/>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center"/>
              <w:rPr>
                <w:rFonts w:ascii="Times New Roman" w:hAnsi="Times New Roman" w:eastAsia="宋体" w:cs="Times New Roman"/>
                <w:kern w:val="2"/>
                <w:sz w:val="21"/>
                <w:lang w:eastAsia="zh-CN"/>
              </w:rPr>
            </w:pPr>
            <w:r>
              <w:rPr>
                <w:rFonts w:hint="eastAsia" w:ascii="Times New Roman" w:hAnsi="Times New Roman" w:eastAsia="宋体" w:cs="宋体"/>
                <w:kern w:val="2"/>
                <w:sz w:val="21"/>
                <w:lang w:eastAsia="zh-CN"/>
              </w:rPr>
              <w:t>单价</w:t>
            </w:r>
          </w:p>
        </w:tc>
        <w:tc>
          <w:tcPr>
            <w:tcW w:w="949" w:type="dxa"/>
            <w:noWrap w:val="0"/>
            <w:vAlign w:val="center"/>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center"/>
              <w:rPr>
                <w:rFonts w:ascii="Times New Roman" w:hAnsi="Times New Roman" w:eastAsia="宋体" w:cs="Times New Roman"/>
                <w:kern w:val="2"/>
                <w:sz w:val="21"/>
                <w:lang w:eastAsia="zh-CN"/>
              </w:rPr>
            </w:pPr>
            <w:r>
              <w:rPr>
                <w:rFonts w:hint="eastAsia" w:ascii="Times New Roman" w:hAnsi="Times New Roman" w:eastAsia="宋体" w:cs="宋体"/>
                <w:kern w:val="2"/>
                <w:sz w:val="21"/>
                <w:lang w:eastAsia="zh-CN"/>
              </w:rPr>
              <w:t>金额</w:t>
            </w:r>
          </w:p>
        </w:tc>
        <w:tc>
          <w:tcPr>
            <w:tcW w:w="970" w:type="dxa"/>
            <w:noWrap w:val="0"/>
            <w:vAlign w:val="center"/>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210" w:hanging="210" w:hangingChars="100"/>
              <w:jc w:val="center"/>
              <w:rPr>
                <w:rFonts w:ascii="Times New Roman" w:hAnsi="Times New Roman" w:eastAsia="宋体" w:cs="Times New Roman"/>
                <w:kern w:val="2"/>
                <w:sz w:val="21"/>
                <w:lang w:eastAsia="zh-CN"/>
              </w:rPr>
            </w:pPr>
            <w:r>
              <w:rPr>
                <w:rFonts w:hint="eastAsia" w:ascii="Times New Roman" w:hAnsi="Times New Roman" w:eastAsia="宋体" w:cs="宋体"/>
                <w:kern w:val="2"/>
                <w:sz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87"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ascii="Times New Roman" w:hAnsi="Times New Roman" w:eastAsia="宋体" w:cs="Times New Roman"/>
                <w:kern w:val="2"/>
                <w:sz w:val="21"/>
                <w:lang w:eastAsia="zh-CN"/>
              </w:rPr>
            </w:pPr>
          </w:p>
        </w:tc>
        <w:tc>
          <w:tcPr>
            <w:tcW w:w="3223"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ascii="Times New Roman" w:hAnsi="Times New Roman" w:eastAsia="宋体" w:cs="Times New Roman"/>
                <w:kern w:val="2"/>
                <w:sz w:val="21"/>
                <w:lang w:eastAsia="zh-CN"/>
              </w:rPr>
            </w:pPr>
          </w:p>
        </w:tc>
        <w:tc>
          <w:tcPr>
            <w:tcW w:w="807"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ascii="Times New Roman" w:hAnsi="Times New Roman" w:eastAsia="宋体" w:cs="Times New Roman"/>
                <w:kern w:val="2"/>
                <w:sz w:val="21"/>
                <w:lang w:eastAsia="zh-CN"/>
              </w:rPr>
            </w:pPr>
          </w:p>
        </w:tc>
        <w:tc>
          <w:tcPr>
            <w:tcW w:w="949"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ascii="Times New Roman" w:hAnsi="Times New Roman" w:eastAsia="宋体" w:cs="Times New Roman"/>
                <w:kern w:val="2"/>
                <w:sz w:val="21"/>
                <w:lang w:eastAsia="zh-CN"/>
              </w:rPr>
            </w:pPr>
          </w:p>
        </w:tc>
        <w:tc>
          <w:tcPr>
            <w:tcW w:w="949"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ascii="Times New Roman" w:hAnsi="Times New Roman" w:eastAsia="宋体" w:cs="Times New Roman"/>
                <w:kern w:val="2"/>
                <w:sz w:val="21"/>
                <w:lang w:eastAsia="zh-CN"/>
              </w:rPr>
            </w:pPr>
          </w:p>
        </w:tc>
        <w:tc>
          <w:tcPr>
            <w:tcW w:w="949"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ascii="Times New Roman" w:hAnsi="Times New Roman" w:eastAsia="宋体" w:cs="Times New Roman"/>
                <w:kern w:val="2"/>
                <w:sz w:val="21"/>
                <w:lang w:eastAsia="zh-CN"/>
              </w:rPr>
            </w:pPr>
          </w:p>
        </w:tc>
        <w:tc>
          <w:tcPr>
            <w:tcW w:w="970"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ascii="Times New Roman" w:hAnsi="Times New Roman" w:eastAsia="宋体" w:cs="Times New Roman"/>
                <w:kern w:val="2"/>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87"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hint="eastAsia" w:ascii="Times New Roman" w:hAnsi="Times New Roman" w:eastAsia="宋体" w:cs="宋体"/>
                <w:kern w:val="2"/>
                <w:sz w:val="21"/>
                <w:lang w:eastAsia="zh-CN"/>
              </w:rPr>
            </w:pPr>
          </w:p>
        </w:tc>
        <w:tc>
          <w:tcPr>
            <w:tcW w:w="3223"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ascii="Times New Roman" w:hAnsi="Times New Roman" w:eastAsia="宋体" w:cs="Times New Roman"/>
                <w:kern w:val="2"/>
                <w:sz w:val="21"/>
                <w:lang w:eastAsia="zh-CN"/>
              </w:rPr>
            </w:pPr>
          </w:p>
        </w:tc>
        <w:tc>
          <w:tcPr>
            <w:tcW w:w="807"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ascii="Times New Roman" w:hAnsi="Times New Roman" w:eastAsia="宋体" w:cs="Times New Roman"/>
                <w:kern w:val="2"/>
                <w:sz w:val="21"/>
                <w:lang w:eastAsia="zh-CN"/>
              </w:rPr>
            </w:pPr>
          </w:p>
        </w:tc>
        <w:tc>
          <w:tcPr>
            <w:tcW w:w="949"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ascii="Times New Roman" w:hAnsi="Times New Roman" w:eastAsia="宋体" w:cs="Times New Roman"/>
                <w:kern w:val="2"/>
                <w:sz w:val="21"/>
                <w:lang w:eastAsia="zh-CN"/>
              </w:rPr>
            </w:pPr>
          </w:p>
        </w:tc>
        <w:tc>
          <w:tcPr>
            <w:tcW w:w="949"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ascii="Times New Roman" w:hAnsi="Times New Roman" w:eastAsia="宋体" w:cs="Times New Roman"/>
                <w:kern w:val="2"/>
                <w:sz w:val="21"/>
                <w:lang w:eastAsia="zh-CN"/>
              </w:rPr>
            </w:pPr>
          </w:p>
        </w:tc>
        <w:tc>
          <w:tcPr>
            <w:tcW w:w="949"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ascii="Times New Roman" w:hAnsi="Times New Roman" w:eastAsia="宋体" w:cs="Times New Roman"/>
                <w:kern w:val="2"/>
                <w:sz w:val="21"/>
                <w:lang w:eastAsia="zh-CN"/>
              </w:rPr>
            </w:pPr>
          </w:p>
        </w:tc>
        <w:tc>
          <w:tcPr>
            <w:tcW w:w="970"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ascii="Times New Roman" w:hAnsi="Times New Roman" w:eastAsia="宋体" w:cs="Times New Roman"/>
                <w:kern w:val="2"/>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87"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ascii="Times New Roman" w:hAnsi="Times New Roman" w:eastAsia="宋体" w:cs="Times New Roman"/>
                <w:kern w:val="2"/>
                <w:sz w:val="21"/>
                <w:lang w:eastAsia="zh-CN"/>
              </w:rPr>
            </w:pPr>
          </w:p>
        </w:tc>
        <w:tc>
          <w:tcPr>
            <w:tcW w:w="3223"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ascii="Times New Roman" w:hAnsi="Times New Roman" w:eastAsia="宋体" w:cs="Times New Roman"/>
                <w:kern w:val="2"/>
                <w:sz w:val="21"/>
                <w:lang w:eastAsia="zh-CN"/>
              </w:rPr>
            </w:pPr>
          </w:p>
        </w:tc>
        <w:tc>
          <w:tcPr>
            <w:tcW w:w="807"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ascii="Times New Roman" w:hAnsi="Times New Roman" w:eastAsia="宋体" w:cs="Times New Roman"/>
                <w:kern w:val="2"/>
                <w:sz w:val="21"/>
                <w:lang w:eastAsia="zh-CN"/>
              </w:rPr>
            </w:pPr>
          </w:p>
        </w:tc>
        <w:tc>
          <w:tcPr>
            <w:tcW w:w="949"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ascii="Times New Roman" w:hAnsi="Times New Roman" w:eastAsia="宋体" w:cs="Times New Roman"/>
                <w:kern w:val="2"/>
                <w:sz w:val="21"/>
                <w:lang w:eastAsia="zh-CN"/>
              </w:rPr>
            </w:pPr>
          </w:p>
        </w:tc>
        <w:tc>
          <w:tcPr>
            <w:tcW w:w="949"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ascii="Times New Roman" w:hAnsi="Times New Roman" w:eastAsia="宋体" w:cs="Times New Roman"/>
                <w:kern w:val="2"/>
                <w:sz w:val="21"/>
                <w:lang w:eastAsia="zh-CN"/>
              </w:rPr>
            </w:pPr>
          </w:p>
        </w:tc>
        <w:tc>
          <w:tcPr>
            <w:tcW w:w="949"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ascii="Times New Roman" w:hAnsi="Times New Roman" w:eastAsia="宋体" w:cs="Times New Roman"/>
                <w:kern w:val="2"/>
                <w:sz w:val="21"/>
                <w:lang w:eastAsia="zh-CN"/>
              </w:rPr>
            </w:pPr>
          </w:p>
        </w:tc>
        <w:tc>
          <w:tcPr>
            <w:tcW w:w="970"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ascii="Times New Roman" w:hAnsi="Times New Roman" w:eastAsia="宋体" w:cs="Times New Roman"/>
                <w:kern w:val="2"/>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87"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hint="eastAsia" w:ascii="Times New Roman" w:hAnsi="Times New Roman" w:eastAsia="宋体" w:cs="宋体"/>
                <w:kern w:val="2"/>
                <w:sz w:val="21"/>
                <w:lang w:eastAsia="zh-CN"/>
              </w:rPr>
            </w:pPr>
          </w:p>
        </w:tc>
        <w:tc>
          <w:tcPr>
            <w:tcW w:w="3223"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ascii="Times New Roman" w:hAnsi="Times New Roman" w:eastAsia="宋体" w:cs="Times New Roman"/>
                <w:kern w:val="2"/>
                <w:sz w:val="21"/>
                <w:lang w:eastAsia="zh-CN"/>
              </w:rPr>
            </w:pPr>
          </w:p>
        </w:tc>
        <w:tc>
          <w:tcPr>
            <w:tcW w:w="807"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ascii="Times New Roman" w:hAnsi="Times New Roman" w:eastAsia="宋体" w:cs="Times New Roman"/>
                <w:kern w:val="2"/>
                <w:sz w:val="21"/>
                <w:lang w:eastAsia="zh-CN"/>
              </w:rPr>
            </w:pPr>
          </w:p>
        </w:tc>
        <w:tc>
          <w:tcPr>
            <w:tcW w:w="949"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ascii="Times New Roman" w:hAnsi="Times New Roman" w:eastAsia="宋体" w:cs="Times New Roman"/>
                <w:kern w:val="2"/>
                <w:sz w:val="21"/>
                <w:lang w:eastAsia="zh-CN"/>
              </w:rPr>
            </w:pPr>
          </w:p>
        </w:tc>
        <w:tc>
          <w:tcPr>
            <w:tcW w:w="949"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ascii="Times New Roman" w:hAnsi="Times New Roman" w:eastAsia="宋体" w:cs="Times New Roman"/>
                <w:kern w:val="2"/>
                <w:sz w:val="21"/>
                <w:lang w:eastAsia="zh-CN"/>
              </w:rPr>
            </w:pPr>
          </w:p>
        </w:tc>
        <w:tc>
          <w:tcPr>
            <w:tcW w:w="949"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ascii="Times New Roman" w:hAnsi="Times New Roman" w:eastAsia="宋体" w:cs="Times New Roman"/>
                <w:kern w:val="2"/>
                <w:sz w:val="21"/>
                <w:lang w:eastAsia="zh-CN"/>
              </w:rPr>
            </w:pPr>
          </w:p>
        </w:tc>
        <w:tc>
          <w:tcPr>
            <w:tcW w:w="970"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ascii="Times New Roman" w:hAnsi="Times New Roman" w:eastAsia="宋体" w:cs="Times New Roman"/>
                <w:kern w:val="2"/>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87"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ascii="Times New Roman" w:hAnsi="Times New Roman" w:eastAsia="宋体" w:cs="Times New Roman"/>
                <w:kern w:val="2"/>
                <w:sz w:val="21"/>
                <w:lang w:eastAsia="zh-CN"/>
              </w:rPr>
            </w:pPr>
          </w:p>
        </w:tc>
        <w:tc>
          <w:tcPr>
            <w:tcW w:w="3223"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ascii="Times New Roman" w:hAnsi="Times New Roman" w:eastAsia="宋体" w:cs="Times New Roman"/>
                <w:kern w:val="2"/>
                <w:sz w:val="21"/>
                <w:lang w:eastAsia="zh-CN"/>
              </w:rPr>
            </w:pPr>
          </w:p>
        </w:tc>
        <w:tc>
          <w:tcPr>
            <w:tcW w:w="807"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ascii="Times New Roman" w:hAnsi="Times New Roman" w:eastAsia="宋体" w:cs="Times New Roman"/>
                <w:kern w:val="2"/>
                <w:sz w:val="21"/>
                <w:lang w:eastAsia="zh-CN"/>
              </w:rPr>
            </w:pPr>
          </w:p>
        </w:tc>
        <w:tc>
          <w:tcPr>
            <w:tcW w:w="949"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ascii="Times New Roman" w:hAnsi="Times New Roman" w:eastAsia="宋体" w:cs="Times New Roman"/>
                <w:kern w:val="2"/>
                <w:sz w:val="21"/>
                <w:lang w:eastAsia="zh-CN"/>
              </w:rPr>
            </w:pPr>
          </w:p>
        </w:tc>
        <w:tc>
          <w:tcPr>
            <w:tcW w:w="949"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ascii="Times New Roman" w:hAnsi="Times New Roman" w:eastAsia="宋体" w:cs="Times New Roman"/>
                <w:kern w:val="2"/>
                <w:sz w:val="21"/>
                <w:lang w:eastAsia="zh-CN"/>
              </w:rPr>
            </w:pPr>
          </w:p>
        </w:tc>
        <w:tc>
          <w:tcPr>
            <w:tcW w:w="949"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ascii="Times New Roman" w:hAnsi="Times New Roman" w:eastAsia="宋体" w:cs="Times New Roman"/>
                <w:kern w:val="2"/>
                <w:sz w:val="21"/>
                <w:lang w:eastAsia="zh-CN"/>
              </w:rPr>
            </w:pPr>
          </w:p>
        </w:tc>
        <w:tc>
          <w:tcPr>
            <w:tcW w:w="970"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ascii="Times New Roman" w:hAnsi="Times New Roman" w:eastAsia="宋体" w:cs="Times New Roman"/>
                <w:kern w:val="2"/>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87"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hint="eastAsia" w:ascii="Times New Roman" w:hAnsi="Times New Roman" w:eastAsia="宋体" w:cs="宋体"/>
                <w:kern w:val="2"/>
                <w:sz w:val="21"/>
                <w:lang w:eastAsia="zh-CN"/>
              </w:rPr>
            </w:pPr>
            <w:r>
              <w:rPr>
                <w:rFonts w:hint="eastAsia" w:ascii="Times New Roman" w:hAnsi="Times New Roman" w:eastAsia="宋体" w:cs="宋体"/>
                <w:kern w:val="2"/>
                <w:sz w:val="21"/>
                <w:lang w:eastAsia="zh-CN"/>
              </w:rPr>
              <w:t>总计</w:t>
            </w:r>
          </w:p>
        </w:tc>
        <w:tc>
          <w:tcPr>
            <w:tcW w:w="3223"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ascii="Times New Roman" w:hAnsi="Times New Roman" w:eastAsia="宋体" w:cs="Times New Roman"/>
                <w:kern w:val="2"/>
                <w:sz w:val="21"/>
                <w:lang w:eastAsia="zh-CN"/>
              </w:rPr>
            </w:pPr>
          </w:p>
        </w:tc>
        <w:tc>
          <w:tcPr>
            <w:tcW w:w="807"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ascii="Times New Roman" w:hAnsi="Times New Roman" w:eastAsia="宋体" w:cs="Times New Roman"/>
                <w:kern w:val="2"/>
                <w:sz w:val="21"/>
                <w:lang w:eastAsia="zh-CN"/>
              </w:rPr>
            </w:pPr>
          </w:p>
        </w:tc>
        <w:tc>
          <w:tcPr>
            <w:tcW w:w="949"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ascii="Times New Roman" w:hAnsi="Times New Roman" w:eastAsia="宋体" w:cs="Times New Roman"/>
                <w:kern w:val="2"/>
                <w:sz w:val="21"/>
                <w:lang w:eastAsia="zh-CN"/>
              </w:rPr>
            </w:pPr>
          </w:p>
        </w:tc>
        <w:tc>
          <w:tcPr>
            <w:tcW w:w="949"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ascii="Times New Roman" w:hAnsi="Times New Roman" w:eastAsia="宋体" w:cs="Times New Roman"/>
                <w:kern w:val="2"/>
                <w:sz w:val="21"/>
                <w:lang w:eastAsia="zh-CN"/>
              </w:rPr>
            </w:pPr>
          </w:p>
        </w:tc>
        <w:tc>
          <w:tcPr>
            <w:tcW w:w="949"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ascii="Times New Roman" w:hAnsi="Times New Roman" w:eastAsia="宋体" w:cs="Times New Roman"/>
                <w:kern w:val="2"/>
                <w:sz w:val="21"/>
                <w:lang w:eastAsia="zh-CN"/>
              </w:rPr>
            </w:pPr>
          </w:p>
        </w:tc>
        <w:tc>
          <w:tcPr>
            <w:tcW w:w="970"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ascii="Times New Roman" w:hAnsi="Times New Roman" w:eastAsia="宋体" w:cs="Times New Roman"/>
                <w:kern w:val="2"/>
                <w:sz w:val="21"/>
                <w:lang w:eastAsia="zh-CN"/>
              </w:rPr>
            </w:pPr>
          </w:p>
        </w:tc>
      </w:tr>
    </w:tbl>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ascii="Times New Roman" w:hAnsi="Times New Roman" w:eastAsia="宋体" w:cs="Times New Roman"/>
          <w:kern w:val="2"/>
          <w:sz w:val="21"/>
          <w:lang w:eastAsia="zh-CN"/>
        </w:rPr>
      </w:pP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ascii="Times New Roman" w:hAnsi="Times New Roman" w:eastAsia="宋体" w:cs="Times New Roman"/>
          <w:kern w:val="2"/>
          <w:sz w:val="21"/>
          <w:lang w:eastAsia="zh-CN"/>
        </w:rPr>
      </w:pPr>
      <w:r>
        <w:rPr>
          <w:rFonts w:hint="eastAsia" w:ascii="Times New Roman" w:hAnsi="Times New Roman" w:eastAsia="宋体" w:cs="宋体"/>
          <w:kern w:val="2"/>
          <w:sz w:val="21"/>
          <w:lang w:eastAsia="zh-CN"/>
        </w:rPr>
        <w:t>其它说明：</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ascii="Times New Roman" w:hAnsi="Times New Roman" w:eastAsia="宋体" w:cs="Times New Roman"/>
          <w:kern w:val="2"/>
          <w:sz w:val="21"/>
          <w:lang w:eastAsia="zh-CN"/>
        </w:rPr>
      </w:pPr>
      <w:r>
        <w:rPr>
          <w:rFonts w:ascii="Times New Roman" w:hAnsi="Times New Roman" w:eastAsia="宋体" w:cs="Times New Roman"/>
          <w:kern w:val="2"/>
          <w:sz w:val="21"/>
          <w:lang w:eastAsia="zh-CN"/>
        </w:rPr>
        <w:t>1</w:t>
      </w:r>
      <w:r>
        <w:rPr>
          <w:rFonts w:hint="eastAsia" w:ascii="Times New Roman" w:hAnsi="Times New Roman" w:eastAsia="宋体" w:cs="宋体"/>
          <w:kern w:val="2"/>
          <w:sz w:val="21"/>
          <w:lang w:eastAsia="zh-CN"/>
        </w:rPr>
        <w:t>、</w:t>
      </w:r>
      <w:r>
        <w:rPr>
          <w:rFonts w:ascii="Times New Roman" w:hAnsi="Times New Roman" w:eastAsia="宋体" w:cs="Times New Roman"/>
          <w:kern w:val="2"/>
          <w:sz w:val="21"/>
          <w:u w:val="single"/>
          <w:lang w:eastAsia="zh-CN"/>
        </w:rPr>
        <w:t xml:space="preserve">                           </w:t>
      </w:r>
      <w:r>
        <w:rPr>
          <w:rFonts w:ascii="Times New Roman" w:hAnsi="Times New Roman" w:eastAsia="宋体" w:cs="Times New Roman"/>
          <w:kern w:val="2"/>
          <w:sz w:val="21"/>
          <w:lang w:eastAsia="zh-CN"/>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both"/>
        <w:rPr>
          <w:rFonts w:ascii="Times New Roman" w:hAnsi="Times New Roman" w:eastAsia="宋体" w:cs="Times New Roman"/>
          <w:kern w:val="2"/>
          <w:sz w:val="21"/>
          <w:lang w:eastAsia="zh-CN"/>
        </w:rPr>
      </w:pPr>
      <w:r>
        <w:rPr>
          <w:rFonts w:ascii="Times New Roman" w:hAnsi="Times New Roman" w:eastAsia="宋体" w:cs="Times New Roman"/>
          <w:kern w:val="2"/>
          <w:sz w:val="21"/>
          <w:lang w:eastAsia="zh-CN"/>
        </w:rPr>
        <w:t>2</w:t>
      </w:r>
      <w:r>
        <w:rPr>
          <w:rFonts w:hint="eastAsia" w:ascii="Times New Roman" w:hAnsi="Times New Roman" w:eastAsia="宋体" w:cs="宋体"/>
          <w:kern w:val="2"/>
          <w:sz w:val="21"/>
          <w:lang w:eastAsia="zh-CN"/>
        </w:rPr>
        <w:t>、</w:t>
      </w:r>
      <w:r>
        <w:rPr>
          <w:rFonts w:ascii="Times New Roman" w:hAnsi="Times New Roman" w:eastAsia="宋体" w:cs="Times New Roman"/>
          <w:kern w:val="2"/>
          <w:sz w:val="21"/>
          <w:u w:val="single"/>
          <w:lang w:eastAsia="zh-CN"/>
        </w:rPr>
        <w:t xml:space="preserve">                           </w:t>
      </w:r>
    </w:p>
    <w:p>
      <w:pPr>
        <w:tabs>
          <w:tab w:val="left" w:pos="420"/>
          <w:tab w:val="left" w:pos="840"/>
          <w:tab w:val="left" w:pos="1260"/>
          <w:tab w:val="left" w:pos="1680"/>
          <w:tab w:val="left" w:pos="2100"/>
          <w:tab w:val="right" w:pos="9638"/>
        </w:tabs>
        <w:spacing w:line="360" w:lineRule="auto"/>
        <w:ind w:firstLine="2205" w:firstLineChars="1050"/>
        <w:jc w:val="both"/>
        <w:rPr>
          <w:rFonts w:ascii="Times New Roman" w:hAnsi="Times New Roman" w:eastAsia="宋体" w:cs="Times New Roman"/>
          <w:kern w:val="2"/>
          <w:sz w:val="21"/>
          <w:lang w:eastAsia="zh-CN"/>
        </w:rPr>
      </w:pPr>
      <w:r>
        <w:rPr>
          <w:rFonts w:ascii="Times New Roman" w:hAnsi="Times New Roman" w:eastAsia="宋体" w:cs="Times New Roman"/>
          <w:kern w:val="2"/>
          <w:sz w:val="21"/>
          <w:lang w:eastAsia="zh-CN"/>
        </w:rPr>
        <w:t xml:space="preserve">                     </w:t>
      </w:r>
      <w:r>
        <w:rPr>
          <w:rFonts w:hint="eastAsia" w:ascii="Times New Roman" w:hAnsi="Times New Roman" w:eastAsia="宋体" w:cs="宋体"/>
          <w:kern w:val="2"/>
          <w:sz w:val="21"/>
          <w:lang w:eastAsia="zh-CN"/>
        </w:rPr>
        <w:t>卖方（签章）：</w:t>
      </w:r>
      <w:r>
        <w:rPr>
          <w:rFonts w:ascii="Times New Roman" w:hAnsi="Times New Roman" w:eastAsia="宋体" w:cs="Times New Roman"/>
          <w:kern w:val="2"/>
          <w:sz w:val="21"/>
          <w:lang w:eastAsia="zh-CN"/>
        </w:rPr>
        <w:t>_____________</w:t>
      </w:r>
    </w:p>
    <w:p>
      <w:pPr>
        <w:keepNext/>
        <w:keepLines/>
        <w:jc w:val="both"/>
        <w:outlineLvl w:val="1"/>
        <w:rPr>
          <w:rFonts w:hint="eastAsia" w:ascii="宋体" w:hAnsi="宋体" w:eastAsia="Microsoft YaHei UI" w:cs="宋体"/>
          <w:b/>
          <w:bCs/>
          <w:kern w:val="2"/>
          <w:sz w:val="24"/>
          <w:szCs w:val="24"/>
          <w:lang w:eastAsia="zh-CN"/>
        </w:rPr>
      </w:pPr>
      <w:r>
        <w:rPr>
          <w:rFonts w:ascii="Cambria" w:hAnsi="Cambria" w:eastAsia="Microsoft YaHei UI" w:cs="Times New Roman"/>
          <w:b/>
          <w:bCs/>
          <w:kern w:val="2"/>
          <w:sz w:val="32"/>
          <w:szCs w:val="32"/>
          <w:lang w:eastAsia="zh-CN"/>
        </w:rPr>
        <w:br w:type="page"/>
      </w:r>
      <w:bookmarkStart w:id="432" w:name="_Toc256000074"/>
      <w:bookmarkStart w:id="433" w:name="_Toc26921_0_0_0"/>
      <w:bookmarkStart w:id="434" w:name="_Toc256000204_0"/>
      <w:bookmarkStart w:id="435" w:name="_Toc256000186_0_0"/>
      <w:r>
        <w:rPr>
          <w:rFonts w:hint="eastAsia" w:ascii="宋体" w:hAnsi="宋体" w:eastAsia="Microsoft YaHei UI" w:cs="宋体"/>
          <w:b/>
          <w:bCs/>
          <w:kern w:val="2"/>
          <w:sz w:val="24"/>
          <w:szCs w:val="24"/>
          <w:lang w:eastAsia="zh-CN"/>
        </w:rPr>
        <w:t>附件四：送货单（格式）</w:t>
      </w:r>
      <w:bookmarkEnd w:id="432"/>
      <w:bookmarkEnd w:id="433"/>
      <w:bookmarkEnd w:id="434"/>
      <w:bookmarkEnd w:id="435"/>
    </w:p>
    <w:tbl>
      <w:tblPr>
        <w:tblStyle w:val="21"/>
        <w:tblW w:w="8440" w:type="dxa"/>
        <w:tblInd w:w="93" w:type="dxa"/>
        <w:tblLayout w:type="autofit"/>
        <w:tblCellMar>
          <w:top w:w="0" w:type="dxa"/>
          <w:left w:w="108" w:type="dxa"/>
          <w:bottom w:w="0" w:type="dxa"/>
          <w:right w:w="108" w:type="dxa"/>
        </w:tblCellMar>
      </w:tblPr>
      <w:tblGrid>
        <w:gridCol w:w="482"/>
        <w:gridCol w:w="759"/>
        <w:gridCol w:w="1392"/>
        <w:gridCol w:w="1574"/>
        <w:gridCol w:w="816"/>
        <w:gridCol w:w="1121"/>
        <w:gridCol w:w="1027"/>
        <w:gridCol w:w="627"/>
        <w:gridCol w:w="642"/>
      </w:tblGrid>
      <w:tr>
        <w:tblPrEx>
          <w:tblCellMar>
            <w:top w:w="0" w:type="dxa"/>
            <w:left w:w="108" w:type="dxa"/>
            <w:bottom w:w="0" w:type="dxa"/>
            <w:right w:w="108" w:type="dxa"/>
          </w:tblCellMar>
        </w:tblPrEx>
        <w:trPr>
          <w:trHeight w:val="1536" w:hRule="atLeast"/>
        </w:trPr>
        <w:tc>
          <w:tcPr>
            <w:tcW w:w="84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kern w:val="2"/>
                <w:sz w:val="32"/>
                <w:szCs w:val="32"/>
                <w:lang w:eastAsia="zh-CN"/>
              </w:rPr>
            </w:pPr>
            <w:r>
              <w:rPr>
                <w:rFonts w:hint="eastAsia" w:ascii="黑体" w:hAnsi="宋体" w:eastAsia="黑体" w:cs="黑体"/>
                <w:b/>
                <w:bCs/>
                <w:color w:val="auto"/>
                <w:kern w:val="0"/>
                <w:sz w:val="32"/>
                <w:szCs w:val="32"/>
                <w:highlight w:val="none"/>
                <w:bdr w:val="single" w:color="000000" w:sz="4" w:space="0"/>
                <w:lang w:bidi="ar"/>
              </w:rPr>
              <w:drawing>
                <wp:anchor distT="0" distB="0" distL="114300" distR="114300" simplePos="0" relativeHeight="251660288" behindDoc="0" locked="0" layoutInCell="1" allowOverlap="1">
                  <wp:simplePos x="0" y="0"/>
                  <wp:positionH relativeFrom="column">
                    <wp:posOffset>320040</wp:posOffset>
                  </wp:positionH>
                  <wp:positionV relativeFrom="paragraph">
                    <wp:posOffset>55245</wp:posOffset>
                  </wp:positionV>
                  <wp:extent cx="548005" cy="425450"/>
                  <wp:effectExtent l="0" t="0" r="4445" b="12700"/>
                  <wp:wrapNone/>
                  <wp:docPr id="14" name="图片_6"/>
                  <wp:cNvGraphicFramePr/>
                  <a:graphic xmlns:a="http://schemas.openxmlformats.org/drawingml/2006/main">
                    <a:graphicData uri="http://schemas.openxmlformats.org/drawingml/2006/picture">
                      <pic:pic xmlns:pic="http://schemas.openxmlformats.org/drawingml/2006/picture">
                        <pic:nvPicPr>
                          <pic:cNvPr id="14" name="图片_6"/>
                          <pic:cNvPicPr/>
                        </pic:nvPicPr>
                        <pic:blipFill>
                          <a:blip r:embed="rId6"/>
                          <a:stretch>
                            <a:fillRect/>
                          </a:stretch>
                        </pic:blipFill>
                        <pic:spPr>
                          <a:xfrm>
                            <a:off x="0" y="0"/>
                            <a:ext cx="548005" cy="425450"/>
                          </a:xfrm>
                          <a:prstGeom prst="rect">
                            <a:avLst/>
                          </a:prstGeom>
                          <a:noFill/>
                          <a:ln>
                            <a:noFill/>
                          </a:ln>
                        </pic:spPr>
                      </pic:pic>
                    </a:graphicData>
                  </a:graphic>
                </wp:anchor>
              </w:drawing>
            </w:r>
            <w:r>
              <w:rPr>
                <w:rFonts w:hint="eastAsia" w:ascii="黑体" w:hAnsi="宋体" w:eastAsia="黑体" w:cs="黑体"/>
                <w:b/>
                <w:bCs/>
                <w:sz w:val="32"/>
                <w:szCs w:val="32"/>
                <w:lang w:eastAsia="zh-CN" w:bidi="ar"/>
              </w:rPr>
              <w:t>中海油能源发展股份有限公司</w:t>
            </w:r>
            <w:r>
              <w:rPr>
                <w:rFonts w:hint="eastAsia" w:ascii="黑体" w:hAnsi="宋体" w:eastAsia="黑体" w:cs="黑体"/>
                <w:b/>
                <w:bCs/>
                <w:sz w:val="32"/>
                <w:szCs w:val="32"/>
                <w:lang w:eastAsia="zh-CN" w:bidi="ar"/>
              </w:rPr>
              <w:br w:type="textWrapping"/>
            </w:r>
            <w:r>
              <w:rPr>
                <w:rFonts w:hint="eastAsia" w:ascii="黑体" w:hAnsi="宋体" w:eastAsia="黑体" w:cs="黑体"/>
                <w:b/>
                <w:bCs/>
                <w:sz w:val="32"/>
                <w:szCs w:val="32"/>
                <w:lang w:eastAsia="zh-CN" w:bidi="ar"/>
              </w:rPr>
              <w:t>物资送货单</w:t>
            </w:r>
          </w:p>
        </w:tc>
      </w:tr>
      <w:tr>
        <w:tblPrEx>
          <w:tblCellMar>
            <w:top w:w="0" w:type="dxa"/>
            <w:left w:w="108" w:type="dxa"/>
            <w:bottom w:w="0" w:type="dxa"/>
            <w:right w:w="108" w:type="dxa"/>
          </w:tblCellMar>
        </w:tblPrEx>
        <w:trPr>
          <w:trHeight w:val="1163" w:hRule="atLeast"/>
        </w:trPr>
        <w:tc>
          <w:tcPr>
            <w:tcW w:w="12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bidi="ar"/>
              </w:rPr>
              <w:t>合同或订单名称：</w:t>
            </w:r>
          </w:p>
        </w:tc>
        <w:tc>
          <w:tcPr>
            <w:tcW w:w="29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kern w:val="2"/>
                <w:sz w:val="20"/>
                <w:szCs w:val="20"/>
                <w:lang w:eastAsia="zh-C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bidi="ar"/>
              </w:rPr>
              <w:t>采购合同号：</w:t>
            </w:r>
          </w:p>
        </w:tc>
        <w:tc>
          <w:tcPr>
            <w:tcW w:w="34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kern w:val="2"/>
                <w:sz w:val="20"/>
                <w:szCs w:val="20"/>
                <w:lang w:eastAsia="zh-CN"/>
              </w:rPr>
            </w:pPr>
          </w:p>
        </w:tc>
      </w:tr>
      <w:tr>
        <w:tblPrEx>
          <w:tblCellMar>
            <w:top w:w="0" w:type="dxa"/>
            <w:left w:w="108" w:type="dxa"/>
            <w:bottom w:w="0" w:type="dxa"/>
            <w:right w:w="108" w:type="dxa"/>
          </w:tblCellMar>
        </w:tblPrEx>
        <w:trPr>
          <w:trHeight w:val="1163" w:hRule="atLeast"/>
        </w:trPr>
        <w:tc>
          <w:tcPr>
            <w:tcW w:w="12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kern w:val="2"/>
                <w:sz w:val="20"/>
                <w:szCs w:val="20"/>
                <w:lang w:eastAsia="zh-CN"/>
              </w:rPr>
            </w:pPr>
          </w:p>
        </w:tc>
        <w:tc>
          <w:tcPr>
            <w:tcW w:w="29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kern w:val="2"/>
                <w:sz w:val="20"/>
                <w:szCs w:val="20"/>
                <w:lang w:eastAsia="zh-C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bidi="ar"/>
              </w:rPr>
              <w:t>采购订单号：</w:t>
            </w:r>
          </w:p>
        </w:tc>
        <w:tc>
          <w:tcPr>
            <w:tcW w:w="34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kern w:val="2"/>
                <w:sz w:val="20"/>
                <w:szCs w:val="20"/>
                <w:lang w:eastAsia="zh-CN"/>
              </w:rPr>
            </w:pPr>
          </w:p>
        </w:tc>
      </w:tr>
      <w:tr>
        <w:tblPrEx>
          <w:tblCellMar>
            <w:top w:w="0" w:type="dxa"/>
            <w:left w:w="108" w:type="dxa"/>
            <w:bottom w:w="0" w:type="dxa"/>
            <w:right w:w="108" w:type="dxa"/>
          </w:tblCellMar>
        </w:tblPrEx>
        <w:trPr>
          <w:trHeight w:val="789" w:hRule="atLeast"/>
        </w:trPr>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bidi="ar"/>
              </w:rPr>
              <w:t>收货地址：</w:t>
            </w: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kern w:val="2"/>
                <w:sz w:val="20"/>
                <w:szCs w:val="20"/>
                <w:lang w:eastAsia="zh-C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bidi="ar"/>
              </w:rPr>
              <w:t>收货人：</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kern w:val="2"/>
                <w:sz w:val="20"/>
                <w:szCs w:val="20"/>
                <w:lang w:eastAsia="zh-CN"/>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bidi="ar"/>
              </w:rPr>
              <w:t>联系电话：</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kern w:val="2"/>
                <w:sz w:val="20"/>
                <w:szCs w:val="20"/>
                <w:lang w:eastAsia="zh-CN"/>
              </w:rPr>
            </w:pPr>
          </w:p>
        </w:tc>
      </w:tr>
      <w:tr>
        <w:tblPrEx>
          <w:tblCellMar>
            <w:top w:w="0" w:type="dxa"/>
            <w:left w:w="108" w:type="dxa"/>
            <w:bottom w:w="0" w:type="dxa"/>
            <w:right w:w="108" w:type="dxa"/>
          </w:tblCellMar>
        </w:tblPrEx>
        <w:trPr>
          <w:trHeight w:val="1163" w:hRule="atLeast"/>
        </w:trPr>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bidi="ar"/>
              </w:rPr>
              <w:t>供应商名称：</w:t>
            </w: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kern w:val="2"/>
                <w:sz w:val="20"/>
                <w:szCs w:val="20"/>
                <w:lang w:eastAsia="zh-C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bidi="ar"/>
              </w:rPr>
              <w:t>供应商联系人：</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kern w:val="2"/>
                <w:sz w:val="20"/>
                <w:szCs w:val="20"/>
                <w:lang w:eastAsia="zh-CN"/>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bidi="ar"/>
              </w:rPr>
              <w:t>联系电话：</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kern w:val="2"/>
                <w:sz w:val="20"/>
                <w:szCs w:val="20"/>
                <w:lang w:eastAsia="zh-CN"/>
              </w:rPr>
            </w:pPr>
          </w:p>
        </w:tc>
      </w:tr>
      <w:tr>
        <w:tblPrEx>
          <w:tblCellMar>
            <w:top w:w="0" w:type="dxa"/>
            <w:left w:w="108" w:type="dxa"/>
            <w:bottom w:w="0" w:type="dxa"/>
            <w:right w:w="108" w:type="dxa"/>
          </w:tblCellMar>
        </w:tblPrEx>
        <w:trPr>
          <w:trHeight w:val="789" w:hRule="atLeast"/>
        </w:trPr>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bidi="ar"/>
              </w:rPr>
              <w:t>收货方单位名称：</w:t>
            </w: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kern w:val="2"/>
                <w:sz w:val="20"/>
                <w:szCs w:val="20"/>
                <w:lang w:eastAsia="zh-C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bidi="ar"/>
              </w:rPr>
              <w:t>直达料</w:t>
            </w:r>
          </w:p>
        </w:tc>
        <w:tc>
          <w:tcPr>
            <w:tcW w:w="34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bidi="ar"/>
              </w:rPr>
              <w:t>Y□    N□</w:t>
            </w:r>
            <w:r>
              <w:rPr>
                <w:rFonts w:hint="eastAsia" w:ascii="宋体" w:hAnsi="宋体" w:eastAsia="宋体" w:cs="宋体"/>
                <w:sz w:val="20"/>
                <w:szCs w:val="20"/>
                <w:lang w:eastAsia="zh-CN" w:bidi="ar"/>
              </w:rPr>
              <w:br w:type="textWrapping"/>
            </w:r>
            <w:r>
              <w:rPr>
                <w:rFonts w:hint="eastAsia" w:ascii="宋体" w:hAnsi="宋体" w:eastAsia="宋体" w:cs="宋体"/>
                <w:sz w:val="20"/>
                <w:szCs w:val="20"/>
                <w:lang w:eastAsia="zh-CN" w:bidi="ar"/>
              </w:rPr>
              <w:t>（由收货人员勾选）</w:t>
            </w:r>
          </w:p>
        </w:tc>
      </w:tr>
      <w:tr>
        <w:tblPrEx>
          <w:tblCellMar>
            <w:top w:w="0" w:type="dxa"/>
            <w:left w:w="108" w:type="dxa"/>
            <w:bottom w:w="0" w:type="dxa"/>
            <w:right w:w="108" w:type="dxa"/>
          </w:tblCellMar>
        </w:tblPrEx>
        <w:trPr>
          <w:trHeight w:val="416" w:hRule="atLeast"/>
        </w:trPr>
        <w:tc>
          <w:tcPr>
            <w:tcW w:w="84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2"/>
                <w:sz w:val="24"/>
                <w:szCs w:val="24"/>
                <w:lang w:eastAsia="zh-CN"/>
              </w:rPr>
            </w:pPr>
            <w:r>
              <w:rPr>
                <w:rFonts w:hint="eastAsia" w:ascii="宋体" w:hAnsi="宋体" w:eastAsia="宋体" w:cs="宋体"/>
                <w:b/>
                <w:bCs/>
                <w:sz w:val="24"/>
                <w:szCs w:val="24"/>
                <w:lang w:eastAsia="zh-CN" w:bidi="ar"/>
              </w:rPr>
              <w:t>到货物资信息</w:t>
            </w:r>
          </w:p>
        </w:tc>
      </w:tr>
      <w:tr>
        <w:tblPrEx>
          <w:tblCellMar>
            <w:top w:w="0" w:type="dxa"/>
            <w:left w:w="108" w:type="dxa"/>
            <w:bottom w:w="0" w:type="dxa"/>
            <w:right w:w="108" w:type="dxa"/>
          </w:tblCellMar>
        </w:tblPrEx>
        <w:trPr>
          <w:trHeight w:val="1163"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bidi="ar"/>
              </w:rPr>
              <w:t>序号</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bidi="ar"/>
              </w:rPr>
              <w:t>SAP物料编码</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bidi="ar"/>
              </w:rPr>
              <w:t>物资名称</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bidi="ar"/>
              </w:rPr>
              <w:t>规格型号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bidi="ar"/>
              </w:rPr>
              <w:t>单位</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bidi="ar"/>
              </w:rPr>
              <w:t>本次送货数量</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bidi="ar"/>
              </w:rPr>
              <w:t>订单/合同物料序号</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bidi="ar"/>
              </w:rPr>
              <w:t>备注</w:t>
            </w:r>
          </w:p>
        </w:tc>
      </w:tr>
      <w:tr>
        <w:tblPrEx>
          <w:tblCellMar>
            <w:top w:w="0" w:type="dxa"/>
            <w:left w:w="108" w:type="dxa"/>
            <w:bottom w:w="0" w:type="dxa"/>
            <w:right w:w="108" w:type="dxa"/>
          </w:tblCellMar>
        </w:tblPrEx>
        <w:trPr>
          <w:trHeight w:val="416"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bidi="ar"/>
              </w:rPr>
              <w:t>1</w:t>
            </w:r>
          </w:p>
        </w:tc>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kern w:val="2"/>
                <w:sz w:val="20"/>
                <w:szCs w:val="20"/>
                <w:lang w:eastAsia="zh-CN"/>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kern w:val="2"/>
                <w:sz w:val="20"/>
                <w:szCs w:val="20"/>
                <w:lang w:eastAsia="zh-CN"/>
              </w:rPr>
            </w:pPr>
          </w:p>
        </w:tc>
        <w:tc>
          <w:tcPr>
            <w:tcW w:w="1574"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eastAsia="宋体" w:cs="宋体"/>
                <w:kern w:val="2"/>
                <w:sz w:val="20"/>
                <w:szCs w:val="20"/>
                <w:lang w:eastAsia="zh-CN"/>
              </w:rPr>
            </w:pP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kern w:val="2"/>
                <w:sz w:val="20"/>
                <w:szCs w:val="20"/>
                <w:lang w:eastAsia="zh-CN"/>
              </w:rPr>
            </w:pPr>
          </w:p>
        </w:tc>
        <w:tc>
          <w:tcPr>
            <w:tcW w:w="1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kern w:val="2"/>
                <w:sz w:val="20"/>
                <w:szCs w:val="20"/>
                <w:lang w:eastAsia="zh-CN"/>
              </w:rPr>
            </w:pP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kern w:val="2"/>
                <w:sz w:val="20"/>
                <w:szCs w:val="20"/>
                <w:lang w:eastAsia="zh-CN"/>
              </w:rPr>
            </w:pPr>
          </w:p>
        </w:tc>
        <w:tc>
          <w:tcPr>
            <w:tcW w:w="1269"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kern w:val="2"/>
                <w:sz w:val="20"/>
                <w:szCs w:val="20"/>
                <w:lang w:eastAsia="zh-CN"/>
              </w:rPr>
            </w:pPr>
          </w:p>
        </w:tc>
      </w:tr>
      <w:tr>
        <w:tblPrEx>
          <w:tblCellMar>
            <w:top w:w="0" w:type="dxa"/>
            <w:left w:w="108" w:type="dxa"/>
            <w:bottom w:w="0" w:type="dxa"/>
            <w:right w:w="108" w:type="dxa"/>
          </w:tblCellMar>
        </w:tblPrEx>
        <w:trPr>
          <w:trHeight w:val="416"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bidi="ar"/>
              </w:rPr>
              <w:t>2</w:t>
            </w:r>
          </w:p>
        </w:tc>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kern w:val="2"/>
                <w:sz w:val="20"/>
                <w:szCs w:val="20"/>
                <w:lang w:eastAsia="zh-CN"/>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kern w:val="2"/>
                <w:sz w:val="20"/>
                <w:szCs w:val="20"/>
                <w:lang w:eastAsia="zh-CN"/>
              </w:rPr>
            </w:pPr>
          </w:p>
        </w:tc>
        <w:tc>
          <w:tcPr>
            <w:tcW w:w="1574"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eastAsia="宋体" w:cs="宋体"/>
                <w:kern w:val="2"/>
                <w:sz w:val="20"/>
                <w:szCs w:val="20"/>
                <w:lang w:eastAsia="zh-CN"/>
              </w:rPr>
            </w:pP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kern w:val="2"/>
                <w:sz w:val="20"/>
                <w:szCs w:val="20"/>
                <w:lang w:eastAsia="zh-CN"/>
              </w:rPr>
            </w:pPr>
          </w:p>
        </w:tc>
        <w:tc>
          <w:tcPr>
            <w:tcW w:w="1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kern w:val="2"/>
                <w:sz w:val="20"/>
                <w:szCs w:val="20"/>
                <w:lang w:eastAsia="zh-CN"/>
              </w:rPr>
            </w:pP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kern w:val="2"/>
                <w:sz w:val="20"/>
                <w:szCs w:val="20"/>
                <w:lang w:eastAsia="zh-CN"/>
              </w:rPr>
            </w:pPr>
          </w:p>
        </w:tc>
        <w:tc>
          <w:tcPr>
            <w:tcW w:w="1269"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kern w:val="2"/>
                <w:sz w:val="20"/>
                <w:szCs w:val="20"/>
                <w:lang w:eastAsia="zh-CN"/>
              </w:rPr>
            </w:pPr>
          </w:p>
        </w:tc>
      </w:tr>
      <w:tr>
        <w:tblPrEx>
          <w:tblCellMar>
            <w:top w:w="0" w:type="dxa"/>
            <w:left w:w="108" w:type="dxa"/>
            <w:bottom w:w="0" w:type="dxa"/>
            <w:right w:w="108" w:type="dxa"/>
          </w:tblCellMar>
        </w:tblPrEx>
        <w:trPr>
          <w:trHeight w:val="416"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bidi="ar"/>
              </w:rPr>
              <w:t>3</w:t>
            </w:r>
          </w:p>
        </w:tc>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kern w:val="2"/>
                <w:sz w:val="20"/>
                <w:szCs w:val="20"/>
                <w:lang w:eastAsia="zh-CN"/>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kern w:val="2"/>
                <w:sz w:val="20"/>
                <w:szCs w:val="20"/>
                <w:lang w:eastAsia="zh-CN"/>
              </w:rPr>
            </w:pPr>
          </w:p>
        </w:tc>
        <w:tc>
          <w:tcPr>
            <w:tcW w:w="1574"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eastAsia="宋体" w:cs="宋体"/>
                <w:kern w:val="2"/>
                <w:sz w:val="20"/>
                <w:szCs w:val="20"/>
                <w:lang w:eastAsia="zh-CN"/>
              </w:rPr>
            </w:pP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kern w:val="2"/>
                <w:sz w:val="20"/>
                <w:szCs w:val="20"/>
                <w:lang w:eastAsia="zh-CN"/>
              </w:rPr>
            </w:pPr>
          </w:p>
        </w:tc>
        <w:tc>
          <w:tcPr>
            <w:tcW w:w="1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kern w:val="2"/>
                <w:sz w:val="20"/>
                <w:szCs w:val="20"/>
                <w:lang w:eastAsia="zh-CN"/>
              </w:rPr>
            </w:pP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kern w:val="2"/>
                <w:sz w:val="20"/>
                <w:szCs w:val="20"/>
                <w:lang w:eastAsia="zh-CN"/>
              </w:rPr>
            </w:pPr>
          </w:p>
        </w:tc>
        <w:tc>
          <w:tcPr>
            <w:tcW w:w="1269"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kern w:val="2"/>
                <w:sz w:val="20"/>
                <w:szCs w:val="20"/>
                <w:lang w:eastAsia="zh-CN"/>
              </w:rPr>
            </w:pPr>
          </w:p>
        </w:tc>
      </w:tr>
      <w:tr>
        <w:tblPrEx>
          <w:tblCellMar>
            <w:top w:w="0" w:type="dxa"/>
            <w:left w:w="108" w:type="dxa"/>
            <w:bottom w:w="0" w:type="dxa"/>
            <w:right w:w="108" w:type="dxa"/>
          </w:tblCellMar>
        </w:tblPrEx>
        <w:trPr>
          <w:trHeight w:val="416"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bidi="ar"/>
              </w:rPr>
              <w:t>4</w:t>
            </w:r>
          </w:p>
        </w:tc>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kern w:val="2"/>
                <w:sz w:val="20"/>
                <w:szCs w:val="20"/>
                <w:lang w:eastAsia="zh-CN"/>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kern w:val="2"/>
                <w:sz w:val="20"/>
                <w:szCs w:val="20"/>
                <w:lang w:eastAsia="zh-CN"/>
              </w:rPr>
            </w:pPr>
          </w:p>
        </w:tc>
        <w:tc>
          <w:tcPr>
            <w:tcW w:w="1574"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eastAsia="宋体" w:cs="宋体"/>
                <w:kern w:val="2"/>
                <w:sz w:val="20"/>
                <w:szCs w:val="20"/>
                <w:lang w:eastAsia="zh-CN"/>
              </w:rPr>
            </w:pP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kern w:val="2"/>
                <w:sz w:val="20"/>
                <w:szCs w:val="20"/>
                <w:lang w:eastAsia="zh-CN"/>
              </w:rPr>
            </w:pPr>
          </w:p>
        </w:tc>
        <w:tc>
          <w:tcPr>
            <w:tcW w:w="1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kern w:val="2"/>
                <w:sz w:val="20"/>
                <w:szCs w:val="20"/>
                <w:lang w:eastAsia="zh-CN"/>
              </w:rPr>
            </w:pP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kern w:val="2"/>
                <w:sz w:val="20"/>
                <w:szCs w:val="20"/>
                <w:lang w:eastAsia="zh-CN"/>
              </w:rPr>
            </w:pPr>
          </w:p>
        </w:tc>
        <w:tc>
          <w:tcPr>
            <w:tcW w:w="1269"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kern w:val="2"/>
                <w:sz w:val="20"/>
                <w:szCs w:val="20"/>
                <w:lang w:eastAsia="zh-CN"/>
              </w:rPr>
            </w:pPr>
          </w:p>
        </w:tc>
      </w:tr>
      <w:tr>
        <w:tblPrEx>
          <w:tblCellMar>
            <w:top w:w="0" w:type="dxa"/>
            <w:left w:w="108" w:type="dxa"/>
            <w:bottom w:w="0" w:type="dxa"/>
            <w:right w:w="108" w:type="dxa"/>
          </w:tblCellMar>
        </w:tblPrEx>
        <w:trPr>
          <w:trHeight w:val="416"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bidi="ar"/>
              </w:rPr>
              <w:t>5</w:t>
            </w:r>
          </w:p>
        </w:tc>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kern w:val="2"/>
                <w:sz w:val="20"/>
                <w:szCs w:val="20"/>
                <w:lang w:eastAsia="zh-CN"/>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kern w:val="2"/>
                <w:sz w:val="20"/>
                <w:szCs w:val="20"/>
                <w:lang w:eastAsia="zh-CN"/>
              </w:rPr>
            </w:pPr>
          </w:p>
        </w:tc>
        <w:tc>
          <w:tcPr>
            <w:tcW w:w="1574"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eastAsia="宋体" w:cs="宋体"/>
                <w:kern w:val="2"/>
                <w:sz w:val="20"/>
                <w:szCs w:val="20"/>
                <w:lang w:eastAsia="zh-CN"/>
              </w:rPr>
            </w:pP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kern w:val="2"/>
                <w:sz w:val="20"/>
                <w:szCs w:val="20"/>
                <w:lang w:eastAsia="zh-CN"/>
              </w:rPr>
            </w:pPr>
          </w:p>
        </w:tc>
        <w:tc>
          <w:tcPr>
            <w:tcW w:w="1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kern w:val="2"/>
                <w:sz w:val="20"/>
                <w:szCs w:val="20"/>
                <w:lang w:eastAsia="zh-CN"/>
              </w:rPr>
            </w:pP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kern w:val="2"/>
                <w:sz w:val="20"/>
                <w:szCs w:val="20"/>
                <w:lang w:eastAsia="zh-CN"/>
              </w:rPr>
            </w:pPr>
          </w:p>
        </w:tc>
        <w:tc>
          <w:tcPr>
            <w:tcW w:w="1269"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kern w:val="2"/>
                <w:sz w:val="20"/>
                <w:szCs w:val="20"/>
                <w:lang w:eastAsia="zh-CN"/>
              </w:rPr>
            </w:pPr>
          </w:p>
        </w:tc>
      </w:tr>
      <w:tr>
        <w:tblPrEx>
          <w:tblCellMar>
            <w:top w:w="0" w:type="dxa"/>
            <w:left w:w="108" w:type="dxa"/>
            <w:bottom w:w="0" w:type="dxa"/>
            <w:right w:w="108" w:type="dxa"/>
          </w:tblCellMar>
        </w:tblPrEx>
        <w:trPr>
          <w:trHeight w:val="416"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bidi="ar"/>
              </w:rPr>
              <w:t>6</w:t>
            </w:r>
          </w:p>
        </w:tc>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kern w:val="2"/>
                <w:sz w:val="20"/>
                <w:szCs w:val="20"/>
                <w:lang w:eastAsia="zh-CN"/>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kern w:val="2"/>
                <w:sz w:val="20"/>
                <w:szCs w:val="20"/>
                <w:lang w:eastAsia="zh-CN"/>
              </w:rPr>
            </w:pPr>
          </w:p>
        </w:tc>
        <w:tc>
          <w:tcPr>
            <w:tcW w:w="1574"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eastAsia="宋体" w:cs="宋体"/>
                <w:kern w:val="2"/>
                <w:sz w:val="20"/>
                <w:szCs w:val="20"/>
                <w:lang w:eastAsia="zh-CN"/>
              </w:rPr>
            </w:pP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kern w:val="2"/>
                <w:sz w:val="20"/>
                <w:szCs w:val="20"/>
                <w:lang w:eastAsia="zh-CN"/>
              </w:rPr>
            </w:pPr>
          </w:p>
        </w:tc>
        <w:tc>
          <w:tcPr>
            <w:tcW w:w="1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kern w:val="2"/>
                <w:sz w:val="20"/>
                <w:szCs w:val="20"/>
                <w:lang w:eastAsia="zh-CN"/>
              </w:rPr>
            </w:pP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kern w:val="2"/>
                <w:sz w:val="20"/>
                <w:szCs w:val="20"/>
                <w:lang w:eastAsia="zh-CN"/>
              </w:rPr>
            </w:pPr>
          </w:p>
        </w:tc>
        <w:tc>
          <w:tcPr>
            <w:tcW w:w="1269"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kern w:val="2"/>
                <w:sz w:val="20"/>
                <w:szCs w:val="20"/>
                <w:lang w:eastAsia="zh-CN"/>
              </w:rPr>
            </w:pPr>
          </w:p>
        </w:tc>
      </w:tr>
      <w:tr>
        <w:tblPrEx>
          <w:tblCellMar>
            <w:top w:w="0" w:type="dxa"/>
            <w:left w:w="108" w:type="dxa"/>
            <w:bottom w:w="0" w:type="dxa"/>
            <w:right w:w="108" w:type="dxa"/>
          </w:tblCellMar>
        </w:tblPrEx>
        <w:trPr>
          <w:trHeight w:val="416" w:hRule="atLeast"/>
        </w:trPr>
        <w:tc>
          <w:tcPr>
            <w:tcW w:w="4207" w:type="dxa"/>
            <w:gridSpan w:val="4"/>
            <w:tcBorders>
              <w:top w:val="nil"/>
              <w:left w:val="nil"/>
              <w:bottom w:val="nil"/>
              <w:right w:val="nil"/>
            </w:tcBorders>
            <w:shd w:val="clear" w:color="auto" w:fill="auto"/>
            <w:vAlign w:val="center"/>
          </w:tcPr>
          <w:p>
            <w:pPr>
              <w:widowControl/>
              <w:jc w:val="left"/>
              <w:textAlignment w:val="center"/>
              <w:rPr>
                <w:rFonts w:ascii="宋体" w:hAnsi="宋体" w:eastAsia="宋体" w:cs="宋体"/>
                <w:kern w:val="2"/>
                <w:sz w:val="24"/>
                <w:szCs w:val="24"/>
                <w:lang w:eastAsia="zh-CN"/>
              </w:rPr>
            </w:pPr>
            <w:r>
              <w:rPr>
                <w:rFonts w:hint="eastAsia" w:ascii="宋体" w:hAnsi="宋体" w:eastAsia="宋体" w:cs="宋体"/>
                <w:sz w:val="24"/>
                <w:szCs w:val="24"/>
                <w:lang w:eastAsia="zh-CN" w:bidi="ar"/>
              </w:rPr>
              <w:t>送货批次：第   批，共    批；</w:t>
            </w:r>
          </w:p>
        </w:tc>
        <w:tc>
          <w:tcPr>
            <w:tcW w:w="816" w:type="dxa"/>
            <w:tcBorders>
              <w:top w:val="nil"/>
              <w:left w:val="nil"/>
              <w:bottom w:val="nil"/>
              <w:right w:val="nil"/>
            </w:tcBorders>
            <w:shd w:val="clear" w:color="auto" w:fill="auto"/>
            <w:vAlign w:val="center"/>
          </w:tcPr>
          <w:p>
            <w:pPr>
              <w:jc w:val="both"/>
              <w:rPr>
                <w:rFonts w:ascii="宋体" w:hAnsi="宋体" w:eastAsia="宋体" w:cs="宋体"/>
                <w:kern w:val="2"/>
                <w:sz w:val="20"/>
                <w:szCs w:val="20"/>
                <w:lang w:eastAsia="zh-CN"/>
              </w:rPr>
            </w:pPr>
          </w:p>
        </w:tc>
        <w:tc>
          <w:tcPr>
            <w:tcW w:w="3417" w:type="dxa"/>
            <w:gridSpan w:val="4"/>
            <w:tcBorders>
              <w:top w:val="nil"/>
              <w:left w:val="nil"/>
              <w:bottom w:val="nil"/>
              <w:right w:val="nil"/>
            </w:tcBorders>
            <w:shd w:val="clear" w:color="auto" w:fill="auto"/>
            <w:vAlign w:val="center"/>
          </w:tcPr>
          <w:p>
            <w:pPr>
              <w:widowControl/>
              <w:jc w:val="left"/>
              <w:textAlignment w:val="center"/>
              <w:rPr>
                <w:rFonts w:ascii="宋体" w:hAnsi="宋体" w:eastAsia="宋体" w:cs="宋体"/>
                <w:kern w:val="2"/>
                <w:sz w:val="24"/>
                <w:szCs w:val="24"/>
                <w:lang w:eastAsia="zh-CN"/>
              </w:rPr>
            </w:pPr>
            <w:r>
              <w:rPr>
                <w:rFonts w:hint="eastAsia" w:ascii="宋体" w:hAnsi="宋体" w:eastAsia="宋体" w:cs="宋体"/>
                <w:sz w:val="24"/>
                <w:szCs w:val="24"/>
                <w:lang w:eastAsia="zh-CN" w:bidi="ar"/>
              </w:rPr>
              <w:t>收货人:</w:t>
            </w:r>
          </w:p>
        </w:tc>
      </w:tr>
      <w:tr>
        <w:tblPrEx>
          <w:tblCellMar>
            <w:top w:w="0" w:type="dxa"/>
            <w:left w:w="108" w:type="dxa"/>
            <w:bottom w:w="0" w:type="dxa"/>
            <w:right w:w="108" w:type="dxa"/>
          </w:tblCellMar>
        </w:tblPrEx>
        <w:trPr>
          <w:trHeight w:val="373" w:hRule="atLeast"/>
        </w:trPr>
        <w:tc>
          <w:tcPr>
            <w:tcW w:w="4207" w:type="dxa"/>
            <w:gridSpan w:val="4"/>
            <w:tcBorders>
              <w:top w:val="nil"/>
              <w:left w:val="nil"/>
              <w:bottom w:val="nil"/>
              <w:right w:val="nil"/>
            </w:tcBorders>
            <w:shd w:val="clear" w:color="auto" w:fill="auto"/>
            <w:vAlign w:val="center"/>
          </w:tcPr>
          <w:p>
            <w:pPr>
              <w:widowControl/>
              <w:jc w:val="left"/>
              <w:textAlignment w:val="center"/>
              <w:rPr>
                <w:rFonts w:ascii="宋体" w:hAnsi="宋体" w:eastAsia="宋体" w:cs="宋体"/>
                <w:kern w:val="2"/>
                <w:sz w:val="24"/>
                <w:szCs w:val="24"/>
                <w:lang w:eastAsia="zh-CN"/>
              </w:rPr>
            </w:pPr>
            <w:r>
              <w:rPr>
                <w:rFonts w:hint="eastAsia" w:ascii="宋体" w:hAnsi="宋体" w:eastAsia="宋体" w:cs="宋体"/>
                <w:sz w:val="24"/>
                <w:szCs w:val="24"/>
                <w:lang w:eastAsia="zh-CN" w:bidi="ar"/>
              </w:rPr>
              <w:t>送货人(签字/盖章)：</w:t>
            </w:r>
          </w:p>
        </w:tc>
        <w:tc>
          <w:tcPr>
            <w:tcW w:w="816" w:type="dxa"/>
            <w:tcBorders>
              <w:top w:val="nil"/>
              <w:left w:val="nil"/>
              <w:bottom w:val="nil"/>
              <w:right w:val="nil"/>
            </w:tcBorders>
            <w:shd w:val="clear" w:color="auto" w:fill="auto"/>
            <w:vAlign w:val="center"/>
          </w:tcPr>
          <w:p>
            <w:pPr>
              <w:jc w:val="both"/>
              <w:rPr>
                <w:rFonts w:ascii="宋体" w:hAnsi="宋体" w:eastAsia="宋体" w:cs="宋体"/>
                <w:kern w:val="2"/>
                <w:sz w:val="24"/>
                <w:szCs w:val="24"/>
                <w:lang w:eastAsia="zh-CN"/>
              </w:rPr>
            </w:pPr>
          </w:p>
        </w:tc>
        <w:tc>
          <w:tcPr>
            <w:tcW w:w="3417" w:type="dxa"/>
            <w:gridSpan w:val="4"/>
            <w:tcBorders>
              <w:top w:val="nil"/>
              <w:left w:val="nil"/>
              <w:bottom w:val="nil"/>
              <w:right w:val="nil"/>
            </w:tcBorders>
            <w:shd w:val="clear" w:color="auto" w:fill="auto"/>
            <w:vAlign w:val="center"/>
          </w:tcPr>
          <w:p>
            <w:pPr>
              <w:widowControl/>
              <w:jc w:val="left"/>
              <w:textAlignment w:val="center"/>
              <w:rPr>
                <w:rFonts w:ascii="宋体" w:hAnsi="宋体" w:eastAsia="宋体" w:cs="宋体"/>
                <w:kern w:val="2"/>
                <w:sz w:val="24"/>
                <w:szCs w:val="24"/>
                <w:lang w:eastAsia="zh-CN"/>
              </w:rPr>
            </w:pPr>
            <w:r>
              <w:rPr>
                <w:rFonts w:hint="eastAsia" w:ascii="宋体" w:hAnsi="宋体" w:eastAsia="宋体" w:cs="宋体"/>
                <w:sz w:val="24"/>
                <w:szCs w:val="24"/>
                <w:lang w:eastAsia="zh-CN" w:bidi="ar"/>
              </w:rPr>
              <w:t>收货日期：</w:t>
            </w:r>
          </w:p>
        </w:tc>
      </w:tr>
      <w:tr>
        <w:tblPrEx>
          <w:tblCellMar>
            <w:top w:w="0" w:type="dxa"/>
            <w:left w:w="108" w:type="dxa"/>
            <w:bottom w:w="0" w:type="dxa"/>
            <w:right w:w="108" w:type="dxa"/>
          </w:tblCellMar>
        </w:tblPrEx>
        <w:trPr>
          <w:trHeight w:val="373" w:hRule="atLeast"/>
        </w:trPr>
        <w:tc>
          <w:tcPr>
            <w:tcW w:w="4207" w:type="dxa"/>
            <w:gridSpan w:val="4"/>
            <w:tcBorders>
              <w:top w:val="nil"/>
              <w:left w:val="nil"/>
              <w:bottom w:val="nil"/>
              <w:right w:val="nil"/>
            </w:tcBorders>
            <w:shd w:val="clear" w:color="auto" w:fill="auto"/>
            <w:vAlign w:val="center"/>
          </w:tcPr>
          <w:p>
            <w:pPr>
              <w:widowControl/>
              <w:jc w:val="left"/>
              <w:textAlignment w:val="center"/>
              <w:rPr>
                <w:rFonts w:ascii="宋体" w:hAnsi="宋体" w:eastAsia="宋体" w:cs="宋体"/>
                <w:kern w:val="2"/>
                <w:sz w:val="24"/>
                <w:szCs w:val="24"/>
                <w:lang w:eastAsia="zh-CN"/>
              </w:rPr>
            </w:pPr>
            <w:r>
              <w:rPr>
                <w:rFonts w:hint="eastAsia" w:ascii="宋体" w:hAnsi="宋体" w:eastAsia="宋体" w:cs="宋体"/>
                <w:sz w:val="24"/>
                <w:szCs w:val="24"/>
                <w:lang w:eastAsia="zh-CN" w:bidi="ar"/>
              </w:rPr>
              <w:t>本次送货日期：</w:t>
            </w:r>
          </w:p>
        </w:tc>
        <w:tc>
          <w:tcPr>
            <w:tcW w:w="816" w:type="dxa"/>
            <w:tcBorders>
              <w:top w:val="nil"/>
              <w:left w:val="nil"/>
              <w:bottom w:val="nil"/>
              <w:right w:val="nil"/>
            </w:tcBorders>
            <w:shd w:val="clear" w:color="auto" w:fill="auto"/>
            <w:vAlign w:val="center"/>
          </w:tcPr>
          <w:p>
            <w:pPr>
              <w:jc w:val="both"/>
              <w:rPr>
                <w:rFonts w:ascii="宋体" w:hAnsi="宋体" w:eastAsia="宋体" w:cs="宋体"/>
                <w:kern w:val="2"/>
                <w:sz w:val="24"/>
                <w:szCs w:val="24"/>
                <w:lang w:eastAsia="zh-CN"/>
              </w:rPr>
            </w:pPr>
          </w:p>
        </w:tc>
        <w:tc>
          <w:tcPr>
            <w:tcW w:w="1121" w:type="dxa"/>
            <w:tcBorders>
              <w:top w:val="nil"/>
              <w:left w:val="nil"/>
              <w:bottom w:val="nil"/>
              <w:right w:val="nil"/>
            </w:tcBorders>
            <w:shd w:val="clear" w:color="auto" w:fill="auto"/>
            <w:vAlign w:val="center"/>
          </w:tcPr>
          <w:p>
            <w:pPr>
              <w:jc w:val="both"/>
              <w:rPr>
                <w:rFonts w:ascii="宋体" w:hAnsi="宋体" w:eastAsia="宋体" w:cs="宋体"/>
                <w:kern w:val="2"/>
                <w:lang w:eastAsia="zh-CN"/>
              </w:rPr>
            </w:pPr>
          </w:p>
        </w:tc>
        <w:tc>
          <w:tcPr>
            <w:tcW w:w="1027" w:type="dxa"/>
            <w:tcBorders>
              <w:top w:val="nil"/>
              <w:left w:val="nil"/>
              <w:bottom w:val="nil"/>
              <w:right w:val="nil"/>
            </w:tcBorders>
            <w:shd w:val="clear" w:color="auto" w:fill="auto"/>
            <w:vAlign w:val="center"/>
          </w:tcPr>
          <w:p>
            <w:pPr>
              <w:jc w:val="both"/>
              <w:rPr>
                <w:rFonts w:ascii="宋体" w:hAnsi="宋体" w:eastAsia="宋体" w:cs="宋体"/>
                <w:kern w:val="2"/>
                <w:lang w:eastAsia="zh-CN"/>
              </w:rPr>
            </w:pPr>
          </w:p>
        </w:tc>
        <w:tc>
          <w:tcPr>
            <w:tcW w:w="627" w:type="dxa"/>
            <w:tcBorders>
              <w:top w:val="nil"/>
              <w:left w:val="nil"/>
              <w:bottom w:val="nil"/>
              <w:right w:val="nil"/>
            </w:tcBorders>
            <w:shd w:val="clear" w:color="auto" w:fill="auto"/>
            <w:vAlign w:val="center"/>
          </w:tcPr>
          <w:p>
            <w:pPr>
              <w:jc w:val="both"/>
              <w:rPr>
                <w:rFonts w:ascii="宋体" w:hAnsi="宋体" w:eastAsia="宋体" w:cs="宋体"/>
                <w:kern w:val="2"/>
                <w:lang w:eastAsia="zh-CN"/>
              </w:rPr>
            </w:pPr>
          </w:p>
        </w:tc>
        <w:tc>
          <w:tcPr>
            <w:tcW w:w="642" w:type="dxa"/>
            <w:tcBorders>
              <w:top w:val="nil"/>
              <w:left w:val="nil"/>
              <w:bottom w:val="nil"/>
              <w:right w:val="nil"/>
            </w:tcBorders>
            <w:shd w:val="clear" w:color="auto" w:fill="auto"/>
            <w:vAlign w:val="center"/>
          </w:tcPr>
          <w:p>
            <w:pPr>
              <w:jc w:val="both"/>
              <w:rPr>
                <w:rFonts w:ascii="宋体" w:hAnsi="宋体" w:eastAsia="宋体" w:cs="宋体"/>
                <w:kern w:val="2"/>
                <w:lang w:eastAsia="zh-CN"/>
              </w:rPr>
            </w:pPr>
          </w:p>
        </w:tc>
      </w:tr>
    </w:tbl>
    <w:p>
      <w:pPr>
        <w:jc w:val="both"/>
        <w:rPr>
          <w:rFonts w:hint="eastAsia" w:ascii="Times New Roman" w:hAnsi="Times New Roman" w:eastAsia="宋体" w:cs="Times New Roman"/>
          <w:kern w:val="2"/>
          <w:sz w:val="21"/>
          <w:lang w:eastAsia="zh-CN"/>
        </w:rPr>
      </w:pPr>
    </w:p>
    <w:p>
      <w:pPr>
        <w:jc w:val="both"/>
        <w:rPr>
          <w:rFonts w:hint="eastAsia" w:ascii="宋体" w:hAnsi="宋体" w:eastAsia="宋体" w:cs="宋体"/>
          <w:b/>
          <w:bCs/>
          <w:sz w:val="24"/>
          <w:szCs w:val="24"/>
          <w:lang w:eastAsia="zh-CN"/>
        </w:rPr>
      </w:pPr>
      <w:bookmarkStart w:id="436" w:name="_Toc256000205_0"/>
      <w:bookmarkStart w:id="437" w:name="_Toc256000187_0_0"/>
      <w:bookmarkStart w:id="438" w:name="_Toc256000075"/>
      <w:bookmarkStart w:id="439" w:name="_Toc27835_0_0_0"/>
    </w:p>
    <w:p>
      <w:pPr>
        <w:jc w:val="both"/>
        <w:rPr>
          <w:rFonts w:hint="eastAsia" w:ascii="宋体" w:hAnsi="宋体" w:eastAsia="宋体" w:cs="宋体"/>
          <w:b/>
          <w:bCs/>
          <w:sz w:val="24"/>
          <w:szCs w:val="24"/>
          <w:lang w:eastAsia="zh-CN"/>
        </w:rPr>
      </w:pPr>
    </w:p>
    <w:p>
      <w:pPr>
        <w:jc w:val="both"/>
        <w:rPr>
          <w:rFonts w:hint="eastAsia" w:ascii="宋体" w:hAnsi="宋体" w:eastAsia="宋体" w:cs="宋体"/>
          <w:b/>
          <w:bCs/>
          <w:sz w:val="24"/>
          <w:szCs w:val="24"/>
          <w:lang w:eastAsia="zh-CN"/>
        </w:rPr>
      </w:pPr>
    </w:p>
    <w:p>
      <w:pPr>
        <w:jc w:val="both"/>
        <w:rPr>
          <w:rFonts w:ascii="宋体" w:hAnsi="宋体" w:eastAsia="宋体" w:cs="宋体"/>
          <w:i/>
          <w:iCs/>
          <w:sz w:val="24"/>
          <w:szCs w:val="24"/>
          <w:lang w:eastAsia="zh-CN"/>
        </w:rPr>
      </w:pPr>
      <w:r>
        <w:rPr>
          <w:rFonts w:hint="eastAsia" w:ascii="宋体" w:hAnsi="宋体" w:eastAsia="宋体" w:cs="宋体"/>
          <w:b/>
          <w:bCs/>
          <w:sz w:val="24"/>
          <w:szCs w:val="24"/>
          <w:lang w:eastAsia="zh-CN"/>
        </w:rPr>
        <w:t>附件五：</w:t>
      </w:r>
      <w:bookmarkEnd w:id="436"/>
      <w:bookmarkEnd w:id="437"/>
      <w:bookmarkEnd w:id="438"/>
      <w:bookmarkEnd w:id="439"/>
      <w:bookmarkStart w:id="440" w:name="_Toc300671243_0_0_0"/>
      <w:r>
        <w:rPr>
          <w:rFonts w:hint="eastAsia" w:ascii="宋体" w:hAnsi="宋体" w:eastAsia="宋体" w:cs="宋体"/>
          <w:b/>
          <w:bCs/>
          <w:sz w:val="24"/>
          <w:szCs w:val="24"/>
          <w:lang w:eastAsia="zh-CN"/>
        </w:rPr>
        <w:t>廉洁备忘录</w:t>
      </w:r>
      <w:bookmarkEnd w:id="440"/>
    </w:p>
    <w:p>
      <w:pPr>
        <w:widowControl/>
        <w:jc w:val="left"/>
        <w:rPr>
          <w:rFonts w:ascii="Calibri" w:hAnsi="Calibri" w:eastAsia="宋体" w:cs="Calibri"/>
          <w:sz w:val="24"/>
          <w:szCs w:val="24"/>
          <w:lang w:eastAsia="zh-CN"/>
        </w:rPr>
      </w:pPr>
    </w:p>
    <w:p>
      <w:pPr>
        <w:spacing w:line="360" w:lineRule="auto"/>
        <w:ind w:firstLine="480" w:firstLineChars="200"/>
        <w:jc w:val="both"/>
        <w:rPr>
          <w:rFonts w:ascii="宋体" w:hAnsi="宋体" w:eastAsia="宋体" w:cs="Times New Roman"/>
          <w:bCs/>
          <w:kern w:val="2"/>
          <w:sz w:val="24"/>
          <w:szCs w:val="24"/>
          <w:lang w:eastAsia="zh-CN"/>
        </w:rPr>
      </w:pPr>
      <w:r>
        <w:rPr>
          <w:rFonts w:hint="eastAsia" w:ascii="宋体" w:hAnsi="宋体" w:eastAsia="宋体" w:cs="Times New Roman"/>
          <w:bCs/>
          <w:kern w:val="2"/>
          <w:sz w:val="24"/>
          <w:szCs w:val="24"/>
          <w:lang w:eastAsia="zh-CN"/>
        </w:rPr>
        <w:t>为进一步加强廉政建设，规范买卖双方的各项活动，防止发生各种谋取不正当利益的违法违规行为，从源头上预防治理腐败，根据国家有关的法律法规规定，特制定本廉洁条款。</w:t>
      </w:r>
    </w:p>
    <w:p>
      <w:pPr>
        <w:spacing w:line="360" w:lineRule="auto"/>
        <w:ind w:firstLine="480" w:firstLineChars="200"/>
        <w:jc w:val="both"/>
        <w:rPr>
          <w:rFonts w:ascii="宋体" w:hAnsi="宋体" w:eastAsia="宋体" w:cs="Times New Roman"/>
          <w:bCs/>
          <w:kern w:val="2"/>
          <w:sz w:val="24"/>
          <w:szCs w:val="24"/>
          <w:lang w:eastAsia="zh-CN"/>
        </w:rPr>
      </w:pPr>
      <w:r>
        <w:rPr>
          <w:rFonts w:hint="eastAsia" w:ascii="宋体" w:hAnsi="宋体" w:eastAsia="宋体" w:cs="Times New Roman"/>
          <w:bCs/>
          <w:kern w:val="2"/>
          <w:sz w:val="24"/>
          <w:szCs w:val="24"/>
          <w:lang w:eastAsia="zh-CN"/>
        </w:rPr>
        <w:t>第一条 买卖双方的权利和义务</w:t>
      </w:r>
    </w:p>
    <w:p>
      <w:pPr>
        <w:spacing w:line="360" w:lineRule="auto"/>
        <w:ind w:firstLine="480" w:firstLineChars="200"/>
        <w:jc w:val="both"/>
        <w:rPr>
          <w:rFonts w:ascii="宋体" w:hAnsi="宋体" w:eastAsia="宋体" w:cs="Times New Roman"/>
          <w:bCs/>
          <w:kern w:val="2"/>
          <w:sz w:val="24"/>
          <w:szCs w:val="24"/>
          <w:lang w:eastAsia="zh-CN"/>
        </w:rPr>
      </w:pPr>
      <w:r>
        <w:rPr>
          <w:rFonts w:hint="eastAsia" w:ascii="宋体" w:hAnsi="宋体" w:eastAsia="宋体" w:cs="Times New Roman"/>
          <w:bCs/>
          <w:kern w:val="2"/>
          <w:sz w:val="24"/>
          <w:szCs w:val="24"/>
          <w:lang w:eastAsia="zh-CN"/>
        </w:rPr>
        <w:t>（一）在双方的业务交往中，共同遵守相关的法律法规。</w:t>
      </w:r>
    </w:p>
    <w:p>
      <w:pPr>
        <w:spacing w:line="360" w:lineRule="auto"/>
        <w:ind w:firstLine="480" w:firstLineChars="200"/>
        <w:jc w:val="both"/>
        <w:rPr>
          <w:rFonts w:ascii="宋体" w:hAnsi="宋体" w:eastAsia="宋体" w:cs="Times New Roman"/>
          <w:bCs/>
          <w:kern w:val="2"/>
          <w:sz w:val="24"/>
          <w:szCs w:val="24"/>
          <w:lang w:eastAsia="zh-CN"/>
        </w:rPr>
      </w:pPr>
      <w:r>
        <w:rPr>
          <w:rFonts w:hint="eastAsia" w:ascii="宋体" w:hAnsi="宋体" w:eastAsia="宋体" w:cs="Times New Roman"/>
          <w:bCs/>
          <w:kern w:val="2"/>
          <w:sz w:val="24"/>
          <w:szCs w:val="24"/>
          <w:lang w:eastAsia="zh-CN"/>
        </w:rPr>
        <w:t>（二）加强本单位廉政建设和对员工的廉洁从业教育，不断提高员工的廉洁自律意识。</w:t>
      </w:r>
    </w:p>
    <w:p>
      <w:pPr>
        <w:spacing w:line="360" w:lineRule="auto"/>
        <w:ind w:firstLine="480" w:firstLineChars="200"/>
        <w:jc w:val="both"/>
        <w:rPr>
          <w:rFonts w:ascii="宋体" w:hAnsi="宋体" w:eastAsia="宋体" w:cs="Times New Roman"/>
          <w:bCs/>
          <w:kern w:val="2"/>
          <w:sz w:val="24"/>
          <w:szCs w:val="24"/>
          <w:lang w:eastAsia="zh-CN"/>
        </w:rPr>
      </w:pPr>
      <w:r>
        <w:rPr>
          <w:rFonts w:hint="eastAsia" w:ascii="宋体" w:hAnsi="宋体" w:eastAsia="宋体" w:cs="Times New Roman"/>
          <w:bCs/>
          <w:kern w:val="2"/>
          <w:sz w:val="24"/>
          <w:szCs w:val="24"/>
          <w:lang w:eastAsia="zh-CN"/>
        </w:rPr>
        <w:t>（三）加强对本单位员工的监督与检查，并自觉接受对方廉政监督。当发现对方在彼此的业务交往中存在可能或有违法违规行为时，应及时给予提醒制止，并通报对方，进行调查、处理。</w:t>
      </w:r>
    </w:p>
    <w:p>
      <w:pPr>
        <w:spacing w:line="360" w:lineRule="auto"/>
        <w:ind w:firstLine="480" w:firstLineChars="200"/>
        <w:jc w:val="both"/>
        <w:rPr>
          <w:rFonts w:ascii="宋体" w:hAnsi="宋体" w:eastAsia="宋体" w:cs="Times New Roman"/>
          <w:bCs/>
          <w:kern w:val="2"/>
          <w:sz w:val="24"/>
          <w:szCs w:val="24"/>
          <w:lang w:eastAsia="zh-CN"/>
        </w:rPr>
      </w:pPr>
      <w:r>
        <w:rPr>
          <w:rFonts w:hint="eastAsia" w:ascii="宋体" w:hAnsi="宋体" w:eastAsia="宋体" w:cs="Times New Roman"/>
          <w:bCs/>
          <w:kern w:val="2"/>
          <w:sz w:val="24"/>
          <w:szCs w:val="24"/>
          <w:lang w:eastAsia="zh-CN"/>
        </w:rPr>
        <w:t>第二条 买方的责任</w:t>
      </w:r>
    </w:p>
    <w:p>
      <w:pPr>
        <w:spacing w:line="360" w:lineRule="auto"/>
        <w:ind w:firstLine="480" w:firstLineChars="200"/>
        <w:jc w:val="both"/>
        <w:rPr>
          <w:rFonts w:ascii="宋体" w:hAnsi="宋体" w:eastAsia="宋体" w:cs="Times New Roman"/>
          <w:bCs/>
          <w:kern w:val="2"/>
          <w:sz w:val="24"/>
          <w:szCs w:val="24"/>
          <w:lang w:eastAsia="zh-CN"/>
        </w:rPr>
      </w:pPr>
      <w:r>
        <w:rPr>
          <w:rFonts w:hint="eastAsia" w:ascii="宋体" w:hAnsi="宋体" w:eastAsia="宋体" w:cs="Times New Roman"/>
          <w:bCs/>
          <w:kern w:val="2"/>
          <w:sz w:val="24"/>
          <w:szCs w:val="24"/>
          <w:lang w:eastAsia="zh-CN"/>
        </w:rPr>
        <w:t>（一）不准向卖方索要或接受回扣、礼金、有价证券、贵重物品和好处费、感谢费等；不准在卖方报销任何由买方或个人支付的费用。</w:t>
      </w:r>
    </w:p>
    <w:p>
      <w:pPr>
        <w:spacing w:line="360" w:lineRule="auto"/>
        <w:ind w:firstLine="480" w:firstLineChars="200"/>
        <w:jc w:val="both"/>
        <w:rPr>
          <w:rFonts w:ascii="宋体" w:hAnsi="宋体" w:eastAsia="宋体" w:cs="Times New Roman"/>
          <w:bCs/>
          <w:kern w:val="2"/>
          <w:sz w:val="24"/>
          <w:szCs w:val="24"/>
          <w:lang w:eastAsia="zh-CN"/>
        </w:rPr>
      </w:pPr>
      <w:r>
        <w:rPr>
          <w:rFonts w:hint="eastAsia" w:ascii="宋体" w:hAnsi="宋体" w:eastAsia="宋体" w:cs="Times New Roman"/>
          <w:bCs/>
          <w:kern w:val="2"/>
          <w:sz w:val="24"/>
          <w:szCs w:val="24"/>
          <w:lang w:eastAsia="zh-CN"/>
        </w:rPr>
        <w:t>（二）不准参加卖方安排的宴请和健身、娱乐等活动；不得接受卖方提供的通讯工具、交通工具和高档办公用品等。</w:t>
      </w:r>
    </w:p>
    <w:p>
      <w:pPr>
        <w:spacing w:line="360" w:lineRule="auto"/>
        <w:ind w:firstLine="480" w:firstLineChars="200"/>
        <w:jc w:val="both"/>
        <w:rPr>
          <w:rFonts w:ascii="宋体" w:hAnsi="宋体" w:eastAsia="宋体" w:cs="Times New Roman"/>
          <w:bCs/>
          <w:kern w:val="2"/>
          <w:sz w:val="24"/>
          <w:szCs w:val="24"/>
          <w:lang w:eastAsia="zh-CN"/>
        </w:rPr>
      </w:pPr>
      <w:r>
        <w:rPr>
          <w:rFonts w:hint="eastAsia" w:ascii="宋体" w:hAnsi="宋体" w:eastAsia="宋体" w:cs="Times New Roman"/>
          <w:bCs/>
          <w:kern w:val="2"/>
          <w:sz w:val="24"/>
          <w:szCs w:val="24"/>
          <w:lang w:eastAsia="zh-CN"/>
        </w:rPr>
        <w:t>（三）不准要求、暗示和接受卖方为个人装修住房、婚丧嫁娶、配偶子女的工作安排以及出国（境）旅游等提供方便。</w:t>
      </w:r>
    </w:p>
    <w:p>
      <w:pPr>
        <w:spacing w:line="360" w:lineRule="auto"/>
        <w:ind w:firstLine="480" w:firstLineChars="200"/>
        <w:jc w:val="both"/>
        <w:rPr>
          <w:rFonts w:ascii="宋体" w:hAnsi="宋体" w:eastAsia="宋体" w:cs="Times New Roman"/>
          <w:bCs/>
          <w:kern w:val="2"/>
          <w:sz w:val="24"/>
          <w:szCs w:val="24"/>
          <w:lang w:eastAsia="zh-CN"/>
        </w:rPr>
      </w:pPr>
      <w:r>
        <w:rPr>
          <w:rFonts w:hint="eastAsia" w:ascii="宋体" w:hAnsi="宋体" w:eastAsia="宋体" w:cs="Times New Roman"/>
          <w:bCs/>
          <w:kern w:val="2"/>
          <w:sz w:val="24"/>
          <w:szCs w:val="24"/>
          <w:lang w:eastAsia="zh-CN"/>
        </w:rPr>
        <w:t>（四）配偶、子女不得从事与卖方承包本工程有关的设备材料供应、工程分包、劳务等经济活动。</w:t>
      </w:r>
    </w:p>
    <w:p>
      <w:pPr>
        <w:spacing w:line="360" w:lineRule="auto"/>
        <w:ind w:firstLine="480" w:firstLineChars="200"/>
        <w:jc w:val="both"/>
        <w:rPr>
          <w:rFonts w:ascii="宋体" w:hAnsi="宋体" w:eastAsia="宋体" w:cs="Times New Roman"/>
          <w:bCs/>
          <w:kern w:val="2"/>
          <w:sz w:val="24"/>
          <w:szCs w:val="24"/>
          <w:lang w:eastAsia="zh-CN"/>
        </w:rPr>
      </w:pPr>
      <w:r>
        <w:rPr>
          <w:rFonts w:hint="eastAsia" w:ascii="宋体" w:hAnsi="宋体" w:eastAsia="宋体" w:cs="Times New Roman"/>
          <w:bCs/>
          <w:kern w:val="2"/>
          <w:sz w:val="24"/>
          <w:szCs w:val="24"/>
          <w:lang w:eastAsia="zh-CN"/>
        </w:rPr>
        <w:t>（五）不得以任何理由向卖方推荐分包单位或要求卖方购买项目合同规定外的材料、设备和服务等。</w:t>
      </w:r>
    </w:p>
    <w:p>
      <w:pPr>
        <w:spacing w:line="360" w:lineRule="auto"/>
        <w:ind w:firstLine="480" w:firstLineChars="200"/>
        <w:jc w:val="both"/>
        <w:rPr>
          <w:rFonts w:ascii="宋体" w:hAnsi="宋体" w:eastAsia="宋体" w:cs="Times New Roman"/>
          <w:bCs/>
          <w:kern w:val="2"/>
          <w:sz w:val="24"/>
          <w:szCs w:val="24"/>
          <w:lang w:eastAsia="zh-CN"/>
        </w:rPr>
      </w:pPr>
      <w:r>
        <w:rPr>
          <w:rFonts w:hint="eastAsia" w:ascii="宋体" w:hAnsi="宋体" w:eastAsia="宋体" w:cs="Times New Roman"/>
          <w:bCs/>
          <w:kern w:val="2"/>
          <w:sz w:val="24"/>
          <w:szCs w:val="24"/>
          <w:lang w:eastAsia="zh-CN"/>
        </w:rPr>
        <w:t>（六）其它不廉洁行为。</w:t>
      </w:r>
    </w:p>
    <w:p>
      <w:pPr>
        <w:spacing w:line="360" w:lineRule="auto"/>
        <w:ind w:firstLine="480" w:firstLineChars="200"/>
        <w:jc w:val="both"/>
        <w:rPr>
          <w:rFonts w:ascii="宋体" w:hAnsi="宋体" w:eastAsia="宋体" w:cs="Times New Roman"/>
          <w:bCs/>
          <w:kern w:val="2"/>
          <w:sz w:val="24"/>
          <w:szCs w:val="24"/>
          <w:lang w:eastAsia="zh-CN"/>
        </w:rPr>
      </w:pPr>
      <w:r>
        <w:rPr>
          <w:rFonts w:hint="eastAsia" w:ascii="宋体" w:hAnsi="宋体" w:eastAsia="宋体" w:cs="Times New Roman"/>
          <w:bCs/>
          <w:kern w:val="2"/>
          <w:sz w:val="24"/>
          <w:szCs w:val="24"/>
          <w:lang w:eastAsia="zh-CN"/>
        </w:rPr>
        <w:t>第三条 卖方的责任</w:t>
      </w:r>
    </w:p>
    <w:p>
      <w:pPr>
        <w:spacing w:line="360" w:lineRule="auto"/>
        <w:ind w:firstLine="480" w:firstLineChars="200"/>
        <w:jc w:val="both"/>
        <w:rPr>
          <w:rFonts w:ascii="宋体" w:hAnsi="宋体" w:eastAsia="宋体" w:cs="Times New Roman"/>
          <w:bCs/>
          <w:kern w:val="2"/>
          <w:sz w:val="24"/>
          <w:szCs w:val="24"/>
          <w:lang w:eastAsia="zh-CN"/>
        </w:rPr>
      </w:pPr>
      <w:r>
        <w:rPr>
          <w:rFonts w:hint="eastAsia" w:ascii="宋体" w:hAnsi="宋体" w:eastAsia="宋体" w:cs="Times New Roman"/>
          <w:bCs/>
          <w:kern w:val="2"/>
          <w:sz w:val="24"/>
          <w:szCs w:val="24"/>
          <w:lang w:eastAsia="zh-CN"/>
        </w:rPr>
        <w:t>（一）不准以任何理由向买方工作人员（含家属、子女，下同）行贿或馈赠礼物、礼金、有价证券、贵重物品及象征性低价物品。</w:t>
      </w:r>
    </w:p>
    <w:p>
      <w:pPr>
        <w:spacing w:line="360" w:lineRule="auto"/>
        <w:ind w:firstLine="480" w:firstLineChars="200"/>
        <w:jc w:val="both"/>
        <w:rPr>
          <w:rFonts w:ascii="宋体" w:hAnsi="宋体" w:eastAsia="宋体" w:cs="Times New Roman"/>
          <w:bCs/>
          <w:kern w:val="2"/>
          <w:sz w:val="24"/>
          <w:szCs w:val="24"/>
          <w:lang w:eastAsia="zh-CN"/>
        </w:rPr>
      </w:pPr>
      <w:r>
        <w:rPr>
          <w:rFonts w:hint="eastAsia" w:ascii="宋体" w:hAnsi="宋体" w:eastAsia="宋体" w:cs="Times New Roman"/>
          <w:bCs/>
          <w:kern w:val="2"/>
          <w:sz w:val="24"/>
          <w:szCs w:val="24"/>
          <w:lang w:eastAsia="zh-CN"/>
        </w:rPr>
        <w:t>（二）不准以任何名义为买方工作人员报销应由对方或个人支付的费用。</w:t>
      </w:r>
    </w:p>
    <w:p>
      <w:pPr>
        <w:spacing w:line="360" w:lineRule="auto"/>
        <w:ind w:firstLine="480" w:firstLineChars="200"/>
        <w:jc w:val="both"/>
        <w:rPr>
          <w:rFonts w:ascii="宋体" w:hAnsi="宋体" w:eastAsia="宋体" w:cs="Times New Roman"/>
          <w:bCs/>
          <w:kern w:val="2"/>
          <w:sz w:val="24"/>
          <w:szCs w:val="24"/>
          <w:lang w:eastAsia="zh-CN"/>
        </w:rPr>
      </w:pPr>
      <w:r>
        <w:rPr>
          <w:rFonts w:hint="eastAsia" w:ascii="宋体" w:hAnsi="宋体" w:eastAsia="宋体" w:cs="Times New Roman"/>
          <w:bCs/>
          <w:kern w:val="2"/>
          <w:sz w:val="24"/>
          <w:szCs w:val="24"/>
          <w:lang w:eastAsia="zh-CN"/>
        </w:rPr>
        <w:t>（三）不准以任何理由安排买方工作人员参加宴请及健身、娱乐和旅游等活动。</w:t>
      </w:r>
    </w:p>
    <w:p>
      <w:pPr>
        <w:spacing w:line="360" w:lineRule="auto"/>
        <w:ind w:firstLine="480" w:firstLineChars="200"/>
        <w:jc w:val="both"/>
        <w:rPr>
          <w:rFonts w:ascii="宋体" w:hAnsi="宋体" w:eastAsia="宋体" w:cs="Times New Roman"/>
          <w:bCs/>
          <w:kern w:val="2"/>
          <w:sz w:val="24"/>
          <w:szCs w:val="24"/>
          <w:lang w:eastAsia="zh-CN"/>
        </w:rPr>
      </w:pPr>
      <w:r>
        <w:rPr>
          <w:rFonts w:hint="eastAsia" w:ascii="宋体" w:hAnsi="宋体" w:eastAsia="宋体" w:cs="Times New Roman"/>
          <w:bCs/>
          <w:kern w:val="2"/>
          <w:sz w:val="24"/>
          <w:szCs w:val="24"/>
          <w:lang w:eastAsia="zh-CN"/>
        </w:rPr>
        <w:t>（四）不准为买方单位和工作人员购置或提供通讯工具、交通工具和高档办公用品和装修住房等。</w:t>
      </w:r>
    </w:p>
    <w:p>
      <w:pPr>
        <w:spacing w:line="360" w:lineRule="auto"/>
        <w:ind w:firstLine="480" w:firstLineChars="200"/>
        <w:jc w:val="both"/>
        <w:rPr>
          <w:rFonts w:ascii="宋体" w:hAnsi="宋体" w:eastAsia="宋体" w:cs="Times New Roman"/>
          <w:bCs/>
          <w:kern w:val="2"/>
          <w:sz w:val="24"/>
          <w:szCs w:val="24"/>
          <w:lang w:eastAsia="zh-CN"/>
        </w:rPr>
      </w:pPr>
      <w:r>
        <w:rPr>
          <w:rFonts w:hint="eastAsia" w:ascii="宋体" w:hAnsi="宋体" w:eastAsia="宋体" w:cs="Times New Roman"/>
          <w:bCs/>
          <w:kern w:val="2"/>
          <w:sz w:val="24"/>
          <w:szCs w:val="24"/>
          <w:lang w:eastAsia="zh-CN"/>
        </w:rPr>
        <w:t>（五）其它不廉洁行为。</w:t>
      </w:r>
    </w:p>
    <w:p>
      <w:pPr>
        <w:spacing w:line="360" w:lineRule="auto"/>
        <w:ind w:firstLine="480" w:firstLineChars="200"/>
        <w:jc w:val="both"/>
        <w:rPr>
          <w:rFonts w:ascii="宋体" w:hAnsi="宋体" w:eastAsia="宋体" w:cs="Times New Roman"/>
          <w:bCs/>
          <w:kern w:val="2"/>
          <w:sz w:val="24"/>
          <w:szCs w:val="24"/>
          <w:lang w:eastAsia="zh-CN"/>
        </w:rPr>
      </w:pPr>
      <w:r>
        <w:rPr>
          <w:rFonts w:hint="eastAsia" w:ascii="宋体" w:hAnsi="宋体" w:eastAsia="宋体" w:cs="Times New Roman"/>
          <w:bCs/>
          <w:kern w:val="2"/>
          <w:sz w:val="24"/>
          <w:szCs w:val="24"/>
          <w:lang w:eastAsia="zh-CN"/>
        </w:rPr>
        <w:t>第四条 违约责任</w:t>
      </w:r>
    </w:p>
    <w:p>
      <w:pPr>
        <w:spacing w:line="360" w:lineRule="auto"/>
        <w:jc w:val="both"/>
        <w:rPr>
          <w:rFonts w:ascii="宋体" w:hAnsi="宋体" w:eastAsia="宋体" w:cs="Times New Roman"/>
          <w:bCs/>
          <w:kern w:val="2"/>
          <w:sz w:val="24"/>
          <w:szCs w:val="24"/>
          <w:lang w:eastAsia="zh-CN"/>
        </w:rPr>
      </w:pPr>
      <w:r>
        <w:rPr>
          <w:rFonts w:hint="eastAsia" w:ascii="宋体" w:hAnsi="宋体" w:eastAsia="宋体" w:cs="Times New Roman"/>
          <w:bCs/>
          <w:kern w:val="2"/>
          <w:sz w:val="24"/>
          <w:szCs w:val="24"/>
          <w:lang w:eastAsia="zh-CN"/>
        </w:rPr>
        <w:t>（一）买方发现卖方有违反本条款或者采用不正当的手段贿赂买方工作人员，买方应向卖方领导举报，并取消卖方卖方资格，由此给买方造成的损失均由卖方承担。</w:t>
      </w:r>
    </w:p>
    <w:p>
      <w:pPr>
        <w:jc w:val="left"/>
        <w:rPr>
          <w:rFonts w:hint="eastAsia" w:ascii="宋体" w:hAnsi="宋体" w:eastAsia="宋体" w:cs="Times New Roman"/>
          <w:bCs/>
          <w:kern w:val="2"/>
          <w:sz w:val="24"/>
          <w:szCs w:val="24"/>
          <w:lang w:eastAsia="zh-CN"/>
        </w:rPr>
      </w:pPr>
      <w:r>
        <w:rPr>
          <w:rFonts w:hint="eastAsia" w:ascii="宋体" w:hAnsi="宋体" w:eastAsia="宋体" w:cs="Times New Roman"/>
          <w:bCs/>
          <w:kern w:val="2"/>
          <w:sz w:val="24"/>
          <w:szCs w:val="24"/>
          <w:lang w:eastAsia="zh-CN"/>
        </w:rPr>
        <w:t>（二）卖方如发现买方工作人员有违反上述条款，应当向买方领导举报，买方不得找任何借口对卖方进行报复或刁难、延误工作。</w:t>
      </w:r>
    </w:p>
    <w:p>
      <w:pPr>
        <w:pStyle w:val="2"/>
        <w:rPr>
          <w:rFonts w:hint="eastAsia" w:ascii="宋体" w:hAnsi="宋体" w:eastAsia="宋体" w:cs="Times New Roman"/>
          <w:bCs/>
          <w:kern w:val="2"/>
          <w:sz w:val="24"/>
          <w:szCs w:val="24"/>
          <w:lang w:eastAsia="zh-CN"/>
        </w:rPr>
      </w:pPr>
    </w:p>
    <w:p>
      <w:pPr>
        <w:pStyle w:val="2"/>
        <w:rPr>
          <w:rFonts w:hint="eastAsia" w:ascii="宋体" w:hAnsi="宋体" w:eastAsia="宋体" w:cs="Times New Roman"/>
          <w:bCs/>
          <w:kern w:val="2"/>
          <w:sz w:val="24"/>
          <w:szCs w:val="24"/>
          <w:lang w:eastAsia="zh-CN"/>
        </w:rPr>
      </w:pPr>
    </w:p>
    <w:p>
      <w:pPr>
        <w:pStyle w:val="2"/>
        <w:rPr>
          <w:rFonts w:hint="eastAsia" w:ascii="宋体" w:hAnsi="宋体" w:eastAsia="宋体" w:cs="Times New Roman"/>
          <w:bCs/>
          <w:kern w:val="2"/>
          <w:sz w:val="24"/>
          <w:szCs w:val="24"/>
          <w:lang w:eastAsia="zh-CN"/>
        </w:rPr>
      </w:pPr>
    </w:p>
    <w:p>
      <w:pPr>
        <w:pStyle w:val="2"/>
        <w:rPr>
          <w:rFonts w:hint="eastAsia" w:ascii="宋体" w:hAnsi="宋体" w:eastAsia="宋体" w:cs="Times New Roman"/>
          <w:bCs/>
          <w:kern w:val="2"/>
          <w:sz w:val="24"/>
          <w:szCs w:val="24"/>
          <w:lang w:eastAsia="zh-CN"/>
        </w:rPr>
      </w:pPr>
    </w:p>
    <w:p>
      <w:pPr>
        <w:pStyle w:val="2"/>
        <w:rPr>
          <w:rFonts w:hint="eastAsia" w:ascii="宋体" w:hAnsi="宋体" w:eastAsia="宋体" w:cs="Times New Roman"/>
          <w:bCs/>
          <w:kern w:val="2"/>
          <w:sz w:val="24"/>
          <w:szCs w:val="24"/>
          <w:lang w:eastAsia="zh-CN"/>
        </w:rPr>
      </w:pPr>
    </w:p>
    <w:p>
      <w:pPr>
        <w:pStyle w:val="2"/>
        <w:rPr>
          <w:rFonts w:hint="eastAsia" w:ascii="宋体" w:hAnsi="宋体" w:eastAsia="宋体" w:cs="Times New Roman"/>
          <w:bCs/>
          <w:kern w:val="2"/>
          <w:sz w:val="24"/>
          <w:szCs w:val="24"/>
          <w:lang w:eastAsia="zh-CN"/>
        </w:rPr>
      </w:pPr>
    </w:p>
    <w:p>
      <w:pPr>
        <w:pStyle w:val="2"/>
        <w:rPr>
          <w:rFonts w:hint="eastAsia" w:ascii="宋体" w:hAnsi="宋体" w:eastAsia="宋体" w:cs="Times New Roman"/>
          <w:bCs/>
          <w:kern w:val="2"/>
          <w:sz w:val="24"/>
          <w:szCs w:val="24"/>
          <w:lang w:eastAsia="zh-CN"/>
        </w:rPr>
      </w:pPr>
    </w:p>
    <w:p>
      <w:pPr>
        <w:pStyle w:val="2"/>
        <w:rPr>
          <w:rFonts w:hint="eastAsia" w:ascii="宋体" w:hAnsi="宋体" w:eastAsia="宋体" w:cs="Times New Roman"/>
          <w:bCs/>
          <w:kern w:val="2"/>
          <w:sz w:val="24"/>
          <w:szCs w:val="24"/>
          <w:lang w:eastAsia="zh-CN"/>
        </w:rPr>
      </w:pPr>
    </w:p>
    <w:p>
      <w:pPr>
        <w:pStyle w:val="2"/>
        <w:rPr>
          <w:rFonts w:hint="eastAsia" w:ascii="宋体" w:hAnsi="宋体" w:eastAsia="宋体" w:cs="Times New Roman"/>
          <w:bCs/>
          <w:kern w:val="2"/>
          <w:sz w:val="24"/>
          <w:szCs w:val="24"/>
          <w:lang w:eastAsia="zh-CN"/>
        </w:rPr>
      </w:pPr>
    </w:p>
    <w:p>
      <w:pPr>
        <w:pStyle w:val="2"/>
        <w:rPr>
          <w:rFonts w:hint="eastAsia" w:ascii="宋体" w:hAnsi="宋体" w:eastAsia="宋体" w:cs="Times New Roman"/>
          <w:bCs/>
          <w:kern w:val="2"/>
          <w:sz w:val="24"/>
          <w:szCs w:val="24"/>
          <w:lang w:eastAsia="zh-CN"/>
        </w:rPr>
      </w:pPr>
    </w:p>
    <w:p>
      <w:pPr>
        <w:pStyle w:val="2"/>
        <w:rPr>
          <w:rFonts w:hint="eastAsia" w:ascii="宋体" w:hAnsi="宋体" w:eastAsia="宋体" w:cs="Times New Roman"/>
          <w:bCs/>
          <w:kern w:val="2"/>
          <w:sz w:val="24"/>
          <w:szCs w:val="24"/>
          <w:lang w:eastAsia="zh-CN"/>
        </w:rPr>
      </w:pPr>
    </w:p>
    <w:p>
      <w:pPr>
        <w:pStyle w:val="2"/>
        <w:rPr>
          <w:rFonts w:hint="eastAsia" w:ascii="宋体" w:hAnsi="宋体" w:eastAsia="宋体" w:cs="Times New Roman"/>
          <w:bCs/>
          <w:kern w:val="2"/>
          <w:sz w:val="24"/>
          <w:szCs w:val="24"/>
          <w:lang w:eastAsia="zh-CN"/>
        </w:rPr>
      </w:pPr>
    </w:p>
    <w:p>
      <w:pPr>
        <w:pStyle w:val="2"/>
        <w:rPr>
          <w:rFonts w:hint="eastAsia" w:ascii="宋体" w:hAnsi="宋体" w:eastAsia="宋体" w:cs="Times New Roman"/>
          <w:bCs/>
          <w:kern w:val="2"/>
          <w:sz w:val="24"/>
          <w:szCs w:val="24"/>
          <w:lang w:eastAsia="zh-CN"/>
        </w:rPr>
      </w:pPr>
    </w:p>
    <w:p>
      <w:pPr>
        <w:pStyle w:val="2"/>
        <w:rPr>
          <w:rFonts w:hint="eastAsia" w:ascii="宋体" w:hAnsi="宋体" w:eastAsia="宋体" w:cs="Times New Roman"/>
          <w:bCs/>
          <w:kern w:val="2"/>
          <w:sz w:val="24"/>
          <w:szCs w:val="24"/>
          <w:lang w:eastAsia="zh-CN"/>
        </w:rPr>
      </w:pPr>
    </w:p>
    <w:p>
      <w:pPr>
        <w:pStyle w:val="2"/>
        <w:rPr>
          <w:rFonts w:hint="eastAsia" w:ascii="宋体" w:hAnsi="宋体" w:eastAsia="宋体" w:cs="Times New Roman"/>
          <w:bCs/>
          <w:kern w:val="2"/>
          <w:sz w:val="24"/>
          <w:szCs w:val="24"/>
          <w:lang w:eastAsia="zh-CN"/>
        </w:rPr>
      </w:pPr>
    </w:p>
    <w:p>
      <w:pPr>
        <w:pStyle w:val="2"/>
        <w:rPr>
          <w:rFonts w:hint="eastAsia" w:ascii="宋体" w:hAnsi="宋体" w:eastAsia="宋体" w:cs="Times New Roman"/>
          <w:bCs/>
          <w:kern w:val="2"/>
          <w:sz w:val="24"/>
          <w:szCs w:val="24"/>
          <w:lang w:eastAsia="zh-CN"/>
        </w:rPr>
      </w:pPr>
    </w:p>
    <w:p>
      <w:pPr>
        <w:pStyle w:val="2"/>
        <w:rPr>
          <w:rFonts w:hint="eastAsia" w:ascii="宋体" w:hAnsi="宋体" w:eastAsia="宋体" w:cs="Times New Roman"/>
          <w:bCs/>
          <w:kern w:val="2"/>
          <w:sz w:val="24"/>
          <w:szCs w:val="24"/>
          <w:lang w:eastAsia="zh-CN"/>
        </w:rPr>
      </w:pPr>
    </w:p>
    <w:p>
      <w:pPr>
        <w:pStyle w:val="2"/>
        <w:rPr>
          <w:rFonts w:hint="eastAsia" w:ascii="宋体" w:hAnsi="宋体" w:eastAsia="宋体" w:cs="Times New Roman"/>
          <w:bCs/>
          <w:kern w:val="2"/>
          <w:sz w:val="24"/>
          <w:szCs w:val="24"/>
          <w:lang w:eastAsia="zh-CN"/>
        </w:rPr>
      </w:pPr>
    </w:p>
    <w:p>
      <w:pPr>
        <w:pStyle w:val="2"/>
        <w:rPr>
          <w:rFonts w:hint="eastAsia" w:ascii="宋体" w:hAnsi="宋体" w:eastAsia="宋体" w:cs="Times New Roman"/>
          <w:bCs/>
          <w:kern w:val="2"/>
          <w:sz w:val="24"/>
          <w:szCs w:val="24"/>
          <w:lang w:eastAsia="zh-CN"/>
        </w:rPr>
      </w:pPr>
    </w:p>
    <w:p>
      <w:pPr>
        <w:pStyle w:val="2"/>
        <w:rPr>
          <w:rFonts w:hint="eastAsia" w:ascii="宋体" w:hAnsi="宋体" w:eastAsia="宋体" w:cs="Times New Roman"/>
          <w:bCs/>
          <w:kern w:val="2"/>
          <w:sz w:val="24"/>
          <w:szCs w:val="24"/>
          <w:lang w:eastAsia="zh-CN"/>
        </w:rPr>
      </w:pPr>
    </w:p>
    <w:p>
      <w:pPr>
        <w:pStyle w:val="2"/>
        <w:rPr>
          <w:rFonts w:hint="eastAsia" w:ascii="宋体" w:hAnsi="宋体" w:eastAsia="宋体" w:cs="Times New Roman"/>
          <w:bCs/>
          <w:kern w:val="2"/>
          <w:sz w:val="24"/>
          <w:szCs w:val="24"/>
          <w:lang w:eastAsia="zh-CN"/>
        </w:rPr>
      </w:pPr>
    </w:p>
    <w:p>
      <w:pPr>
        <w:pStyle w:val="2"/>
        <w:rPr>
          <w:rFonts w:hint="eastAsia" w:ascii="宋体" w:hAnsi="宋体" w:eastAsia="宋体" w:cs="Times New Roman"/>
          <w:bCs/>
          <w:kern w:val="2"/>
          <w:sz w:val="24"/>
          <w:szCs w:val="24"/>
          <w:lang w:eastAsia="zh-CN"/>
        </w:rPr>
      </w:pPr>
    </w:p>
    <w:p>
      <w:pPr>
        <w:pStyle w:val="2"/>
        <w:rPr>
          <w:rFonts w:hint="eastAsia" w:ascii="宋体" w:hAnsi="宋体" w:eastAsia="宋体" w:cs="Times New Roman"/>
          <w:bCs/>
          <w:kern w:val="2"/>
          <w:sz w:val="24"/>
          <w:szCs w:val="24"/>
          <w:lang w:eastAsia="zh-CN"/>
        </w:rPr>
      </w:pPr>
    </w:p>
    <w:p>
      <w:pPr>
        <w:pStyle w:val="2"/>
        <w:rPr>
          <w:rFonts w:hint="eastAsia" w:ascii="宋体" w:hAnsi="宋体" w:eastAsia="宋体" w:cs="Times New Roman"/>
          <w:bCs/>
          <w:kern w:val="2"/>
          <w:sz w:val="24"/>
          <w:szCs w:val="24"/>
          <w:lang w:eastAsia="zh-CN"/>
        </w:rPr>
      </w:pPr>
    </w:p>
    <w:p>
      <w:pPr>
        <w:shd w:val="clear" w:color="auto" w:fill="auto"/>
        <w:jc w:val="left"/>
        <w:rPr>
          <w:kern w:val="2"/>
          <w:sz w:val="21"/>
          <w:szCs w:val="24"/>
          <w:lang w:eastAsia="zh-CN"/>
        </w:rPr>
      </w:pPr>
      <w:bookmarkStart w:id="441" w:name="import_20230401191059172_0"/>
      <w:bookmarkEnd w:id="441"/>
    </w:p>
    <w:p>
      <w:pPr>
        <w:rPr>
          <w:rFonts w:hint="eastAsia"/>
          <w:b/>
          <w:strike w:val="0"/>
          <w:dstrike w:val="0"/>
          <w:sz w:val="24"/>
        </w:rPr>
      </w:pPr>
      <w:r>
        <w:rPr>
          <w:rFonts w:hint="eastAsia"/>
          <w:b/>
          <w:strike w:val="0"/>
          <w:dstrike w:val="0"/>
          <w:sz w:val="24"/>
          <w:lang w:val="en-US" w:eastAsia="zh-CN"/>
        </w:rPr>
        <w:t xml:space="preserve">附件4： </w:t>
      </w:r>
      <w:r>
        <w:rPr>
          <w:rFonts w:hint="eastAsia"/>
          <w:b/>
          <w:strike w:val="0"/>
          <w:dstrike w:val="0"/>
          <w:sz w:val="24"/>
        </w:rPr>
        <w:t>供应商履约异常处罚方式</w:t>
      </w:r>
    </w:p>
    <w:p>
      <w:pPr>
        <w:keepNext w:val="0"/>
        <w:keepLines w:val="0"/>
        <w:pageBreakBefore w:val="0"/>
        <w:widowControl/>
        <w:kinsoku/>
        <w:wordWrap/>
        <w:overflowPunct/>
        <w:topLinePunct w:val="0"/>
        <w:autoSpaceDE/>
        <w:autoSpaceDN/>
        <w:bidi w:val="0"/>
        <w:adjustRightInd/>
        <w:snapToGrid/>
        <w:spacing w:before="0" w:after="0" w:line="240" w:lineRule="auto"/>
        <w:jc w:val="left"/>
        <w:textAlignment w:val="auto"/>
        <w:outlineLvl w:val="1"/>
        <w:rPr>
          <w:rFonts w:hint="eastAsia" w:eastAsia="宋体"/>
          <w:b/>
          <w:strike w:val="0"/>
          <w:dstrike w:val="0"/>
          <w:sz w:val="24"/>
          <w:lang w:eastAsia="zh-CN"/>
        </w:rPr>
      </w:pPr>
      <w:r>
        <w:rPr>
          <w:rFonts w:hint="eastAsia"/>
          <w:b/>
          <w:strike w:val="0"/>
          <w:dstrike w:val="0"/>
          <w:sz w:val="24"/>
          <w:lang w:val="en-US" w:eastAsia="zh-CN"/>
        </w:rPr>
        <w:t>4.1海油发展供应商处理情形和处理标准</w:t>
      </w:r>
    </w:p>
    <w:tbl>
      <w:tblPr>
        <w:tblStyle w:val="21"/>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266"/>
        <w:gridCol w:w="5484"/>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58"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序号</w:t>
            </w:r>
          </w:p>
        </w:tc>
        <w:tc>
          <w:tcPr>
            <w:tcW w:w="1266"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违规类型</w:t>
            </w:r>
          </w:p>
        </w:tc>
        <w:tc>
          <w:tcPr>
            <w:tcW w:w="5484"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违规情形说明</w:t>
            </w:r>
          </w:p>
        </w:tc>
        <w:tc>
          <w:tcPr>
            <w:tcW w:w="1281" w:type="dxa"/>
            <w:shd w:val="clear" w:color="auto" w:fill="auto"/>
            <w:vAlign w:val="center"/>
          </w:tcPr>
          <w:p>
            <w:pPr>
              <w:textAlignment w:val="center"/>
              <w:rPr>
                <w:b/>
                <w:bCs/>
                <w:color w:val="000000"/>
                <w:sz w:val="22"/>
                <w:szCs w:val="22"/>
              </w:rPr>
            </w:pPr>
            <w:r>
              <w:rPr>
                <w:rFonts w:hint="eastAsia"/>
                <w:b/>
                <w:bCs/>
                <w:color w:val="000000"/>
                <w:sz w:val="22"/>
                <w:szCs w:val="22"/>
                <w:lang w:bidi="ar"/>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提供虚假资料</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提供虚假材料（资质文件、业绩、财务状况、书面承诺等）进行供应商注册、准入或参与采购项目，未造成损失的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rFonts w:hint="default" w:eastAsia="宋体"/>
                <w:color w:val="000000"/>
                <w:sz w:val="20"/>
                <w:szCs w:val="20"/>
                <w:lang w:val="en-US" w:eastAsia="zh-CN"/>
              </w:rPr>
            </w:pPr>
            <w:r>
              <w:rPr>
                <w:rFonts w:hint="eastAsia"/>
                <w:b/>
                <w:bCs/>
                <w:color w:val="000000"/>
                <w:sz w:val="20"/>
                <w:szCs w:val="20"/>
                <w:lang w:bidi="ar"/>
              </w:rPr>
              <w:t>提供虚假材料</w:t>
            </w:r>
            <w:r>
              <w:rPr>
                <w:rFonts w:hint="eastAsia"/>
                <w:color w:val="000000"/>
                <w:sz w:val="20"/>
                <w:szCs w:val="20"/>
                <w:lang w:bidi="ar"/>
              </w:rPr>
              <w:t>（</w:t>
            </w:r>
            <w:r>
              <w:rPr>
                <w:rFonts w:hint="eastAsia"/>
                <w:b/>
                <w:bCs/>
                <w:color w:val="000000"/>
                <w:sz w:val="20"/>
                <w:szCs w:val="20"/>
                <w:lang w:bidi="ar"/>
              </w:rPr>
              <w:t>资质文件、业绩、财务状况、书面承诺</w:t>
            </w:r>
            <w:r>
              <w:rPr>
                <w:rFonts w:hint="eastAsia"/>
                <w:color w:val="000000"/>
                <w:sz w:val="20"/>
                <w:szCs w:val="20"/>
                <w:lang w:bidi="ar"/>
              </w:rPr>
              <w:t>等）进行供应商注册、准入或参与采购项目，造成损失的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恶意串通</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为达到不正当目的</w:t>
            </w:r>
            <w:r>
              <w:rPr>
                <w:rFonts w:hint="eastAsia"/>
                <w:b/>
                <w:bCs/>
                <w:color w:val="000000"/>
                <w:sz w:val="20"/>
                <w:szCs w:val="20"/>
                <w:lang w:bidi="ar"/>
              </w:rPr>
              <w:t>相互恶意串通</w:t>
            </w:r>
            <w:r>
              <w:rPr>
                <w:rFonts w:hint="eastAsia"/>
                <w:color w:val="000000"/>
                <w:sz w:val="20"/>
                <w:szCs w:val="20"/>
                <w:lang w:bidi="ar"/>
              </w:rPr>
              <w:t>，未造成损失的。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为达到不正当目的相互恶意串通，造成损失的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r>
              <w:rPr>
                <w:rFonts w:hint="eastAsia"/>
                <w:color w:val="000000"/>
                <w:sz w:val="20"/>
                <w:szCs w:val="20"/>
                <w:lang w:bidi="ar"/>
              </w:rPr>
              <w:t>。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中途撤销投标</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非公开采办方式，具有参与意向，但未投标/响应的，未对采办过程造成影响的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非公开采办方式，具有参与意向，但未投标/响应的，且对采办过程造成影响的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开标后在有效期内中途撤销投标的，未对采办过程造成影响的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开标后在有效期内中途撤销投标的</w:t>
            </w:r>
            <w:r>
              <w:rPr>
                <w:rFonts w:hint="eastAsia"/>
                <w:color w:val="000000"/>
                <w:sz w:val="20"/>
                <w:szCs w:val="20"/>
                <w:lang w:bidi="ar"/>
              </w:rPr>
              <w:t>，且对采办过程造成影响的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9</w:t>
            </w:r>
          </w:p>
        </w:tc>
        <w:tc>
          <w:tcPr>
            <w:tcW w:w="1266" w:type="dxa"/>
            <w:vMerge w:val="restart"/>
            <w:shd w:val="clear" w:color="auto" w:fill="auto"/>
            <w:vAlign w:val="center"/>
          </w:tcPr>
          <w:p>
            <w:pPr>
              <w:jc w:val="center"/>
              <w:textAlignment w:val="center"/>
              <w:rPr>
                <w:color w:val="000000"/>
                <w:sz w:val="20"/>
                <w:szCs w:val="20"/>
              </w:rPr>
            </w:pPr>
            <w:r>
              <w:rPr>
                <w:rFonts w:hint="eastAsia"/>
                <w:b/>
                <w:bCs/>
                <w:color w:val="000000"/>
                <w:sz w:val="20"/>
                <w:szCs w:val="20"/>
                <w:lang w:bidi="ar"/>
              </w:rPr>
              <w:t>投标文件质量差</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未造成影响的。</w:t>
            </w:r>
          </w:p>
        </w:tc>
        <w:tc>
          <w:tcPr>
            <w:tcW w:w="1281" w:type="dxa"/>
            <w:shd w:val="clear" w:color="auto" w:fill="auto"/>
            <w:vAlign w:val="center"/>
          </w:tcPr>
          <w:p>
            <w:pPr>
              <w:jc w:val="both"/>
              <w:textAlignment w:val="center"/>
              <w:rPr>
                <w:color w:val="000000"/>
                <w:sz w:val="20"/>
                <w:szCs w:val="20"/>
              </w:rPr>
            </w:pPr>
            <w:r>
              <w:rPr>
                <w:rFonts w:hint="eastAsia"/>
                <w:color w:val="000000"/>
                <w:sz w:val="20"/>
                <w:szCs w:val="20"/>
                <w:lang w:bidi="ar"/>
              </w:rPr>
              <w:t>初次出现对供应商进行“约谈”，一年内出现两次给予</w:t>
            </w:r>
            <w:r>
              <w:rPr>
                <w:rFonts w:hint="eastAsia"/>
                <w:b/>
                <w:bCs/>
                <w:color w:val="000000"/>
                <w:sz w:val="20"/>
                <w:szCs w:val="20"/>
                <w:lang w:bidi="ar"/>
              </w:rPr>
              <w:t>“警告”</w:t>
            </w:r>
            <w:r>
              <w:rPr>
                <w:rFonts w:hint="eastAsia"/>
                <w:color w:val="000000"/>
                <w:sz w:val="20"/>
                <w:szCs w:val="20"/>
                <w:lang w:bidi="ar"/>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10</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11</w:t>
            </w:r>
          </w:p>
        </w:tc>
        <w:tc>
          <w:tcPr>
            <w:tcW w:w="1266" w:type="dxa"/>
            <w:shd w:val="clear" w:color="auto" w:fill="auto"/>
            <w:vAlign w:val="center"/>
          </w:tcPr>
          <w:p>
            <w:pPr>
              <w:jc w:val="center"/>
              <w:textAlignment w:val="center"/>
              <w:rPr>
                <w:color w:val="000000"/>
                <w:sz w:val="20"/>
                <w:szCs w:val="20"/>
              </w:rPr>
            </w:pPr>
            <w:r>
              <w:rPr>
                <w:rFonts w:hint="eastAsia"/>
                <w:color w:val="000000"/>
                <w:sz w:val="20"/>
                <w:szCs w:val="20"/>
                <w:lang w:bidi="ar"/>
              </w:rPr>
              <w:t>排挤其他供应商</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在采购结果公布之前，违法违规获得非公开评标信息，或采取不正当手段妨碍、排挤其他供应商投标或中标的，证据确凿的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12</w:t>
            </w:r>
          </w:p>
        </w:tc>
        <w:tc>
          <w:tcPr>
            <w:tcW w:w="1266" w:type="dxa"/>
            <w:shd w:val="clear" w:color="auto" w:fill="auto"/>
            <w:vAlign w:val="center"/>
          </w:tcPr>
          <w:p>
            <w:pPr>
              <w:jc w:val="center"/>
              <w:textAlignment w:val="center"/>
              <w:rPr>
                <w:color w:val="000000"/>
                <w:sz w:val="20"/>
                <w:szCs w:val="20"/>
              </w:rPr>
            </w:pPr>
            <w:r>
              <w:rPr>
                <w:rFonts w:hint="eastAsia"/>
                <w:color w:val="000000"/>
                <w:sz w:val="20"/>
                <w:szCs w:val="20"/>
                <w:lang w:bidi="ar"/>
              </w:rPr>
              <w:t>不遵守招投标纪律</w:t>
            </w:r>
          </w:p>
        </w:tc>
        <w:tc>
          <w:tcPr>
            <w:tcW w:w="5484" w:type="dxa"/>
            <w:shd w:val="clear" w:color="auto" w:fill="auto"/>
            <w:vAlign w:val="center"/>
          </w:tcPr>
          <w:p>
            <w:pPr>
              <w:textAlignment w:val="center"/>
              <w:rPr>
                <w:color w:val="000000"/>
                <w:sz w:val="20"/>
                <w:szCs w:val="20"/>
              </w:rPr>
            </w:pPr>
            <w:r>
              <w:rPr>
                <w:rStyle w:val="57"/>
                <w:rFonts w:hint="default"/>
                <w:lang w:bidi="ar"/>
              </w:rPr>
              <w:t>不遵守招投标相关纪律：如在开标、评标现场无理取闹，违反招投标程序</w:t>
            </w:r>
            <w:r>
              <w:rPr>
                <w:rFonts w:ascii="Times New Roman" w:hAnsi="Times New Roman" w:cs="Times New Roman"/>
                <w:color w:val="000000"/>
                <w:sz w:val="20"/>
                <w:szCs w:val="20"/>
                <w:lang w:bidi="ar"/>
              </w:rPr>
              <w:t>,</w:t>
            </w:r>
            <w:r>
              <w:rPr>
                <w:rStyle w:val="57"/>
                <w:rFonts w:hint="default"/>
                <w:lang w:bidi="ar"/>
              </w:rPr>
              <w:t>破坏招投标秩序等情形的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13</w:t>
            </w:r>
          </w:p>
        </w:tc>
        <w:tc>
          <w:tcPr>
            <w:tcW w:w="1266" w:type="dxa"/>
            <w:shd w:val="clear" w:color="auto" w:fill="auto"/>
            <w:vAlign w:val="center"/>
          </w:tcPr>
          <w:p>
            <w:pPr>
              <w:jc w:val="center"/>
              <w:textAlignment w:val="center"/>
              <w:rPr>
                <w:color w:val="000000"/>
                <w:sz w:val="20"/>
                <w:szCs w:val="20"/>
              </w:rPr>
            </w:pPr>
            <w:r>
              <w:rPr>
                <w:rFonts w:hint="eastAsia"/>
                <w:b/>
                <w:bCs/>
                <w:color w:val="000000"/>
                <w:sz w:val="20"/>
                <w:szCs w:val="20"/>
                <w:lang w:bidi="ar"/>
              </w:rPr>
              <w:t>拒不签订合同</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获取中标资格或成交资格拒绝签订合同的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14</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供应商对评标结果提出异议</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采取邀请招标/竞争性谈判/邀请询价采办方式，评标结束后，供应商提出异议并要求复议（如对中标供应商的投标文件提出异议），经核查后异议不实的或提出异议却无法提供证明文件的。未造成影响的。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15</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w:t>
            </w:r>
            <w:r>
              <w:rPr>
                <w:rFonts w:hint="eastAsia"/>
                <w:b/>
                <w:bCs/>
                <w:color w:val="000000"/>
                <w:sz w:val="20"/>
                <w:szCs w:val="20"/>
                <w:lang w:bidi="ar"/>
              </w:rPr>
              <w:t>经核查后异议不实的或提出异议却无法提供证明文件的</w:t>
            </w:r>
            <w:r>
              <w:rPr>
                <w:rFonts w:hint="eastAsia"/>
                <w:color w:val="000000"/>
                <w:sz w:val="20"/>
                <w:szCs w:val="20"/>
                <w:lang w:bidi="ar"/>
              </w:rPr>
              <w:t>。造成影响的。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16</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无事实依据对采购过程或采购结果进行乱投诉、举报的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情节较轻的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恶意投诉、举报的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对伪造证据、捏造事实、诬陷招标方或供应商管理、供应商使用单位人员的，一经查证</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19</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擅自变更、</w:t>
            </w:r>
            <w:r>
              <w:rPr>
                <w:rFonts w:hint="eastAsia"/>
                <w:b/>
                <w:bCs/>
                <w:color w:val="000000"/>
                <w:sz w:val="20"/>
                <w:szCs w:val="20"/>
                <w:lang w:bidi="ar"/>
              </w:rPr>
              <w:t>不按照合同规定履行或者擅自终止合同的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损失较轻或对安全生产影响较小的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20</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21</w:t>
            </w:r>
          </w:p>
        </w:tc>
        <w:tc>
          <w:tcPr>
            <w:tcW w:w="1266" w:type="dxa"/>
            <w:vMerge w:val="restart"/>
            <w:shd w:val="clear" w:color="auto" w:fill="auto"/>
            <w:vAlign w:val="center"/>
          </w:tcPr>
          <w:p>
            <w:pPr>
              <w:jc w:val="center"/>
              <w:textAlignment w:val="center"/>
              <w:rPr>
                <w:color w:val="000000"/>
                <w:sz w:val="20"/>
                <w:szCs w:val="20"/>
              </w:rPr>
            </w:pPr>
            <w:r>
              <w:rPr>
                <w:rFonts w:hint="eastAsia"/>
                <w:b/>
                <w:bCs/>
                <w:color w:val="000000"/>
                <w:sz w:val="20"/>
                <w:szCs w:val="20"/>
                <w:lang w:bidi="ar"/>
              </w:rPr>
              <w:t>擅自降低标的功能标准或改变功能结构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及时整改未造成影响的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22</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23</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及时整改但造成一定影响的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24</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及时整改但影响较重的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25</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拒不整改的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26</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假冒其他厂家品牌，</w:t>
            </w:r>
            <w:r>
              <w:rPr>
                <w:rFonts w:hint="eastAsia"/>
                <w:b/>
                <w:bCs/>
                <w:color w:val="000000"/>
                <w:sz w:val="20"/>
                <w:szCs w:val="20"/>
                <w:lang w:bidi="ar"/>
              </w:rPr>
              <w:t>提供伪劣商品</w:t>
            </w:r>
            <w:r>
              <w:rPr>
                <w:rFonts w:hint="eastAsia"/>
                <w:color w:val="000000"/>
                <w:sz w:val="20"/>
                <w:szCs w:val="20"/>
                <w:lang w:bidi="ar"/>
              </w:rPr>
              <w:t>、以假乱真弄虚作假的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对生产经营造成影响较小</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27</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对生产经营影响较大；或虽然对生产经营影响较小，但拒绝整改的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28</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出现供给不足（即“</w:t>
            </w:r>
            <w:r>
              <w:rPr>
                <w:rFonts w:hint="eastAsia"/>
                <w:b/>
                <w:bCs/>
                <w:color w:val="000000"/>
                <w:sz w:val="20"/>
                <w:szCs w:val="20"/>
                <w:lang w:bidi="ar"/>
              </w:rPr>
              <w:t>短斤少两</w:t>
            </w:r>
            <w:r>
              <w:rPr>
                <w:rFonts w:hint="eastAsia"/>
                <w:color w:val="000000"/>
                <w:sz w:val="20"/>
                <w:szCs w:val="20"/>
                <w:lang w:bidi="ar"/>
              </w:rPr>
              <w:t>”行为）</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及时整改未产生影响的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29</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整改但产生影响的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拒不更正的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31</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所提供的产品</w:t>
            </w:r>
            <w:r>
              <w:rPr>
                <w:rFonts w:hint="eastAsia"/>
                <w:b/>
                <w:bCs/>
                <w:color w:val="000000"/>
                <w:sz w:val="20"/>
                <w:szCs w:val="20"/>
                <w:lang w:bidi="ar"/>
              </w:rPr>
              <w:t>存在严重质量问题</w:t>
            </w:r>
            <w:r>
              <w:rPr>
                <w:rFonts w:hint="eastAsia"/>
                <w:color w:val="000000"/>
                <w:sz w:val="20"/>
                <w:szCs w:val="20"/>
                <w:lang w:bidi="ar"/>
              </w:rPr>
              <w:t>，影响安全生产或对工程建设造成实质性影响的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32</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33</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w:t>
            </w:r>
            <w:r>
              <w:rPr>
                <w:rFonts w:hint="eastAsia"/>
                <w:b/>
                <w:bCs/>
                <w:color w:val="000000"/>
                <w:sz w:val="20"/>
                <w:szCs w:val="20"/>
                <w:lang w:bidi="ar"/>
              </w:rPr>
              <w:t>严重安全隐患</w:t>
            </w:r>
            <w:r>
              <w:rPr>
                <w:rFonts w:hint="eastAsia"/>
                <w:color w:val="000000"/>
                <w:sz w:val="20"/>
                <w:szCs w:val="20"/>
                <w:lang w:bidi="ar"/>
              </w:rPr>
              <w:t>，且拒绝整改或整改不及时、不到位的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提供的产品/服务出现严重安全隐患，且拒绝整改或整改不及时、不到位的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34</w:t>
            </w:r>
          </w:p>
        </w:tc>
        <w:tc>
          <w:tcPr>
            <w:tcW w:w="1266" w:type="dxa"/>
            <w:vMerge w:val="restart"/>
            <w:shd w:val="clear" w:color="auto" w:fill="auto"/>
            <w:vAlign w:val="center"/>
          </w:tcPr>
          <w:p>
            <w:pPr>
              <w:textAlignment w:val="center"/>
              <w:rPr>
                <w:color w:val="000000"/>
                <w:sz w:val="20"/>
                <w:szCs w:val="20"/>
              </w:rPr>
            </w:pPr>
            <w:r>
              <w:rPr>
                <w:rFonts w:hint="eastAsia"/>
                <w:b/>
                <w:bCs/>
                <w:color w:val="000000"/>
                <w:sz w:val="20"/>
                <w:szCs w:val="20"/>
                <w:lang w:bidi="ar"/>
              </w:rPr>
              <w:t>提供虚假进度报告</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未造成实质影响的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35</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造成实质性影响的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36</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在允许分包项目中，违反分包承诺进行</w:t>
            </w:r>
            <w:r>
              <w:rPr>
                <w:rFonts w:hint="eastAsia"/>
                <w:b/>
                <w:bCs/>
                <w:color w:val="000000"/>
                <w:sz w:val="20"/>
                <w:szCs w:val="20"/>
                <w:lang w:bidi="ar"/>
              </w:rPr>
              <w:t>分包</w:t>
            </w:r>
            <w:r>
              <w:rPr>
                <w:rFonts w:hint="eastAsia"/>
                <w:color w:val="000000"/>
                <w:sz w:val="20"/>
                <w:szCs w:val="20"/>
                <w:lang w:bidi="ar"/>
              </w:rPr>
              <w:t>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39</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违反规定</w:t>
            </w:r>
            <w:r>
              <w:rPr>
                <w:rFonts w:hint="eastAsia"/>
                <w:b/>
                <w:bCs/>
                <w:color w:val="000000"/>
                <w:sz w:val="20"/>
                <w:szCs w:val="20"/>
                <w:lang w:bidi="ar"/>
              </w:rPr>
              <w:t>擅自把中标项目或合同转让、转包、分包</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41</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42</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未经同意拖延交工、交货日期，</w:t>
            </w:r>
            <w:r>
              <w:rPr>
                <w:rFonts w:hint="eastAsia"/>
                <w:b/>
                <w:bCs/>
                <w:color w:val="000000"/>
                <w:sz w:val="20"/>
                <w:szCs w:val="20"/>
                <w:lang w:bidi="ar"/>
              </w:rPr>
              <w:t>延缓执行合同的期限</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未造成严重影响且愿意协商解决或</w:t>
            </w:r>
            <w:r>
              <w:rPr>
                <w:rFonts w:hint="eastAsia"/>
                <w:b/>
                <w:bCs/>
                <w:color w:val="000000"/>
                <w:sz w:val="20"/>
                <w:szCs w:val="20"/>
                <w:lang w:bidi="ar"/>
              </w:rPr>
              <w:t>承担赔偿责任的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依据合同条款进行处理，合同条款中未做约定的，可以不予处理。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43</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造成实质影响但愿意协商解决的，根据影响程度</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对供应商给予</w:t>
            </w:r>
            <w:r>
              <w:rPr>
                <w:rFonts w:hint="eastAsia"/>
                <w:b/>
                <w:bCs/>
                <w:color w:val="000000"/>
                <w:sz w:val="20"/>
                <w:szCs w:val="20"/>
                <w:lang w:bidi="ar"/>
              </w:rPr>
              <w:t>禁用一年至禁用两年”处理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44</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造成较重或严重影响且拒绝协商解决的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45</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拒绝履行售后义务</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拒绝履行售后服务义务并拒绝协商解决的情况，及其他因供应商的原因导致中国海油受损，并拒绝协商解决和赔偿责任的情况</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46</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拒不配合</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拒绝中国海油管理部门的监督检查或不如实反映情况、提供材料的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47</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行贿</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向采购交易所涉及的相关方或能产生实际影响的相关方行贿,行贿判定的依据为检察院或法院书面判定</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48</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使用禁用供应商</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参与或承揽中国海油业务时，在已知晓或应当知晓的情况下，仍代理被中国海油禁用其他供应商的产品、服务，或将已获取的合同对其分包的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49</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未经许可，对外</w:t>
            </w:r>
            <w:r>
              <w:rPr>
                <w:rFonts w:hint="eastAsia"/>
                <w:b/>
                <w:bCs/>
                <w:color w:val="000000"/>
                <w:sz w:val="20"/>
                <w:szCs w:val="20"/>
                <w:lang w:bidi="ar"/>
              </w:rPr>
              <w:t>披露中国海油商业秘密</w:t>
            </w:r>
            <w:r>
              <w:rPr>
                <w:rFonts w:hint="eastAsia"/>
                <w:color w:val="000000"/>
                <w:sz w:val="20"/>
                <w:szCs w:val="20"/>
                <w:lang w:bidi="ar"/>
              </w:rPr>
              <w:t>信息的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未造成经济损失或名誉损失的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造成经济损失或名誉损失的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51</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w:t>
            </w:r>
            <w:r>
              <w:rPr>
                <w:rFonts w:hint="eastAsia"/>
                <w:b/>
                <w:bCs/>
                <w:color w:val="000000"/>
                <w:sz w:val="20"/>
                <w:szCs w:val="20"/>
                <w:lang w:bidi="ar"/>
              </w:rPr>
              <w:t>中国海油及所属单位产生法律诉讼的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由于供应商的过失，与中国海油及所属单位产生法律诉讼的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52</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三年内记满10分的供应商，或连续三个合同执行过程中均发生“C级”事故</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公司安全生产部将通知采办共享中心，采办共享中心书面通知供应商，并按程序清理出公司供应商库</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对供应商给予“禁用三年”</w:t>
            </w:r>
            <w:r>
              <w:rPr>
                <w:rFonts w:hint="eastAsia"/>
                <w:color w:val="000000"/>
                <w:sz w:val="20"/>
                <w:szCs w:val="20"/>
                <w:lang w:val="en-US" w:eastAsia="zh-CN" w:bidi="ar"/>
              </w:rPr>
              <w:t>处理</w:t>
            </w:r>
            <w:r>
              <w:rPr>
                <w:rFonts w:hint="eastAsia"/>
                <w:color w:val="000000"/>
                <w:sz w:val="20"/>
                <w:szCs w:val="20"/>
                <w:lang w:bidi="ar"/>
              </w:rPr>
              <w:t>；情节严重的，</w:t>
            </w: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53</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供应商在提报中国海油员工、</w:t>
            </w:r>
            <w:r>
              <w:rPr>
                <w:rFonts w:hint="eastAsia"/>
                <w:b/>
                <w:bCs/>
                <w:color w:val="000000"/>
                <w:sz w:val="20"/>
                <w:szCs w:val="20"/>
                <w:lang w:bidi="ar"/>
              </w:rPr>
              <w:t>员工亲属、离职退休的领导人员在本单位的任职</w:t>
            </w:r>
            <w:r>
              <w:rPr>
                <w:rFonts w:hint="eastAsia"/>
                <w:color w:val="000000"/>
                <w:sz w:val="20"/>
                <w:szCs w:val="20"/>
                <w:lang w:bidi="ar"/>
              </w:rPr>
              <w:t>和持股情况时</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存在瞒报相关情况的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54</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存在利用中国海油人员的职务之便牟取不正当利益情形的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55</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经营状况异常</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国家机关、权威机构网站公布的严重违法失信企业，或被列入失信人名单等情形</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给予“无固定期禁用”处理，直至其经营风险被解除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56</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其它违反国家、集团公司及海油发展规章制度的行为</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违反国家政策、法律法规，存在不与农民工签订合同，或</w:t>
            </w:r>
            <w:r>
              <w:rPr>
                <w:rFonts w:hint="eastAsia"/>
                <w:b/>
                <w:bCs/>
                <w:color w:val="000000"/>
                <w:sz w:val="20"/>
                <w:szCs w:val="20"/>
                <w:lang w:bidi="ar"/>
              </w:rPr>
              <w:t>存在拖欠农民工工资问题</w:t>
            </w:r>
            <w:r>
              <w:rPr>
                <w:rFonts w:hint="eastAsia"/>
                <w:color w:val="000000"/>
                <w:sz w:val="20"/>
                <w:szCs w:val="20"/>
                <w:lang w:bidi="ar"/>
              </w:rPr>
              <w:t>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57</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违反国家政策、法律法规，对破坏生态环境，</w:t>
            </w:r>
            <w:r>
              <w:rPr>
                <w:rFonts w:hint="eastAsia"/>
                <w:b/>
                <w:bCs/>
                <w:color w:val="000000"/>
                <w:sz w:val="20"/>
                <w:szCs w:val="20"/>
                <w:lang w:bidi="ar"/>
              </w:rPr>
              <w:t>对环境造成污染的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58</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违反劳动法</w:t>
            </w:r>
            <w:r>
              <w:rPr>
                <w:rFonts w:hint="eastAsia"/>
                <w:color w:val="000000"/>
                <w:sz w:val="20"/>
                <w:szCs w:val="20"/>
                <w:lang w:bidi="ar"/>
              </w:rPr>
              <w:t>等法规，引起员工仲裁并对中国海油造成不良影响的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59</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对存在其它不当行为可能给中国海油带来风险的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根据情况或问题程度，对供应商进行“约谈”或“警告”处理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对存在其它不当行为已经给中国海油带来风险的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根据情况或问题程度，依据风险情形，对供应商进行“禁用一年”至“长期禁用”处理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61</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其它</w:t>
            </w:r>
            <w:r>
              <w:rPr>
                <w:rFonts w:hint="eastAsia"/>
                <w:b/>
                <w:bCs/>
                <w:color w:val="000000"/>
                <w:sz w:val="20"/>
                <w:szCs w:val="20"/>
                <w:lang w:bidi="ar"/>
              </w:rPr>
              <w:t>违反国家法律法规及集团公司规章制度</w:t>
            </w:r>
            <w:r>
              <w:rPr>
                <w:rFonts w:hint="eastAsia"/>
                <w:color w:val="000000"/>
                <w:sz w:val="20"/>
                <w:szCs w:val="20"/>
                <w:lang w:bidi="ar"/>
              </w:rPr>
              <w:t>的行为，包括国家、审计、纪检监察、巡视等函件反映问题等</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由集团公司工程与物装部或集团公司工程与物装部组织相关管理部门及所属单位，对供应商问题性质及业务实际情况判定，进行相应处理</w:t>
            </w:r>
          </w:p>
        </w:tc>
      </w:tr>
    </w:tbl>
    <w:p>
      <w:pPr>
        <w:rPr>
          <w:rFonts w:asciiTheme="minorEastAsia" w:hAnsiTheme="minorEastAsia"/>
          <w:sz w:val="24"/>
          <w:szCs w:val="24"/>
        </w:rPr>
      </w:pPr>
    </w:p>
    <w:p>
      <w:pPr>
        <w:pStyle w:val="7"/>
        <w:rPr>
          <w:rFonts w:asciiTheme="minorEastAsia" w:hAnsiTheme="minorEastAsia"/>
          <w:sz w:val="24"/>
          <w:szCs w:val="24"/>
        </w:rPr>
      </w:pPr>
    </w:p>
    <w:p>
      <w:pPr>
        <w:rPr>
          <w:rFonts w:hint="eastAsia" w:asciiTheme="minorEastAsia" w:hAnsiTheme="minorEastAsia"/>
          <w:sz w:val="24"/>
          <w:szCs w:val="24"/>
          <w:lang w:val="en-US" w:eastAsia="zh-CN"/>
        </w:rPr>
      </w:pPr>
    </w:p>
    <w:p>
      <w:pPr>
        <w:rPr>
          <w:rFonts w:hint="eastAsia" w:asciiTheme="minorEastAsia" w:hAnsiTheme="minorEastAsia"/>
          <w:sz w:val="24"/>
          <w:szCs w:val="24"/>
          <w:lang w:val="en-US" w:eastAsia="zh-CN"/>
        </w:rPr>
      </w:pPr>
    </w:p>
    <w:p>
      <w:pPr>
        <w:rPr>
          <w:rFonts w:hint="eastAsia" w:asciiTheme="minorEastAsia" w:hAnsiTheme="minorEastAsia"/>
          <w:sz w:val="24"/>
          <w:szCs w:val="24"/>
          <w:lang w:val="en-US" w:eastAsia="zh-CN"/>
        </w:rPr>
      </w:pPr>
    </w:p>
    <w:p>
      <w:pPr>
        <w:outlineLvl w:val="9"/>
        <w:rPr>
          <w:rFonts w:hint="eastAsia" w:ascii="黑体" w:hAnsi="黑体" w:eastAsia="黑体"/>
          <w:sz w:val="24"/>
          <w:szCs w:val="22"/>
          <w:lang w:val="en-US" w:eastAsia="zh-CN"/>
        </w:rPr>
      </w:pPr>
      <w:r>
        <w:rPr>
          <w:rFonts w:hint="eastAsia" w:ascii="黑体" w:hAnsi="黑体" w:eastAsia="黑体"/>
          <w:sz w:val="24"/>
          <w:szCs w:val="22"/>
          <w:lang w:val="en-US" w:eastAsia="zh-CN"/>
        </w:rPr>
        <w:br w:type="page"/>
      </w:r>
    </w:p>
    <w:p>
      <w:pPr>
        <w:outlineLvl w:val="1"/>
        <w:rPr>
          <w:rFonts w:hint="default" w:asciiTheme="minorEastAsia" w:hAnsiTheme="minorEastAsia" w:eastAsiaTheme="minorEastAsia"/>
          <w:sz w:val="24"/>
          <w:szCs w:val="24"/>
          <w:lang w:val="en-US" w:eastAsia="zh-CN"/>
        </w:rPr>
      </w:pPr>
      <w:r>
        <w:rPr>
          <w:rFonts w:hint="eastAsia" w:ascii="黑体" w:hAnsi="黑体" w:eastAsia="黑体"/>
          <w:sz w:val="24"/>
          <w:szCs w:val="22"/>
          <w:lang w:val="en-US" w:eastAsia="zh-CN"/>
        </w:rPr>
        <w:t>4.2集团公司</w:t>
      </w:r>
      <w:r>
        <w:rPr>
          <w:rFonts w:hint="eastAsia" w:ascii="黑体" w:hAnsi="黑体" w:eastAsia="黑体"/>
          <w:sz w:val="24"/>
        </w:rPr>
        <w:t>供应商处理情形和处理标准</w:t>
      </w:r>
    </w:p>
    <w:p>
      <w:pPr>
        <w:pStyle w:val="7"/>
        <w:rPr>
          <w:rFonts w:asciiTheme="minorEastAsia" w:hAnsiTheme="minorEastAsia"/>
          <w:sz w:val="24"/>
          <w:szCs w:val="24"/>
        </w:rPr>
      </w:pPr>
    </w:p>
    <w:tbl>
      <w:tblPr>
        <w:tblStyle w:val="21"/>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4015"/>
        <w:gridCol w:w="4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93"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序号</w:t>
            </w:r>
          </w:p>
        </w:tc>
        <w:tc>
          <w:tcPr>
            <w:tcW w:w="4015"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违规类型</w:t>
            </w:r>
          </w:p>
        </w:tc>
        <w:tc>
          <w:tcPr>
            <w:tcW w:w="4012"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处理标准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提供虚假材料（资质文件、业绩、财务状况、书面承诺等）进行供应商注册、资格审查或参与采购项目。</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未造成损失的，对供应商给予“禁用一年”或“禁用两年”处理；造成损失根据损失程度再增加对其处理。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为达到不正当目的相互恶意串通，包括与采购人，代理机构或供应商之间串通。</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根据影响程度，对供应商给予“禁用两年”或“长期禁用”处理；</w:t>
            </w:r>
          </w:p>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注册供应商发生围标串标给予“长期禁用”处理。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向采购交易所涉及的相关方或能产生实际影响的相关方行贿。</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对供应商给予“禁用两年”或“长期禁用”处理，行贿判定的依据为公司内部执纪部门书面通知等。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在采购结果公布之前，违法违规获得非公开评标信息，或采取不正当手段妨碍、排挤其他供应商投标或中标的，证据确凿。</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softHyphen/>
            </w:r>
            <w:r>
              <w:rPr>
                <w:rFonts w:hint="eastAsia" w:ascii="宋体" w:hAnsi="宋体" w:eastAsia="宋体" w:cs="宋体"/>
                <w:color w:val="000000" w:themeColor="text1"/>
                <w:kern w:val="0"/>
                <w:sz w:val="20"/>
                <w:szCs w:val="20"/>
                <w14:textFill>
                  <w14:solidFill>
                    <w14:schemeClr w14:val="tx1"/>
                  </w14:solidFill>
                </w14:textFill>
              </w:rPr>
              <w:t>投标截止后撤销投标文件的，以及在中标公示或公告阶段，中标候选人放弃中标资格。</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获取中标资格或成交资格拒绝签订合同。</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不遵守招投标相关纪律或工作要求：如在开标、评标现场无理取闹，违反招投标程序,不遵守招投标秩序等情形。</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8</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无事实依据对采购过程、采购结果或供应商处理结果进行乱投诉、举报的缠诉、滥诉行为。</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警告”处理；恶意投诉、举报的，对供应商给予“禁用两年”处理；对伪造证据、捏造事实、诬陷招标方或供应商管理、供应商使用单位人员的，一经查证，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9</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擅自变更、不按照合同规定履行或者擅自终止合同。</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10</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擅自降低标的功能标准或改变功能结构。供应商在提供工程、货物和服务时，擅自降低原来规定的功能标准，改变功能结构，使采购原有的功能要求得不到保证。</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且未造成影响的，对供应商可以不予处理；及时整改但造成一定影响的，对供应商给予“禁用一年”处理；及时整改但影响较重的，视情况对供应商给予“禁用两年”处理；拒不整改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假冒其他厂家品牌，提供伪劣商品、以假乱真弄虚作假。</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出现供给不足（即“短斤少两”行为）。</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及时整改未产生影响的可以不予处理；整改但产生影响的，对供应商或相关品类给予“禁用一年”处理；拒不更正的，对供应商给予“长期禁用”处理。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提供虚假进度报告。</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未造成实质影响的给予供应商“禁用一年”处理；造成实质性影响的，对供应商给予“禁用两年”处理。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违反规定将中标项目或合同转让、转包、分包。</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及时更正其违规行为的，视情形对供应商给予“警告至禁用一年”处理；拒绝更正其违规行为的，对供应商给予“长期禁用”处理。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未经同意拖延完工、交货日期，延缓执行合同的期限。</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且愿意协商解决或承担赔偿责任的，对供应商给予“警告”处理；造成实质影响但愿意协商解决的，根据影响程度，对供应商或相关品类给予“禁用一年”或“禁用两年”处理；造成严重影响，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拒绝中国海油管理部门的监督检查或不如实反映情况、提供材料。</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参与或承揽中国海油业务时，在已知晓或应当知晓的情况下，仍代理被中国海油禁用其他供应商的产品、服务，或将已获取的合同对其分包。</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对该供应商给予“禁用一年”处理。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18</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拒绝履行售后服务义务并拒绝协商解决的情况，及其他因供应商的原因导致中国海油受损，并拒绝协商解决和赔偿责任的情况。</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19</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所提供的产品存在严重质量问题，影响安全生产或对工程建设造成实质性影响。</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根据专业机构调查结论，对供应商</w:t>
            </w:r>
            <w:r>
              <w:rPr>
                <w:rFonts w:hint="eastAsia" w:ascii="宋体" w:hAnsi="宋体" w:eastAsia="宋体" w:cs="宋体"/>
                <w:sz w:val="20"/>
                <w:szCs w:val="20"/>
              </w:rPr>
              <w:t>或相关品类</w:t>
            </w:r>
            <w:r>
              <w:rPr>
                <w:rFonts w:hint="eastAsia" w:ascii="宋体" w:hAnsi="宋体" w:eastAsia="宋体" w:cs="宋体"/>
                <w:color w:val="000000" w:themeColor="text1"/>
                <w:kern w:val="0"/>
                <w:sz w:val="20"/>
                <w:szCs w:val="20"/>
                <w14:textFill>
                  <w14:solidFill>
                    <w14:schemeClr w14:val="tx1"/>
                  </w14:solidFill>
                </w14:textFill>
              </w:rPr>
              <w:t>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20</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提供的产品/服务出现安全隐患，且拒绝整改或整改不及时、不到位。</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存在安全隐患且整改不到位的，给予供应商“禁用两年”处理；存在严重安全隐患且整改不到位的，对供应商给予“长期禁用”处理。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未经许可，对外披露中国海油商业秘密信息。</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情节较轻的，供应商给予“禁用一年”处理；情节较重的，供应商给予“禁用两年”处理；情节严重的，对供应商给予“长期禁用”处理。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由于供应商的原因，与中国海油及所属单位产生法律诉讼。</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发生“一般A级”及以上安全事故且负主要责任的供应商。</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视情形对供应商给予“禁用一年”或“禁用两年”处理，情节严重的，给予“长期禁用”处理。“一般A级”以下级别根据情况或问题程度，约谈供应商，或“警告”处理。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供应商在提报中国海油员工、员工亲属、离职退休的领导人员在本单位的任职和持股情况时，存在瞒报相关情况或发现利用职务之便谋取不正当利益的。</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存在瞒报相关情况的，对供应商给予“禁用一年”处理；发现利用中国海油人员的职务之便牟取不正当利益情形的，对供应商给予“长期禁用”处理。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在承揽的中国海油业务中，存在拖欠农民工工资行为的。</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未造成不良影响并及时整改的，对供应商给予“警告”处理；整改不及时或影响较大的，对供应商给予“禁用一年”或“禁用两年”处理。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对存在其他不当行为可能给中国海油带来风险。</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其他违反国家法律法规及集团公司规章制度的行为，包括国家、审计、纪检监察、巡视等函件反映问题。</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由工程与物装部组织相关管理部门及所属单位，对供应商问题性质及业务实际情况判定，进行相应处理。</w:t>
            </w:r>
          </w:p>
        </w:tc>
      </w:tr>
    </w:tbl>
    <w:p>
      <w:pPr>
        <w:pStyle w:val="9"/>
        <w:ind w:left="0" w:leftChars="0" w:firstLine="0" w:firstLineChars="0"/>
        <w:rPr>
          <w:rFonts w:hint="eastAsia" w:ascii="宋体" w:hAnsi="宋体" w:cs="宋体"/>
          <w:sz w:val="20"/>
          <w:szCs w:val="20"/>
          <w:lang w:eastAsia="zh-CN"/>
        </w:rPr>
      </w:pPr>
    </w:p>
    <w:p>
      <w:pPr>
        <w:pStyle w:val="7"/>
        <w:ind w:firstLine="0" w:firstLineChars="0"/>
        <w:rPr>
          <w:ins w:id="1" w:author="韩啸" w:date="2024-06-06T14:59:49Z"/>
          <w:rFonts w:hint="default" w:eastAsia="宋体"/>
          <w:lang w:val="en-US" w:eastAsia="zh-CN"/>
        </w:rPr>
      </w:pPr>
      <w:ins w:id="2" w:author="韩啸" w:date="2024-06-06T14:59:49Z">
        <w:r>
          <w:rPr>
            <w:rFonts w:hint="eastAsia" w:eastAsia="宋体"/>
            <w:highlight w:val="none"/>
            <w:lang w:val="en-US" w:eastAsia="zh-CN"/>
          </w:rPr>
          <w:t>供应商处理结果以集团公司审批为准，本附件仅作为风险提示。</w:t>
        </w:r>
      </w:ins>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sz w:val="24"/>
          <w:szCs w:val="24"/>
          <w:lang w:val="en-US" w:eastAsia="zh-CN"/>
        </w:rPr>
      </w:pPr>
      <w:r>
        <w:rPr>
          <w:rFonts w:hint="eastAsia" w:ascii="黑体" w:hAnsi="黑体" w:eastAsia="黑体"/>
          <w:b/>
          <w:bCs/>
          <w:sz w:val="24"/>
          <w:szCs w:val="24"/>
          <w:highlight w:val="none"/>
          <w:lang w:val="en-US" w:eastAsia="zh-CN"/>
        </w:rPr>
        <w:t>附件5：</w:t>
      </w:r>
      <w:r>
        <w:rPr>
          <w:rFonts w:hint="eastAsia" w:ascii="黑体" w:hAnsi="黑体" w:eastAsia="黑体"/>
          <w:b/>
          <w:bCs/>
          <w:sz w:val="24"/>
          <w:szCs w:val="24"/>
          <w:lang w:val="en-US" w:eastAsia="zh-CN"/>
        </w:rPr>
        <w:t>商务文件</w:t>
      </w:r>
    </w:p>
    <w:p>
      <w:pPr>
        <w:pStyle w:val="38"/>
        <w:rPr>
          <w:rFonts w:hint="eastAsia"/>
          <w:lang w:val="en-US" w:eastAsia="zh-CN"/>
        </w:rPr>
      </w:pPr>
    </w:p>
    <w:p>
      <w:pPr>
        <w:autoSpaceDE/>
        <w:autoSpaceDN/>
        <w:adjustRightInd/>
        <w:jc w:val="both"/>
        <w:outlineLvl w:val="0"/>
        <w:rPr>
          <w:rFonts w:hint="eastAsia" w:ascii="宋体" w:hAnsi="宋体" w:eastAsiaTheme="minorEastAsia" w:cstheme="minorBidi"/>
          <w:b w:val="0"/>
          <w:bCs w:val="0"/>
          <w:color w:val="000000"/>
          <w:sz w:val="21"/>
          <w:szCs w:val="22"/>
          <w:highlight w:val="none"/>
          <w:lang w:eastAsia="zh-CN"/>
        </w:rPr>
      </w:pPr>
      <w:r>
        <w:rPr>
          <w:rFonts w:hint="eastAsia" w:ascii="宋体" w:hAnsi="宋体" w:eastAsiaTheme="minorEastAsia" w:cstheme="minorBidi"/>
          <w:b w:val="0"/>
          <w:bCs w:val="0"/>
          <w:color w:val="000000"/>
          <w:kern w:val="2"/>
          <w:sz w:val="21"/>
          <w:szCs w:val="22"/>
          <w:highlight w:val="none"/>
          <w:lang w:val="en-US" w:eastAsia="zh-CN"/>
        </w:rPr>
        <w:t>5.1：</w:t>
      </w:r>
      <w:r>
        <w:rPr>
          <w:rFonts w:hint="eastAsia" w:ascii="宋体" w:hAnsi="宋体" w:eastAsiaTheme="minorEastAsia" w:cstheme="minorBidi"/>
          <w:bCs w:val="0"/>
          <w:color w:val="000000"/>
          <w:sz w:val="21"/>
          <w:szCs w:val="22"/>
          <w:highlight w:val="none"/>
          <w:lang w:eastAsia="zh-CN"/>
        </w:rPr>
        <w:t>营业执照</w:t>
      </w:r>
    </w:p>
    <w:p>
      <w:pPr>
        <w:adjustRightInd/>
        <w:jc w:val="both"/>
        <w:outlineLvl w:val="0"/>
        <w:rPr>
          <w:rFonts w:hint="default"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b w:val="0"/>
          <w:bCs w:val="0"/>
          <w:color w:val="000000"/>
          <w:kern w:val="2"/>
          <w:sz w:val="21"/>
          <w:szCs w:val="22"/>
          <w:lang w:val="en-US" w:eastAsia="zh-CN"/>
        </w:rPr>
        <w:t>5.2：</w:t>
      </w:r>
      <w:r>
        <w:rPr>
          <w:rFonts w:hint="eastAsia" w:ascii="宋体" w:hAnsi="宋体" w:eastAsiaTheme="minorEastAsia" w:cstheme="minorBidi"/>
          <w:color w:val="000000"/>
          <w:kern w:val="2"/>
          <w:sz w:val="21"/>
          <w:szCs w:val="22"/>
          <w:highlight w:val="none"/>
          <w:lang w:val="en-US" w:eastAsia="zh-CN" w:bidi="ar-SA"/>
        </w:rPr>
        <w:t>法定代表人（单位负责人）身份证明</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5.3：法定代表人授权委托书（如涉及）</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5.4：专业资质（如涉及）</w:t>
      </w:r>
    </w:p>
    <w:p>
      <w:pPr>
        <w:adjustRightInd/>
        <w:jc w:val="both"/>
        <w:outlineLvl w:val="0"/>
        <w:rPr>
          <w:rFonts w:hint="eastAsia" w:ascii="宋体" w:hAnsi="宋体" w:eastAsiaTheme="minorEastAsia" w:cstheme="minorBidi"/>
          <w:color w:val="000000"/>
          <w:sz w:val="21"/>
          <w:szCs w:val="22"/>
          <w:highlight w:val="none"/>
          <w:lang w:eastAsia="zh-CN"/>
        </w:rPr>
      </w:pPr>
      <w:r>
        <w:rPr>
          <w:rFonts w:hint="eastAsia" w:ascii="宋体" w:hAnsi="宋体" w:eastAsiaTheme="minorEastAsia" w:cstheme="minorBidi"/>
          <w:color w:val="000000"/>
          <w:kern w:val="2"/>
          <w:sz w:val="21"/>
          <w:szCs w:val="22"/>
          <w:highlight w:val="none"/>
          <w:lang w:val="en-US" w:eastAsia="zh-CN" w:bidi="ar-SA"/>
        </w:rPr>
        <w:t>5.</w:t>
      </w:r>
      <w:r>
        <w:rPr>
          <w:rFonts w:hint="eastAsia" w:ascii="宋体" w:hAnsi="宋体" w:cstheme="minorBidi"/>
          <w:color w:val="000000"/>
          <w:kern w:val="2"/>
          <w:sz w:val="21"/>
          <w:szCs w:val="22"/>
          <w:highlight w:val="none"/>
          <w:lang w:val="en-US" w:eastAsia="zh-CN" w:bidi="ar-SA"/>
        </w:rPr>
        <w:t>5</w:t>
      </w:r>
      <w:r>
        <w:rPr>
          <w:rFonts w:hint="eastAsia" w:ascii="宋体" w:hAnsi="宋体" w:eastAsiaTheme="minorEastAsia" w:cstheme="minorBidi"/>
          <w:color w:val="000000"/>
          <w:kern w:val="2"/>
          <w:sz w:val="21"/>
          <w:szCs w:val="22"/>
          <w:highlight w:val="none"/>
          <w:lang w:val="en-US" w:eastAsia="zh-CN" w:bidi="ar-SA"/>
        </w:rPr>
        <w:t>：</w:t>
      </w:r>
      <w:r>
        <w:rPr>
          <w:rFonts w:hint="eastAsia" w:ascii="宋体" w:hAnsi="宋体" w:eastAsiaTheme="minorEastAsia" w:cstheme="minorBidi"/>
          <w:color w:val="000000"/>
          <w:sz w:val="21"/>
          <w:szCs w:val="22"/>
          <w:highlight w:val="none"/>
          <w:lang w:eastAsia="zh-CN"/>
        </w:rPr>
        <w:t>环境管理体系认证、质量管理体系认证、健康安全管理体系认证和国家强制产品认证等相关否决事项，</w:t>
      </w:r>
      <w:r>
        <w:rPr>
          <w:rFonts w:hint="eastAsia" w:ascii="宋体" w:hAnsi="宋体" w:cstheme="minorBidi"/>
          <w:color w:val="000000"/>
          <w:sz w:val="21"/>
          <w:szCs w:val="22"/>
          <w:highlight w:val="none"/>
          <w:lang w:val="en-US" w:eastAsia="zh-CN"/>
        </w:rPr>
        <w:t>并可</w:t>
      </w:r>
      <w:r>
        <w:rPr>
          <w:rFonts w:hint="eastAsia" w:ascii="宋体" w:hAnsi="宋体" w:eastAsiaTheme="minorEastAsia" w:cstheme="minorBidi"/>
          <w:color w:val="000000"/>
          <w:sz w:val="21"/>
          <w:szCs w:val="22"/>
          <w:highlight w:val="none"/>
          <w:lang w:eastAsia="zh-CN"/>
        </w:rPr>
        <w:t>在中国国家认证认可监督管理委员会网站（</w:t>
      </w:r>
      <w:r>
        <w:rPr>
          <w:rFonts w:hint="eastAsia" w:ascii="宋体" w:hAnsi="宋体" w:eastAsiaTheme="minorEastAsia" w:cstheme="minorBidi"/>
          <w:color w:val="000000"/>
          <w:sz w:val="21"/>
          <w:szCs w:val="22"/>
          <w:highlight w:val="none"/>
          <w:lang w:eastAsia="zh-CN"/>
        </w:rPr>
        <w:fldChar w:fldCharType="begin"/>
      </w:r>
      <w:r>
        <w:rPr>
          <w:rFonts w:hint="eastAsia" w:ascii="宋体" w:hAnsi="宋体" w:eastAsiaTheme="minorEastAsia" w:cstheme="minorBidi"/>
          <w:color w:val="000000"/>
          <w:sz w:val="21"/>
          <w:szCs w:val="22"/>
          <w:highlight w:val="none"/>
          <w:lang w:eastAsia="zh-CN"/>
        </w:rPr>
        <w:instrText xml:space="preserve"> HYPERLINK "http://www.cnca.gov.cn）核实" </w:instrText>
      </w:r>
      <w:r>
        <w:rPr>
          <w:rFonts w:hint="eastAsia" w:ascii="宋体" w:hAnsi="宋体" w:eastAsiaTheme="minorEastAsia" w:cstheme="minorBidi"/>
          <w:color w:val="000000"/>
          <w:sz w:val="21"/>
          <w:szCs w:val="22"/>
          <w:highlight w:val="none"/>
          <w:lang w:eastAsia="zh-CN"/>
        </w:rPr>
        <w:fldChar w:fldCharType="separate"/>
      </w:r>
      <w:r>
        <w:rPr>
          <w:rFonts w:hint="eastAsia" w:ascii="宋体" w:hAnsi="宋体" w:eastAsiaTheme="minorEastAsia" w:cstheme="minorBidi"/>
          <w:color w:val="000000"/>
          <w:sz w:val="21"/>
          <w:szCs w:val="22"/>
          <w:highlight w:val="none"/>
          <w:lang w:eastAsia="zh-CN"/>
        </w:rPr>
        <w:t>http://www.cnca.gov.cn）核实</w:t>
      </w:r>
      <w:r>
        <w:rPr>
          <w:rFonts w:hint="eastAsia" w:ascii="宋体" w:hAnsi="宋体" w:eastAsiaTheme="minorEastAsia" w:cstheme="minorBidi"/>
          <w:color w:val="000000"/>
          <w:sz w:val="21"/>
          <w:szCs w:val="22"/>
          <w:highlight w:val="none"/>
          <w:lang w:eastAsia="zh-CN"/>
        </w:rPr>
        <w:fldChar w:fldCharType="end"/>
      </w:r>
    </w:p>
    <w:p>
      <w:pPr>
        <w:adjustRightInd/>
        <w:jc w:val="both"/>
        <w:outlineLvl w:val="0"/>
        <w:rPr>
          <w:rFonts w:hint="eastAsia" w:ascii="宋体" w:hAnsi="宋体" w:eastAsiaTheme="minorEastAsia" w:cstheme="minorBidi"/>
          <w:strike w:val="0"/>
          <w:dstrike w:val="0"/>
          <w:color w:val="000000"/>
          <w:sz w:val="21"/>
          <w:szCs w:val="22"/>
          <w:highlight w:val="none"/>
          <w:lang w:val="en-US" w:eastAsia="zh-CN"/>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6</w:t>
      </w:r>
      <w:r>
        <w:rPr>
          <w:rFonts w:hint="eastAsia" w:ascii="宋体" w:hAnsi="宋体" w:eastAsiaTheme="minorEastAsia" w:cstheme="minorBidi"/>
          <w:color w:val="000000"/>
          <w:sz w:val="21"/>
          <w:szCs w:val="22"/>
          <w:highlight w:val="none"/>
          <w:lang w:val="en-US" w:eastAsia="zh-CN"/>
        </w:rPr>
        <w:t>：</w:t>
      </w:r>
      <w:r>
        <w:rPr>
          <w:rFonts w:hint="eastAsia" w:ascii="宋体" w:hAnsi="宋体" w:eastAsiaTheme="minorEastAsia" w:cstheme="minorBidi"/>
          <w:strike w:val="0"/>
          <w:dstrike w:val="0"/>
          <w:color w:val="000000"/>
          <w:sz w:val="21"/>
          <w:szCs w:val="22"/>
          <w:highlight w:val="none"/>
          <w:lang w:val="en-US" w:eastAsia="zh-CN"/>
        </w:rPr>
        <w:t>股权证明文件</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b w:val="0"/>
          <w:bCs w:val="0"/>
          <w:color w:val="000000"/>
          <w:sz w:val="21"/>
          <w:szCs w:val="22"/>
          <w:highlight w:val="none"/>
          <w:lang w:val="en-US" w:eastAsia="zh-CN"/>
        </w:rPr>
      </w:pPr>
      <w:r>
        <w:rPr>
          <w:rFonts w:hint="eastAsia" w:ascii="宋体" w:hAnsi="宋体" w:eastAsiaTheme="minorEastAsia" w:cstheme="minorBidi"/>
          <w:strike w:val="0"/>
          <w:dstrike w:val="0"/>
          <w:color w:val="000000"/>
          <w:sz w:val="21"/>
          <w:szCs w:val="22"/>
          <w:highlight w:val="none"/>
          <w:lang w:val="en-US" w:eastAsia="zh-CN"/>
        </w:rPr>
        <w:t>5.</w:t>
      </w:r>
      <w:r>
        <w:rPr>
          <w:rFonts w:hint="eastAsia" w:ascii="宋体" w:hAnsi="宋体" w:cstheme="minorBidi"/>
          <w:strike w:val="0"/>
          <w:dstrike w:val="0"/>
          <w:color w:val="000000"/>
          <w:sz w:val="21"/>
          <w:szCs w:val="22"/>
          <w:highlight w:val="none"/>
          <w:lang w:val="en-US" w:eastAsia="zh-CN"/>
        </w:rPr>
        <w:t>7</w:t>
      </w:r>
      <w:r>
        <w:rPr>
          <w:rFonts w:hint="eastAsia" w:ascii="宋体" w:hAnsi="宋体" w:eastAsiaTheme="minorEastAsia" w:cstheme="minorBidi"/>
          <w:strike w:val="0"/>
          <w:dstrike w:val="0"/>
          <w:color w:val="000000"/>
          <w:sz w:val="21"/>
          <w:szCs w:val="22"/>
          <w:highlight w:val="none"/>
          <w:lang w:val="en-US" w:eastAsia="zh-CN"/>
        </w:rPr>
        <w:t>：</w:t>
      </w:r>
      <w:r>
        <w:rPr>
          <w:rFonts w:hint="eastAsia" w:ascii="宋体" w:hAnsi="宋体" w:eastAsiaTheme="minorEastAsia" w:cstheme="minorBidi"/>
          <w:b w:val="0"/>
          <w:bCs w:val="0"/>
          <w:color w:val="000000"/>
          <w:sz w:val="21"/>
          <w:szCs w:val="22"/>
          <w:highlight w:val="none"/>
          <w:lang w:val="en-US" w:eastAsia="zh-CN"/>
        </w:rPr>
        <w:t>供应商承诺书</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sz w:val="21"/>
          <w:szCs w:val="22"/>
          <w:lang w:val="en-US" w:eastAsia="zh-CN"/>
        </w:rPr>
      </w:pPr>
      <w:r>
        <w:rPr>
          <w:rFonts w:hint="eastAsia" w:ascii="宋体" w:hAnsi="宋体" w:eastAsiaTheme="minorEastAsia" w:cstheme="minorBidi"/>
          <w:b w:val="0"/>
          <w:bCs w:val="0"/>
          <w:color w:val="000000"/>
          <w:sz w:val="21"/>
          <w:szCs w:val="22"/>
          <w:highlight w:val="none"/>
          <w:lang w:val="en-US" w:eastAsia="zh-CN"/>
        </w:rPr>
        <w:t>5.</w:t>
      </w:r>
      <w:r>
        <w:rPr>
          <w:rFonts w:hint="eastAsia" w:ascii="宋体" w:hAnsi="宋体" w:cstheme="minorBidi"/>
          <w:b w:val="0"/>
          <w:bCs w:val="0"/>
          <w:color w:val="000000"/>
          <w:sz w:val="21"/>
          <w:szCs w:val="22"/>
          <w:highlight w:val="none"/>
          <w:lang w:val="en-US" w:eastAsia="zh-CN"/>
        </w:rPr>
        <w:t>8</w:t>
      </w:r>
      <w:r>
        <w:rPr>
          <w:rFonts w:hint="eastAsia" w:ascii="宋体" w:hAnsi="宋体" w:eastAsiaTheme="minorEastAsia" w:cstheme="minorBidi"/>
          <w:b w:val="0"/>
          <w:bCs w:val="0"/>
          <w:color w:val="000000"/>
          <w:sz w:val="21"/>
          <w:szCs w:val="22"/>
          <w:highlight w:val="none"/>
          <w:lang w:val="en-US" w:eastAsia="zh-CN"/>
        </w:rPr>
        <w:t>：</w:t>
      </w:r>
      <w:r>
        <w:rPr>
          <w:rFonts w:hint="eastAsia" w:ascii="宋体" w:hAnsi="宋体" w:eastAsiaTheme="minorEastAsia" w:cstheme="minorBidi"/>
          <w:color w:val="000000"/>
          <w:sz w:val="21"/>
          <w:szCs w:val="22"/>
          <w:highlight w:val="none"/>
          <w:lang w:val="en-US" w:eastAsia="zh-CN"/>
        </w:rPr>
        <w:t>代理商、贸易商、服务商要求（详见评议内容：</w:t>
      </w:r>
      <w:r>
        <w:rPr>
          <w:rFonts w:hint="eastAsia" w:ascii="宋体" w:hAnsi="宋体" w:eastAsiaTheme="minorEastAsia" w:cstheme="minorBidi"/>
          <w:b w:val="0"/>
          <w:bCs w:val="0"/>
          <w:color w:val="000000"/>
          <w:kern w:val="2"/>
          <w:sz w:val="21"/>
          <w:szCs w:val="22"/>
          <w:highlight w:val="none"/>
          <w:lang w:val="en-US" w:eastAsia="zh-CN" w:bidi="ar-SA"/>
        </w:rPr>
        <w:t>对不满足要求的或未能提供相应证明材料的</w:t>
      </w:r>
      <w:r>
        <w:rPr>
          <w:rFonts w:hint="eastAsia" w:ascii="宋体" w:hAnsi="宋体" w:eastAsiaTheme="minorEastAsia" w:cstheme="minorBidi"/>
          <w:color w:val="000000"/>
          <w:sz w:val="21"/>
          <w:szCs w:val="22"/>
          <w:highlight w:val="none"/>
          <w:lang w:val="en-US" w:eastAsia="zh-CN"/>
        </w:rPr>
        <w:t>代理商、贸易商、服务商</w:t>
      </w:r>
      <w:r>
        <w:rPr>
          <w:rFonts w:hint="eastAsia" w:ascii="宋体" w:hAnsi="宋体" w:eastAsiaTheme="minorEastAsia" w:cstheme="minorBidi"/>
          <w:b w:val="0"/>
          <w:bCs w:val="0"/>
          <w:color w:val="000000"/>
          <w:kern w:val="2"/>
          <w:sz w:val="21"/>
          <w:szCs w:val="22"/>
          <w:highlight w:val="none"/>
          <w:lang w:val="en-US" w:eastAsia="zh-CN" w:bidi="ar-SA"/>
        </w:rPr>
        <w:t>，将影响评审结果。</w:t>
      </w:r>
      <w:r>
        <w:rPr>
          <w:rFonts w:hint="eastAsia" w:ascii="宋体" w:hAnsi="宋体" w:eastAsiaTheme="minorEastAsia" w:cstheme="minorBidi"/>
          <w:color w:val="000000"/>
          <w:sz w:val="21"/>
          <w:szCs w:val="22"/>
          <w:highlight w:val="none"/>
          <w:lang w:val="en-US" w:eastAsia="zh-CN"/>
        </w:rPr>
        <w:t>）</w:t>
      </w:r>
    </w:p>
    <w:p>
      <w:pPr>
        <w:adjustRightInd/>
        <w:jc w:val="both"/>
        <w:outlineLvl w:val="0"/>
        <w:rPr>
          <w:rFonts w:hint="eastAsia" w:ascii="宋体" w:hAnsi="宋体" w:eastAsiaTheme="minorEastAsia" w:cstheme="minorBidi"/>
          <w:color w:val="000000"/>
          <w:sz w:val="21"/>
          <w:szCs w:val="22"/>
          <w:highlight w:val="none"/>
          <w:lang w:val="en-US" w:eastAsia="zh-CN"/>
        </w:rPr>
      </w:pPr>
      <w:r>
        <w:rPr>
          <w:rFonts w:hint="eastAsia" w:ascii="宋体" w:hAnsi="宋体" w:cstheme="minorBidi"/>
          <w:color w:val="000000"/>
          <w:sz w:val="21"/>
          <w:szCs w:val="22"/>
          <w:lang w:val="en-US" w:eastAsia="zh-CN"/>
        </w:rPr>
        <w:t>5.9： 制造商承诺书及相关支持文件</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olor w:val="000000"/>
          <w:sz w:val="21"/>
          <w:szCs w:val="22"/>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10</w:t>
      </w:r>
      <w:r>
        <w:rPr>
          <w:rFonts w:hint="eastAsia" w:ascii="宋体" w:hAnsi="宋体" w:eastAsiaTheme="minorEastAsia" w:cstheme="minorBidi"/>
          <w:b w:val="0"/>
          <w:bCs w:val="0"/>
          <w:color w:val="000000"/>
          <w:sz w:val="21"/>
          <w:szCs w:val="22"/>
          <w:highlight w:val="none"/>
          <w:lang w:eastAsia="zh-CN"/>
        </w:rPr>
        <w:t>业绩要求</w:t>
      </w:r>
      <w:r>
        <w:rPr>
          <w:rFonts w:hint="eastAsia" w:ascii="宋体" w:hAnsi="宋体" w:eastAsiaTheme="minorEastAsia" w:cstheme="minorBidi"/>
          <w:b w:val="0"/>
          <w:bCs w:val="0"/>
          <w:color w:val="000000"/>
          <w:sz w:val="21"/>
          <w:szCs w:val="22"/>
          <w:highlight w:val="none"/>
        </w:rPr>
        <w:t>（</w:t>
      </w:r>
      <w:r>
        <w:rPr>
          <w:rFonts w:hint="eastAsia" w:ascii="宋体" w:hAnsi="宋体" w:eastAsiaTheme="minorEastAsia" w:cstheme="minorBidi"/>
          <w:color w:val="000000"/>
          <w:sz w:val="21"/>
          <w:szCs w:val="22"/>
          <w:highlight w:val="none"/>
          <w:lang w:val="en-US" w:eastAsia="zh-CN"/>
        </w:rPr>
        <w:t>详见评议内容</w:t>
      </w:r>
      <w:r>
        <w:rPr>
          <w:rFonts w:hint="eastAsia" w:ascii="宋体" w:hAnsi="宋体" w:eastAsiaTheme="minorEastAsia" w:cstheme="minorBidi"/>
          <w:b w:val="0"/>
          <w:bCs w:val="0"/>
          <w:color w:val="000000"/>
          <w:sz w:val="21"/>
          <w:szCs w:val="22"/>
          <w:highlight w:val="none"/>
        </w:rPr>
        <w:t>：提供的证明材料必须完全涵盖</w:t>
      </w:r>
      <w:r>
        <w:rPr>
          <w:rFonts w:hint="eastAsia" w:ascii="宋体" w:hAnsi="宋体" w:eastAsiaTheme="minorEastAsia" w:cstheme="minorBidi"/>
          <w:b w:val="0"/>
          <w:bCs w:val="0"/>
          <w:color w:val="000000"/>
          <w:sz w:val="21"/>
          <w:szCs w:val="22"/>
          <w:highlight w:val="none"/>
          <w:lang w:val="en-US" w:eastAsia="zh-CN"/>
        </w:rPr>
        <w:t>要求的</w:t>
      </w:r>
      <w:r>
        <w:rPr>
          <w:rFonts w:hint="eastAsia" w:ascii="宋体" w:hAnsi="宋体" w:eastAsiaTheme="minorEastAsia" w:cstheme="minorBidi"/>
          <w:b w:val="0"/>
          <w:bCs w:val="0"/>
          <w:color w:val="000000"/>
          <w:sz w:val="21"/>
          <w:szCs w:val="22"/>
          <w:highlight w:val="none"/>
        </w:rPr>
        <w:t>内容，否则视为无效业绩，缺少任何1项都将影响评审结果）</w:t>
      </w:r>
    </w:p>
    <w:p>
      <w:pPr>
        <w:adjustRightInd/>
        <w:jc w:val="both"/>
        <w:outlineLvl w:val="0"/>
        <w:rPr>
          <w:rFonts w:hint="eastAsia" w:ascii="宋体" w:hAnsi="宋体" w:cstheme="minorBidi"/>
          <w:color w:val="000000"/>
          <w:kern w:val="2"/>
          <w:sz w:val="21"/>
          <w:szCs w:val="22"/>
          <w:lang w:val="en-US" w:eastAsia="zh-CN" w:bidi="ar-SA"/>
        </w:rPr>
      </w:pPr>
      <w:r>
        <w:rPr>
          <w:rFonts w:hint="eastAsia" w:ascii="宋体" w:hAnsi="宋体" w:eastAsiaTheme="minorEastAsia"/>
          <w:color w:val="000000"/>
          <w:sz w:val="21"/>
          <w:szCs w:val="22"/>
          <w:lang w:val="en-US" w:eastAsia="zh-CN"/>
        </w:rPr>
        <w:t>5.</w:t>
      </w:r>
      <w:r>
        <w:rPr>
          <w:rFonts w:hint="eastAsia" w:ascii="宋体" w:hAnsi="宋体"/>
          <w:color w:val="000000"/>
          <w:sz w:val="21"/>
          <w:szCs w:val="22"/>
          <w:lang w:val="en-US" w:eastAsia="zh-CN"/>
        </w:rPr>
        <w:t>11</w:t>
      </w:r>
      <w:r>
        <w:rPr>
          <w:rFonts w:hint="eastAsia" w:ascii="宋体" w:hAnsi="宋体" w:eastAsiaTheme="minorEastAsia"/>
          <w:color w:val="000000"/>
          <w:sz w:val="21"/>
          <w:szCs w:val="22"/>
          <w:lang w:val="en-US" w:eastAsia="zh-CN"/>
        </w:rPr>
        <w:t>：</w:t>
      </w:r>
      <w:r>
        <w:rPr>
          <w:rFonts w:hint="eastAsia" w:ascii="宋体" w:hAnsi="宋体" w:eastAsiaTheme="minorEastAsia" w:cstheme="minorBidi"/>
          <w:color w:val="000000"/>
          <w:sz w:val="21"/>
          <w:szCs w:val="22"/>
          <w:highlight w:val="none"/>
          <w:lang w:val="en-US" w:eastAsia="zh-CN"/>
        </w:rPr>
        <w:t>商务偏离表</w:t>
      </w:r>
      <w:r>
        <w:rPr>
          <w:rFonts w:hint="eastAsia" w:ascii="宋体" w:hAnsi="宋体" w:cstheme="minorBidi"/>
          <w:color w:val="000000"/>
          <w:kern w:val="2"/>
          <w:sz w:val="21"/>
          <w:szCs w:val="22"/>
          <w:lang w:val="en-US" w:eastAsia="zh-CN" w:bidi="ar-SA"/>
        </w:rPr>
        <w:t>——详见附件</w:t>
      </w:r>
    </w:p>
    <w:p>
      <w:pPr>
        <w:pStyle w:val="38"/>
        <w:adjustRightInd/>
        <w:jc w:val="both"/>
        <w:outlineLvl w:val="1"/>
        <w:rPr>
          <w:rFonts w:hint="default" w:asciiTheme="minorHAnsi" w:hAnsiTheme="minorHAnsi" w:eastAsiaTheme="minorEastAsia" w:cstheme="minorBidi"/>
          <w:b w:val="0"/>
          <w:bCs w:val="0"/>
          <w:color w:val="000000" w:themeColor="text1"/>
          <w:kern w:val="2"/>
          <w:sz w:val="21"/>
          <w:szCs w:val="22"/>
          <w:highlight w:val="none"/>
          <w:lang w:val="en-US" w:eastAsia="zh-CN"/>
          <w14:textFill>
            <w14:solidFill>
              <w14:schemeClr w14:val="tx1"/>
            </w14:solidFill>
          </w14:textFill>
        </w:rPr>
      </w:pPr>
      <w:r>
        <w:rPr>
          <w:rFonts w:hint="eastAsia" w:ascii="宋体" w:hAnsi="宋体" w:cstheme="minorBidi"/>
          <w:color w:val="000000"/>
          <w:kern w:val="2"/>
          <w:sz w:val="21"/>
          <w:szCs w:val="22"/>
          <w:lang w:val="en-US" w:eastAsia="zh-CN" w:bidi="ar-SA"/>
        </w:rPr>
        <w:t>5.12：其他补充</w:t>
      </w:r>
    </w:p>
    <w:p>
      <w:pPr>
        <w:rPr>
          <w:rFonts w:hint="eastAsia"/>
          <w:lang w:val="en-US" w:eastAsia="zh-CN"/>
        </w:rPr>
      </w:pPr>
    </w:p>
    <w:p>
      <w:pPr>
        <w:pStyle w:val="38"/>
        <w:rPr>
          <w:rFonts w:hint="eastAsia"/>
          <w:lang w:val="en-US" w:eastAsia="zh-CN"/>
        </w:rPr>
      </w:pPr>
    </w:p>
    <w:p>
      <w:pPr>
        <w:rPr>
          <w:rFonts w:hint="eastAsia"/>
          <w:lang w:val="en-US" w:eastAsia="zh-CN"/>
        </w:rPr>
      </w:pPr>
    </w:p>
    <w:p>
      <w:pPr>
        <w:pStyle w:val="38"/>
        <w:rPr>
          <w:rFonts w:hint="eastAsia"/>
          <w:lang w:val="en-US" w:eastAsia="zh-CN"/>
        </w:rPr>
      </w:pPr>
    </w:p>
    <w:p>
      <w:pPr>
        <w:rPr>
          <w:rFonts w:hint="eastAsia"/>
          <w:lang w:val="en-US" w:eastAsia="zh-CN"/>
        </w:rPr>
      </w:pPr>
    </w:p>
    <w:p>
      <w:pPr>
        <w:pStyle w:val="38"/>
        <w:rPr>
          <w:rFonts w:hint="eastAsia"/>
          <w:lang w:val="en-US" w:eastAsia="zh-CN"/>
        </w:rPr>
      </w:pPr>
    </w:p>
    <w:p>
      <w:pPr>
        <w:rPr>
          <w:rFonts w:hint="eastAsia"/>
          <w:lang w:val="en-US" w:eastAsia="zh-CN"/>
        </w:rPr>
      </w:pPr>
    </w:p>
    <w:p>
      <w:pPr>
        <w:pStyle w:val="38"/>
        <w:rPr>
          <w:rFonts w:hint="eastAsia"/>
          <w:lang w:val="en-US" w:eastAsia="zh-CN"/>
        </w:rPr>
      </w:pPr>
    </w:p>
    <w:p>
      <w:pPr>
        <w:rPr>
          <w:rFonts w:hint="eastAsia"/>
          <w:lang w:val="en-US" w:eastAsia="zh-CN"/>
        </w:rPr>
      </w:pPr>
    </w:p>
    <w:p>
      <w:pPr>
        <w:pStyle w:val="38"/>
        <w:rPr>
          <w:rFonts w:hint="eastAsia"/>
          <w:lang w:val="en-US" w:eastAsia="zh-CN"/>
        </w:rPr>
      </w:pPr>
    </w:p>
    <w:p>
      <w:pPr>
        <w:rPr>
          <w:rFonts w:hint="eastAsia"/>
          <w:lang w:val="en-US" w:eastAsia="zh-CN"/>
        </w:rPr>
      </w:pPr>
    </w:p>
    <w:p>
      <w:pPr>
        <w:pStyle w:val="38"/>
        <w:rPr>
          <w:rFonts w:hint="eastAsia"/>
          <w:lang w:val="en-US" w:eastAsia="zh-CN"/>
        </w:rPr>
      </w:pPr>
    </w:p>
    <w:p>
      <w:pPr>
        <w:rPr>
          <w:rFonts w:hint="eastAsia"/>
          <w:lang w:val="en-US" w:eastAsia="zh-CN"/>
        </w:rPr>
      </w:pPr>
    </w:p>
    <w:p>
      <w:pPr>
        <w:pStyle w:val="38"/>
        <w:rPr>
          <w:rFonts w:hint="eastAsia"/>
          <w:lang w:val="en-US" w:eastAsia="zh-CN"/>
        </w:rPr>
      </w:pPr>
    </w:p>
    <w:p>
      <w:pPr>
        <w:rPr>
          <w:rFonts w:hint="eastAsia"/>
          <w:lang w:val="en-US" w:eastAsia="zh-CN"/>
        </w:rPr>
      </w:pPr>
    </w:p>
    <w:p>
      <w:pPr>
        <w:pStyle w:val="38"/>
        <w:rPr>
          <w:rFonts w:hint="eastAsia"/>
          <w:lang w:val="en-US" w:eastAsia="zh-CN"/>
        </w:rPr>
      </w:pPr>
    </w:p>
    <w:p>
      <w:pPr>
        <w:rPr>
          <w:rFonts w:hint="eastAsia"/>
          <w:lang w:val="en-US" w:eastAsia="zh-CN"/>
        </w:rPr>
      </w:pPr>
    </w:p>
    <w:p>
      <w:pPr>
        <w:pStyle w:val="38"/>
        <w:rPr>
          <w:rFonts w:hint="eastAsia"/>
          <w:lang w:val="en-US" w:eastAsia="zh-CN"/>
        </w:rPr>
      </w:pPr>
    </w:p>
    <w:p>
      <w:pPr>
        <w:rPr>
          <w:rFonts w:hint="eastAsia"/>
          <w:lang w:val="en-US" w:eastAsia="zh-CN"/>
        </w:rPr>
      </w:pPr>
    </w:p>
    <w:p>
      <w:pPr>
        <w:pStyle w:val="38"/>
        <w:rPr>
          <w:rFonts w:hint="eastAsia"/>
          <w:lang w:val="en-US" w:eastAsia="zh-CN"/>
        </w:rPr>
      </w:pPr>
    </w:p>
    <w:p>
      <w:pPr>
        <w:rPr>
          <w:rFonts w:hint="eastAsia"/>
          <w:lang w:val="en-US" w:eastAsia="zh-CN"/>
        </w:rPr>
      </w:pPr>
    </w:p>
    <w:p>
      <w:pPr>
        <w:pStyle w:val="38"/>
        <w:rPr>
          <w:rFonts w:hint="eastAsia"/>
          <w:lang w:val="en-US" w:eastAsia="zh-CN"/>
        </w:rPr>
      </w:pPr>
    </w:p>
    <w:p>
      <w:pPr>
        <w:rPr>
          <w:rFonts w:hint="eastAsia"/>
          <w:lang w:val="en-US" w:eastAsia="zh-CN"/>
        </w:rPr>
      </w:pPr>
    </w:p>
    <w:p>
      <w:pPr>
        <w:pStyle w:val="38"/>
        <w:rPr>
          <w:rFonts w:hint="eastAsia"/>
          <w:lang w:val="en-US" w:eastAsia="zh-CN"/>
        </w:rPr>
      </w:pPr>
    </w:p>
    <w:p>
      <w:pPr>
        <w:rPr>
          <w:rFonts w:hint="eastAsia"/>
          <w:lang w:val="en-US" w:eastAsia="zh-CN"/>
        </w:rPr>
      </w:pPr>
    </w:p>
    <w:p>
      <w:pPr>
        <w:pStyle w:val="38"/>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lang w:val="en-US" w:eastAsia="zh-CN"/>
        </w:rPr>
      </w:pPr>
      <w:r>
        <w:rPr>
          <w:rFonts w:hint="eastAsia" w:ascii="黑体" w:hAnsi="黑体" w:eastAsia="黑体"/>
          <w:b/>
          <w:bCs/>
          <w:color w:val="000000" w:themeColor="text1"/>
          <w:sz w:val="24"/>
          <w:szCs w:val="24"/>
          <w:highlight w:val="none"/>
          <w:lang w:val="en-US" w:eastAsia="zh-CN"/>
          <w14:textFill>
            <w14:solidFill>
              <w14:schemeClr w14:val="tx1"/>
            </w14:solidFill>
          </w14:textFill>
        </w:rPr>
        <w:t>5.2</w:t>
      </w:r>
      <w:r>
        <w:rPr>
          <w:rFonts w:hint="eastAsia" w:ascii="黑体" w:hAnsi="黑体" w:eastAsia="黑体"/>
          <w:b/>
          <w:bCs/>
          <w:sz w:val="24"/>
          <w:szCs w:val="24"/>
          <w:lang w:val="en-US" w:eastAsia="zh-CN"/>
        </w:rPr>
        <w:t>：法定代表人（单位负责人）身份证明</w:t>
      </w:r>
    </w:p>
    <w:p>
      <w:pPr>
        <w:pStyle w:val="9"/>
        <w:keepNext w:val="0"/>
        <w:keepLines w:val="0"/>
        <w:pageBreakBefore w:val="0"/>
        <w:widowControl w:val="0"/>
        <w:kinsoku/>
        <w:wordWrap/>
        <w:overflowPunct/>
        <w:topLinePunct w:val="0"/>
        <w:autoSpaceDE/>
        <w:autoSpaceDN/>
        <w:bidi w:val="0"/>
        <w:adjustRightInd/>
        <w:snapToGrid/>
        <w:ind w:left="782"/>
        <w:textAlignment w:val="auto"/>
        <w:rPr>
          <w:rFonts w:hint="eastAsia"/>
          <w:lang w:val="en-US" w:eastAsia="zh-CN"/>
        </w:rPr>
      </w:pPr>
    </w:p>
    <w:p>
      <w:pPr>
        <w:pStyle w:val="7"/>
        <w:rPr>
          <w:rFonts w:ascii="微软雅黑" w:hAnsi="微软雅黑" w:eastAsia="微软雅黑"/>
          <w:b/>
          <w:spacing w:val="2"/>
          <w:sz w:val="32"/>
          <w:szCs w:val="32"/>
        </w:rPr>
      </w:pPr>
    </w:p>
    <w:p>
      <w:pPr>
        <w:pStyle w:val="7"/>
        <w:rPr>
          <w:rFonts w:ascii="微软雅黑" w:hAnsi="微软雅黑" w:eastAsia="微软雅黑"/>
          <w:b/>
          <w:spacing w:val="2"/>
          <w:sz w:val="32"/>
          <w:szCs w:val="32"/>
        </w:rPr>
      </w:pPr>
    </w:p>
    <w:p>
      <w:pPr>
        <w:spacing w:before="120" w:beforeLines="50" w:after="120" w:afterLines="50"/>
        <w:ind w:right="11"/>
        <w:jc w:val="center"/>
        <w:rPr>
          <w:rFonts w:ascii="微软雅黑" w:hAnsi="微软雅黑" w:eastAsia="微软雅黑"/>
          <w:b/>
          <w:sz w:val="32"/>
          <w:szCs w:val="32"/>
        </w:rPr>
      </w:pPr>
      <w:r>
        <w:rPr>
          <w:rFonts w:ascii="微软雅黑" w:hAnsi="微软雅黑" w:eastAsia="微软雅黑"/>
          <w:b/>
          <w:spacing w:val="2"/>
          <w:sz w:val="32"/>
          <w:szCs w:val="32"/>
        </w:rPr>
        <w:t>法定代表</w:t>
      </w:r>
      <w:r>
        <w:rPr>
          <w:rFonts w:ascii="微软雅黑" w:hAnsi="微软雅黑" w:eastAsia="微软雅黑"/>
          <w:b/>
          <w:sz w:val="32"/>
          <w:szCs w:val="32"/>
        </w:rPr>
        <w:t>人</w:t>
      </w:r>
      <w:r>
        <w:rPr>
          <w:rFonts w:ascii="微软雅黑" w:hAnsi="微软雅黑" w:eastAsia="微软雅黑"/>
          <w:b/>
          <w:spacing w:val="2"/>
          <w:sz w:val="32"/>
          <w:szCs w:val="32"/>
        </w:rPr>
        <w:t>（单位负责人</w:t>
      </w:r>
      <w:r>
        <w:rPr>
          <w:rFonts w:ascii="微软雅黑" w:hAnsi="微软雅黑" w:eastAsia="微软雅黑"/>
          <w:b/>
          <w:sz w:val="32"/>
          <w:szCs w:val="32"/>
        </w:rPr>
        <w:t>）</w:t>
      </w:r>
      <w:r>
        <w:rPr>
          <w:rFonts w:ascii="微软雅黑" w:hAnsi="微软雅黑" w:eastAsia="微软雅黑"/>
          <w:b/>
          <w:spacing w:val="2"/>
          <w:sz w:val="32"/>
          <w:szCs w:val="32"/>
        </w:rPr>
        <w:t>身份证</w:t>
      </w:r>
      <w:r>
        <w:rPr>
          <w:rFonts w:ascii="微软雅黑" w:hAnsi="微软雅黑" w:eastAsia="微软雅黑"/>
          <w:b/>
          <w:sz w:val="32"/>
          <w:szCs w:val="32"/>
        </w:rPr>
        <w:t>明</w:t>
      </w:r>
    </w:p>
    <w:p>
      <w:pPr>
        <w:tabs>
          <w:tab w:val="left" w:pos="142"/>
        </w:tabs>
        <w:spacing w:line="200" w:lineRule="exact"/>
        <w:ind w:right="11"/>
        <w:jc w:val="center"/>
        <w:rPr>
          <w:rFonts w:ascii="微软雅黑" w:hAnsi="微软雅黑" w:eastAsia="微软雅黑"/>
          <w:sz w:val="20"/>
          <w:szCs w:val="20"/>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80"/>
        <w:jc w:val="lef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3"/>
          <w:kern w:val="0"/>
          <w:sz w:val="24"/>
          <w:szCs w:val="24"/>
          <w:lang w:val="en-US" w:eastAsia="zh-CN" w:bidi="ar-SA"/>
        </w:rPr>
        <w:t>称</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412"/>
          <w:tab w:val="left" w:pos="3883"/>
          <w:tab w:val="left" w:pos="5352"/>
          <w:tab w:val="left" w:pos="6821"/>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姓名</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性别</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年</w:t>
      </w:r>
      <w:r>
        <w:rPr>
          <w:rFonts w:ascii="微软雅黑" w:hAnsi="微软雅黑" w:eastAsia="微软雅黑" w:cstheme="minorBidi"/>
          <w:spacing w:val="-3"/>
          <w:kern w:val="0"/>
          <w:sz w:val="24"/>
          <w:szCs w:val="24"/>
          <w:lang w:val="en-US" w:eastAsia="zh-CN" w:bidi="ar-SA"/>
        </w:rPr>
        <w:t>龄</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职</w:t>
      </w:r>
      <w:r>
        <w:rPr>
          <w:rFonts w:ascii="微软雅黑" w:hAnsi="微软雅黑" w:eastAsia="微软雅黑" w:cstheme="minorBidi"/>
          <w:spacing w:val="-3"/>
          <w:kern w:val="0"/>
          <w:sz w:val="24"/>
          <w:szCs w:val="24"/>
          <w:lang w:val="en-US" w:eastAsia="zh-CN" w:bidi="ar-SA"/>
        </w:rPr>
        <w:t>务</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831"/>
        </w:tabs>
        <w:spacing w:before="36"/>
        <w:ind w:left="780" w:right="11" w:firstLine="476"/>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6"/>
          <w:kern w:val="0"/>
          <w:sz w:val="24"/>
          <w:szCs w:val="24"/>
          <w:lang w:val="en-US" w:eastAsia="zh-CN" w:bidi="ar-SA"/>
        </w:rPr>
        <w:t>）</w:t>
      </w:r>
      <w:r>
        <w:rPr>
          <w:rFonts w:ascii="微软雅黑" w:hAnsi="微软雅黑" w:eastAsia="微软雅黑" w:cstheme="minorBidi"/>
          <w:kern w:val="0"/>
          <w:sz w:val="24"/>
          <w:szCs w:val="24"/>
          <w:lang w:val="en-US" w:eastAsia="zh-CN" w:bidi="ar-SA"/>
        </w:rPr>
        <w:t>。</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特此</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明。</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 xml:space="preserve">。 </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注：</w:t>
      </w:r>
      <w:r>
        <w:rPr>
          <w:rFonts w:ascii="微软雅黑" w:hAnsi="微软雅黑" w:eastAsia="微软雅黑" w:cstheme="minorBidi"/>
          <w:spacing w:val="-3"/>
          <w:kern w:val="0"/>
          <w:sz w:val="24"/>
          <w:szCs w:val="24"/>
          <w:lang w:val="en-US" w:eastAsia="zh-CN" w:bidi="ar-SA"/>
        </w:rPr>
        <w:t>本</w:t>
      </w:r>
      <w:r>
        <w:rPr>
          <w:rFonts w:ascii="微软雅黑" w:hAnsi="微软雅黑" w:eastAsia="微软雅黑" w:cstheme="minorBidi"/>
          <w:kern w:val="0"/>
          <w:sz w:val="24"/>
          <w:szCs w:val="24"/>
          <w:lang w:val="en-US" w:eastAsia="zh-CN" w:bidi="ar-SA"/>
        </w:rPr>
        <w:t>身</w:t>
      </w:r>
      <w:r>
        <w:rPr>
          <w:rFonts w:ascii="微软雅黑" w:hAnsi="微软雅黑" w:eastAsia="微软雅黑" w:cstheme="minorBidi"/>
          <w:spacing w:val="-3"/>
          <w:kern w:val="0"/>
          <w:sz w:val="24"/>
          <w:szCs w:val="24"/>
          <w:lang w:val="en-US" w:eastAsia="zh-CN" w:bidi="ar-SA"/>
        </w:rPr>
        <w:t>份</w:t>
      </w:r>
      <w:r>
        <w:rPr>
          <w:rFonts w:ascii="微软雅黑" w:hAnsi="微软雅黑" w:eastAsia="微软雅黑" w:cstheme="minorBidi"/>
          <w:kern w:val="0"/>
          <w:sz w:val="24"/>
          <w:szCs w:val="24"/>
          <w:lang w:val="en-US" w:eastAsia="zh-CN" w:bidi="ar-SA"/>
        </w:rPr>
        <w:t>证</w:t>
      </w:r>
      <w:r>
        <w:rPr>
          <w:rFonts w:ascii="微软雅黑" w:hAnsi="微软雅黑" w:eastAsia="微软雅黑" w:cstheme="minorBidi"/>
          <w:spacing w:val="-3"/>
          <w:kern w:val="0"/>
          <w:sz w:val="24"/>
          <w:szCs w:val="24"/>
          <w:lang w:val="en-US" w:eastAsia="zh-CN" w:bidi="ar-SA"/>
        </w:rPr>
        <w:t>明</w:t>
      </w:r>
      <w:r>
        <w:rPr>
          <w:rFonts w:ascii="微软雅黑" w:hAnsi="微软雅黑" w:eastAsia="微软雅黑" w:cstheme="minorBidi"/>
          <w:kern w:val="0"/>
          <w:sz w:val="24"/>
          <w:szCs w:val="24"/>
          <w:lang w:val="en-US" w:eastAsia="zh-CN" w:bidi="ar-SA"/>
        </w:rPr>
        <w:t>需</w:t>
      </w:r>
      <w:r>
        <w:rPr>
          <w:rFonts w:ascii="微软雅黑" w:hAnsi="微软雅黑" w:eastAsia="微软雅黑" w:cstheme="minorBidi"/>
          <w:spacing w:val="-3"/>
          <w:kern w:val="0"/>
          <w:sz w:val="24"/>
          <w:szCs w:val="24"/>
          <w:lang w:val="en-US" w:eastAsia="zh-CN" w:bidi="ar-SA"/>
        </w:rPr>
        <w:t>由</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加</w:t>
      </w:r>
      <w:r>
        <w:rPr>
          <w:rFonts w:ascii="微软雅黑" w:hAnsi="微软雅黑" w:eastAsia="微软雅黑" w:cstheme="minorBidi"/>
          <w:spacing w:val="-3"/>
          <w:kern w:val="0"/>
          <w:sz w:val="24"/>
          <w:szCs w:val="24"/>
          <w:lang w:val="en-US" w:eastAsia="zh-CN" w:bidi="ar-SA"/>
        </w:rPr>
        <w:t>盖</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widowControl w:val="0"/>
        <w:tabs>
          <w:tab w:val="left" w:pos="142"/>
          <w:tab w:val="left" w:pos="6521"/>
        </w:tabs>
        <w:spacing w:before="36" w:after="120" w:afterLines="50"/>
        <w:ind w:left="780" w:right="11" w:firstLine="468"/>
        <w:jc w:val="righ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spacing w:val="-3"/>
          <w:kern w:val="0"/>
          <w:sz w:val="24"/>
          <w:szCs w:val="24"/>
          <w:lang w:val="en-US" w:eastAsia="zh-CN" w:bidi="ar-SA"/>
        </w:rPr>
        <w:t>应答人</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widowControl w:val="0"/>
        <w:tabs>
          <w:tab w:val="left" w:pos="142"/>
          <w:tab w:val="left" w:pos="5352"/>
          <w:tab w:val="left" w:pos="6192"/>
          <w:tab w:val="left" w:pos="7032"/>
        </w:tabs>
        <w:spacing w:before="36" w:after="120" w:afterLines="50"/>
        <w:ind w:left="780" w:right="11" w:firstLine="1080"/>
        <w:jc w:val="right"/>
      </w:pPr>
      <w:r>
        <w:rPr>
          <w:rFonts w:hint="eastAsia" w:ascii="微软雅黑" w:hAnsi="微软雅黑" w:eastAsia="微软雅黑" w:cstheme="minorBidi"/>
          <w:w w:val="225"/>
          <w:kern w:val="0"/>
          <w:sz w:val="24"/>
          <w:szCs w:val="24"/>
          <w:lang w:val="en-US" w:eastAsia="zh-CN" w:bidi="ar-SA"/>
        </w:rPr>
        <w:t>____</w:t>
      </w:r>
      <w:r>
        <w:rPr>
          <w:rFonts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lang w:val="en-US" w:eastAsia="zh-CN" w:bidi="ar-SA"/>
        </w:rPr>
        <w:t>_______</w:t>
      </w:r>
      <w:r>
        <w:rPr>
          <w:rFonts w:ascii="微软雅黑" w:hAnsi="微软雅黑" w:eastAsia="微软雅黑" w:cstheme="minorBidi"/>
          <w:kern w:val="0"/>
          <w:sz w:val="24"/>
          <w:szCs w:val="24"/>
          <w:lang w:val="en-US" w:eastAsia="zh-CN" w:bidi="ar-SA"/>
        </w:rPr>
        <w:t>月</w:t>
      </w:r>
      <w:r>
        <w:rPr>
          <w:rFonts w:hint="eastAsia" w:ascii="微软雅黑" w:hAnsi="微软雅黑" w:eastAsia="微软雅黑" w:cstheme="minorBidi"/>
          <w:kern w:val="0"/>
          <w:sz w:val="24"/>
          <w:szCs w:val="24"/>
          <w:lang w:val="en-US" w:eastAsia="zh-CN" w:bidi="ar-SA"/>
        </w:rPr>
        <w:t>______</w:t>
      </w:r>
      <w:r>
        <w:rPr>
          <w:rFonts w:ascii="微软雅黑" w:hAnsi="微软雅黑" w:eastAsia="微软雅黑" w:cstheme="minorBidi"/>
          <w:kern w:val="0"/>
          <w:sz w:val="24"/>
          <w:szCs w:val="24"/>
          <w:lang w:val="en-US" w:eastAsia="zh-CN" w:bidi="ar-SA"/>
        </w:rPr>
        <w:t>日</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lang w:val="en-US" w:eastAsia="zh-CN"/>
        </w:rPr>
      </w:pPr>
      <w:r>
        <w:rPr>
          <w:rFonts w:hint="eastAsia" w:ascii="黑体" w:hAnsi="黑体" w:eastAsia="黑体"/>
          <w:b/>
          <w:bCs/>
          <w:sz w:val="24"/>
          <w:szCs w:val="24"/>
          <w:lang w:val="en-US" w:eastAsia="zh-CN"/>
        </w:rPr>
        <w:t>5.3：授权委托书</w:t>
      </w:r>
    </w:p>
    <w:p>
      <w:pPr>
        <w:pStyle w:val="53"/>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p>
    <w:p>
      <w:pPr>
        <w:pStyle w:val="53"/>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r>
        <w:rPr>
          <w:rFonts w:ascii="微软雅黑" w:hAnsi="微软雅黑" w:eastAsia="微软雅黑"/>
          <w:b/>
          <w:spacing w:val="2"/>
          <w:lang w:eastAsia="zh-CN"/>
        </w:rPr>
        <w:t>授权委托书</w:t>
      </w:r>
    </w:p>
    <w:p>
      <w:pPr>
        <w:keepNext w:val="0"/>
        <w:keepLines w:val="0"/>
        <w:pageBreakBefore w:val="0"/>
        <w:widowControl w:val="0"/>
        <w:tabs>
          <w:tab w:val="left" w:pos="142"/>
          <w:tab w:val="left" w:pos="2421"/>
          <w:tab w:val="left" w:pos="5585"/>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本人</w:t>
      </w:r>
      <w:r>
        <w:rPr>
          <w:rFonts w:ascii="微软雅黑" w:hAnsi="微软雅黑" w:eastAsia="微软雅黑" w:cstheme="minorBidi"/>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姓</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代表人</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单位负责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4"/>
          <w:kern w:val="0"/>
          <w:sz w:val="24"/>
          <w:szCs w:val="24"/>
          <w:lang w:val="en-US" w:eastAsia="zh-CN" w:bidi="ar-SA"/>
        </w:rPr>
        <w:t>）</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现</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1"/>
          <w:kern w:val="0"/>
          <w:sz w:val="24"/>
          <w:szCs w:val="24"/>
          <w:lang w:val="en-US" w:eastAsia="zh-CN" w:bidi="ar-SA"/>
        </w:rPr>
        <w:t>托</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（姓名）为我</w:t>
      </w:r>
      <w:r>
        <w:rPr>
          <w:rFonts w:ascii="微软雅黑" w:hAnsi="微软雅黑" w:eastAsia="微软雅黑" w:cstheme="minorBidi"/>
          <w:spacing w:val="-3"/>
          <w:kern w:val="0"/>
          <w:sz w:val="24"/>
          <w:szCs w:val="24"/>
          <w:lang w:val="en-US" w:eastAsia="zh-CN" w:bidi="ar-SA"/>
        </w:rPr>
        <w:t>方代</w:t>
      </w:r>
      <w:r>
        <w:rPr>
          <w:rFonts w:ascii="微软雅黑" w:hAnsi="微软雅黑" w:eastAsia="微软雅黑" w:cstheme="minorBidi"/>
          <w:kern w:val="0"/>
          <w:sz w:val="24"/>
          <w:szCs w:val="24"/>
          <w:lang w:val="en-US" w:eastAsia="zh-CN" w:bidi="ar-SA"/>
        </w:rPr>
        <w:t>理人。代理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根据授</w:t>
      </w:r>
      <w:r>
        <w:rPr>
          <w:rFonts w:ascii="微软雅黑" w:hAnsi="微软雅黑" w:eastAsia="微软雅黑" w:cstheme="minorBidi"/>
          <w:spacing w:val="-3"/>
          <w:kern w:val="0"/>
          <w:sz w:val="24"/>
          <w:szCs w:val="24"/>
          <w:lang w:val="en-US" w:eastAsia="zh-CN" w:bidi="ar-SA"/>
        </w:rPr>
        <w:t>权，</w:t>
      </w:r>
      <w:r>
        <w:rPr>
          <w:rFonts w:ascii="微软雅黑" w:hAnsi="微软雅黑" w:eastAsia="微软雅黑" w:cstheme="minorBidi"/>
          <w:kern w:val="0"/>
          <w:sz w:val="24"/>
          <w:szCs w:val="24"/>
          <w:lang w:val="en-US" w:eastAsia="zh-CN" w:bidi="ar-SA"/>
        </w:rPr>
        <w:t>以我方名义</w:t>
      </w:r>
      <w:r>
        <w:rPr>
          <w:rFonts w:ascii="微软雅黑" w:hAnsi="微软雅黑" w:eastAsia="微软雅黑" w:cstheme="minorBidi"/>
          <w:spacing w:val="-3"/>
          <w:kern w:val="0"/>
          <w:sz w:val="24"/>
          <w:szCs w:val="24"/>
          <w:lang w:val="en-US" w:eastAsia="zh-CN" w:bidi="ar-SA"/>
        </w:rPr>
        <w:t>签</w:t>
      </w:r>
      <w:r>
        <w:rPr>
          <w:rFonts w:ascii="微软雅黑" w:hAnsi="微软雅黑" w:eastAsia="微软雅黑" w:cstheme="minorBidi"/>
          <w:kern w:val="0"/>
          <w:sz w:val="24"/>
          <w:szCs w:val="24"/>
          <w:lang w:val="en-US" w:eastAsia="zh-CN" w:bidi="ar-SA"/>
        </w:rPr>
        <w:t>署、澄清</w:t>
      </w:r>
      <w:r>
        <w:rPr>
          <w:rFonts w:hint="eastAsia" w:ascii="微软雅黑" w:hAnsi="微软雅黑" w:eastAsia="微软雅黑" w:cstheme="minorBidi"/>
          <w:kern w:val="0"/>
          <w:sz w:val="24"/>
          <w:szCs w:val="24"/>
          <w:lang w:val="en-US" w:eastAsia="zh-CN" w:bidi="ar-SA"/>
        </w:rPr>
        <w:t>、</w:t>
      </w:r>
      <w:r>
        <w:rPr>
          <w:rFonts w:ascii="微软雅黑" w:hAnsi="微软雅黑" w:eastAsia="微软雅黑" w:cstheme="minorBidi"/>
          <w:kern w:val="0"/>
          <w:sz w:val="24"/>
          <w:szCs w:val="24"/>
          <w:lang w:val="en-US" w:eastAsia="zh-CN" w:bidi="ar-SA"/>
        </w:rPr>
        <w:t>确认、递交</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撤回</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修改</w:t>
      </w:r>
      <w:r>
        <w:rPr>
          <w:rFonts w:hint="eastAsia" w:ascii="微软雅黑" w:hAnsi="微软雅黑" w:eastAsia="微软雅黑" w:cstheme="minorBidi"/>
          <w:kern w:val="0"/>
          <w:sz w:val="24"/>
          <w:szCs w:val="24"/>
          <w:lang w:val="en-US" w:eastAsia="zh-CN" w:bidi="ar-SA"/>
        </w:rPr>
        <w:t>服务</w:t>
      </w:r>
      <w:r>
        <w:rPr>
          <w:rFonts w:ascii="微软雅黑" w:hAnsi="微软雅黑" w:eastAsia="微软雅黑" w:cstheme="minorBidi"/>
          <w:kern w:val="0"/>
          <w:sz w:val="24"/>
          <w:szCs w:val="24"/>
          <w:lang w:val="en-US" w:eastAsia="zh-CN" w:bidi="ar-SA"/>
        </w:rPr>
        <w:t>采购询价项目</w:t>
      </w:r>
      <w:r>
        <w:rPr>
          <w:rFonts w:hint="eastAsia" w:ascii="微软雅黑" w:hAnsi="微软雅黑" w:eastAsia="微软雅黑" w:cstheme="minorBidi"/>
          <w:kern w:val="0"/>
          <w:sz w:val="24"/>
          <w:szCs w:val="24"/>
          <w:lang w:val="en-US" w:eastAsia="zh-CN" w:bidi="ar-SA"/>
        </w:rPr>
        <w:t>报价</w:t>
      </w:r>
      <w:r>
        <w:rPr>
          <w:rFonts w:ascii="微软雅黑" w:hAnsi="微软雅黑" w:eastAsia="微软雅黑" w:cstheme="minorBidi"/>
          <w:kern w:val="0"/>
          <w:sz w:val="24"/>
          <w:szCs w:val="24"/>
          <w:lang w:val="en-US" w:eastAsia="zh-CN" w:bidi="ar-SA"/>
        </w:rPr>
        <w:t>文件、签订合</w:t>
      </w:r>
      <w:r>
        <w:rPr>
          <w:rFonts w:ascii="微软雅黑" w:hAnsi="微软雅黑" w:eastAsia="微软雅黑" w:cstheme="minorBidi"/>
          <w:spacing w:val="-3"/>
          <w:kern w:val="0"/>
          <w:sz w:val="24"/>
          <w:szCs w:val="24"/>
          <w:lang w:val="en-US" w:eastAsia="zh-CN" w:bidi="ar-SA"/>
        </w:rPr>
        <w:t>同</w:t>
      </w:r>
      <w:r>
        <w:rPr>
          <w:rFonts w:ascii="微软雅黑" w:hAnsi="微软雅黑" w:eastAsia="微软雅黑" w:cstheme="minorBidi"/>
          <w:kern w:val="0"/>
          <w:sz w:val="24"/>
          <w:szCs w:val="24"/>
          <w:lang w:val="en-US" w:eastAsia="zh-CN" w:bidi="ar-SA"/>
        </w:rPr>
        <w:t>和处</w:t>
      </w:r>
      <w:r>
        <w:rPr>
          <w:rFonts w:ascii="微软雅黑" w:hAnsi="微软雅黑" w:eastAsia="微软雅黑" w:cstheme="minorBidi"/>
          <w:spacing w:val="-3"/>
          <w:kern w:val="0"/>
          <w:sz w:val="24"/>
          <w:szCs w:val="24"/>
          <w:lang w:val="en-US" w:eastAsia="zh-CN" w:bidi="ar-SA"/>
        </w:rPr>
        <w:t>理</w:t>
      </w:r>
      <w:r>
        <w:rPr>
          <w:rFonts w:ascii="微软雅黑" w:hAnsi="微软雅黑" w:eastAsia="微软雅黑" w:cstheme="minorBidi"/>
          <w:kern w:val="0"/>
          <w:sz w:val="24"/>
          <w:szCs w:val="24"/>
          <w:lang w:val="en-US" w:eastAsia="zh-CN" w:bidi="ar-SA"/>
        </w:rPr>
        <w:t>有关事宜，其</w:t>
      </w:r>
      <w:r>
        <w:rPr>
          <w:rFonts w:ascii="微软雅黑" w:hAnsi="微软雅黑" w:eastAsia="微软雅黑" w:cstheme="minorBidi"/>
          <w:spacing w:val="-3"/>
          <w:kern w:val="0"/>
          <w:sz w:val="24"/>
          <w:szCs w:val="24"/>
          <w:lang w:val="en-US" w:eastAsia="zh-CN" w:bidi="ar-SA"/>
        </w:rPr>
        <w:t>法</w:t>
      </w:r>
      <w:r>
        <w:rPr>
          <w:rFonts w:ascii="微软雅黑" w:hAnsi="微软雅黑" w:eastAsia="微软雅黑" w:cstheme="minorBidi"/>
          <w:kern w:val="0"/>
          <w:sz w:val="24"/>
          <w:szCs w:val="24"/>
          <w:lang w:val="en-US" w:eastAsia="zh-CN" w:bidi="ar-SA"/>
        </w:rPr>
        <w:t>律后果</w:t>
      </w:r>
      <w:r>
        <w:rPr>
          <w:rFonts w:ascii="微软雅黑" w:hAnsi="微软雅黑" w:eastAsia="微软雅黑" w:cstheme="minorBidi"/>
          <w:spacing w:val="-3"/>
          <w:kern w:val="0"/>
          <w:sz w:val="24"/>
          <w:szCs w:val="24"/>
          <w:lang w:val="en-US" w:eastAsia="zh-CN" w:bidi="ar-SA"/>
        </w:rPr>
        <w:t>由</w:t>
      </w:r>
      <w:r>
        <w:rPr>
          <w:rFonts w:ascii="微软雅黑" w:hAnsi="微软雅黑" w:eastAsia="微软雅黑" w:cstheme="minorBidi"/>
          <w:kern w:val="0"/>
          <w:sz w:val="24"/>
          <w:szCs w:val="24"/>
          <w:lang w:val="en-US" w:eastAsia="zh-CN" w:bidi="ar-SA"/>
        </w:rPr>
        <w:t>我</w:t>
      </w:r>
      <w:r>
        <w:rPr>
          <w:rFonts w:ascii="微软雅黑" w:hAnsi="微软雅黑" w:eastAsia="微软雅黑" w:cstheme="minorBidi"/>
          <w:spacing w:val="-3"/>
          <w:kern w:val="0"/>
          <w:sz w:val="24"/>
          <w:szCs w:val="24"/>
          <w:lang w:val="en-US" w:eastAsia="zh-CN" w:bidi="ar-SA"/>
        </w:rPr>
        <w:t>方</w:t>
      </w:r>
      <w:r>
        <w:rPr>
          <w:rFonts w:ascii="微软雅黑" w:hAnsi="微软雅黑" w:eastAsia="微软雅黑" w:cstheme="minorBidi"/>
          <w:kern w:val="0"/>
          <w:sz w:val="24"/>
          <w:szCs w:val="24"/>
          <w:lang w:val="en-US" w:eastAsia="zh-CN" w:bidi="ar-SA"/>
        </w:rPr>
        <w:t>承</w:t>
      </w:r>
      <w:r>
        <w:rPr>
          <w:rFonts w:ascii="微软雅黑" w:hAnsi="微软雅黑" w:eastAsia="微软雅黑" w:cstheme="minorBidi"/>
          <w:spacing w:val="-3"/>
          <w:kern w:val="0"/>
          <w:sz w:val="24"/>
          <w:szCs w:val="24"/>
          <w:lang w:val="en-US" w:eastAsia="zh-CN" w:bidi="ar-SA"/>
        </w:rPr>
        <w:t>担</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3566"/>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期</w:t>
      </w:r>
      <w:r>
        <w:rPr>
          <w:rFonts w:ascii="微软雅黑" w:hAnsi="微软雅黑" w:eastAsia="微软雅黑" w:cstheme="minorBidi"/>
          <w:kern w:val="0"/>
          <w:sz w:val="24"/>
          <w:szCs w:val="24"/>
          <w:lang w:val="en-US" w:eastAsia="zh-CN" w:bidi="ar-SA"/>
        </w:rPr>
        <w:t>限</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无</w:t>
      </w:r>
      <w:r>
        <w:rPr>
          <w:rFonts w:ascii="微软雅黑" w:hAnsi="微软雅黑" w:eastAsia="微软雅黑" w:cstheme="minorBidi"/>
          <w:spacing w:val="-3"/>
          <w:kern w:val="0"/>
          <w:sz w:val="24"/>
          <w:szCs w:val="24"/>
          <w:lang w:val="en-US" w:eastAsia="zh-CN" w:bidi="ar-SA"/>
        </w:rPr>
        <w:t>转</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3"/>
          <w:kern w:val="0"/>
          <w:sz w:val="24"/>
          <w:szCs w:val="24"/>
          <w:lang w:val="en-US" w:eastAsia="zh-CN" w:bidi="ar-SA"/>
        </w:rPr>
        <w:t>托</w:t>
      </w:r>
      <w:r>
        <w:rPr>
          <w:rFonts w:ascii="微软雅黑" w:hAnsi="微软雅黑" w:eastAsia="微软雅黑" w:cstheme="minorBidi"/>
          <w:kern w:val="0"/>
          <w:sz w:val="24"/>
          <w:szCs w:val="24"/>
          <w:lang w:val="en-US" w:eastAsia="zh-CN" w:bidi="ar-SA"/>
        </w:rPr>
        <w:t xml:space="preserve">权。 </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及</w:t>
      </w:r>
      <w:r>
        <w:rPr>
          <w:rFonts w:ascii="微软雅黑" w:hAnsi="微软雅黑" w:eastAsia="微软雅黑" w:cstheme="minorBidi"/>
          <w:spacing w:val="-3"/>
          <w:kern w:val="0"/>
          <w:sz w:val="24"/>
          <w:szCs w:val="24"/>
          <w:highlight w:val="none"/>
          <w:lang w:val="en-US" w:eastAsia="zh-CN" w:bidi="ar-SA"/>
        </w:rPr>
        <w:t>委</w:t>
      </w:r>
      <w:r>
        <w:rPr>
          <w:rFonts w:ascii="微软雅黑" w:hAnsi="微软雅黑" w:eastAsia="微软雅黑" w:cstheme="minorBidi"/>
          <w:kern w:val="0"/>
          <w:sz w:val="24"/>
          <w:szCs w:val="24"/>
          <w:highlight w:val="none"/>
          <w:lang w:val="en-US" w:eastAsia="zh-CN" w:bidi="ar-SA"/>
        </w:rPr>
        <w:t>托代</w:t>
      </w:r>
      <w:r>
        <w:rPr>
          <w:rFonts w:ascii="微软雅黑" w:hAnsi="微软雅黑" w:eastAsia="微软雅黑" w:cstheme="minorBidi"/>
          <w:spacing w:val="-3"/>
          <w:kern w:val="0"/>
          <w:sz w:val="24"/>
          <w:szCs w:val="24"/>
          <w:highlight w:val="none"/>
          <w:lang w:val="en-US" w:eastAsia="zh-CN" w:bidi="ar-SA"/>
        </w:rPr>
        <w:t>理</w:t>
      </w:r>
      <w:r>
        <w:rPr>
          <w:rFonts w:ascii="微软雅黑" w:hAnsi="微软雅黑" w:eastAsia="微软雅黑" w:cstheme="minorBidi"/>
          <w:kern w:val="0"/>
          <w:sz w:val="24"/>
          <w:szCs w:val="24"/>
          <w:highlight w:val="none"/>
          <w:lang w:val="en-US" w:eastAsia="zh-CN" w:bidi="ar-SA"/>
        </w:rPr>
        <w:t>人</w:t>
      </w:r>
      <w:r>
        <w:rPr>
          <w:rFonts w:ascii="微软雅黑" w:hAnsi="微软雅黑" w:eastAsia="微软雅黑" w:cstheme="minorBidi"/>
          <w:spacing w:val="-3"/>
          <w:kern w:val="0"/>
          <w:sz w:val="24"/>
          <w:szCs w:val="24"/>
          <w:highlight w:val="none"/>
          <w:lang w:val="en-US" w:eastAsia="zh-CN" w:bidi="ar-SA"/>
        </w:rPr>
        <w:t>身</w:t>
      </w:r>
      <w:r>
        <w:rPr>
          <w:rFonts w:ascii="微软雅黑" w:hAnsi="微软雅黑" w:eastAsia="微软雅黑" w:cstheme="minorBidi"/>
          <w:kern w:val="0"/>
          <w:sz w:val="24"/>
          <w:szCs w:val="24"/>
          <w:highlight w:val="none"/>
          <w:lang w:val="en-US" w:eastAsia="zh-CN" w:bidi="ar-SA"/>
        </w:rPr>
        <w:t>份</w:t>
      </w:r>
      <w:r>
        <w:rPr>
          <w:rFonts w:ascii="微软雅黑" w:hAnsi="微软雅黑" w:eastAsia="微软雅黑" w:cstheme="minorBidi"/>
          <w:spacing w:val="-3"/>
          <w:kern w:val="0"/>
          <w:sz w:val="24"/>
          <w:szCs w:val="24"/>
          <w:highlight w:val="none"/>
          <w:lang w:val="en-US" w:eastAsia="zh-CN" w:bidi="ar-SA"/>
        </w:rPr>
        <w:t>证</w:t>
      </w:r>
      <w:r>
        <w:rPr>
          <w:rFonts w:ascii="微软雅黑" w:hAnsi="微软雅黑" w:eastAsia="微软雅黑" w:cstheme="minorBidi"/>
          <w:kern w:val="0"/>
          <w:sz w:val="24"/>
          <w:szCs w:val="24"/>
          <w:highlight w:val="none"/>
          <w:lang w:val="en-US" w:eastAsia="zh-CN" w:bidi="ar-SA"/>
        </w:rPr>
        <w:t>复</w:t>
      </w:r>
      <w:r>
        <w:rPr>
          <w:rFonts w:ascii="微软雅黑" w:hAnsi="微软雅黑" w:eastAsia="微软雅黑" w:cstheme="minorBidi"/>
          <w:spacing w:val="-3"/>
          <w:kern w:val="0"/>
          <w:sz w:val="24"/>
          <w:szCs w:val="24"/>
          <w:highlight w:val="none"/>
          <w:lang w:val="en-US" w:eastAsia="zh-CN" w:bidi="ar-SA"/>
        </w:rPr>
        <w:t>印</w:t>
      </w:r>
      <w:r>
        <w:rPr>
          <w:rFonts w:ascii="微软雅黑" w:hAnsi="微软雅黑" w:eastAsia="微软雅黑" w:cstheme="minorBidi"/>
          <w:kern w:val="0"/>
          <w:sz w:val="24"/>
          <w:szCs w:val="24"/>
          <w:highlight w:val="none"/>
          <w:lang w:val="en-US" w:eastAsia="zh-CN" w:bidi="ar-SA"/>
        </w:rPr>
        <w:t>件</w:t>
      </w:r>
    </w:p>
    <w:p>
      <w:pPr>
        <w:keepNext w:val="0"/>
        <w:keepLines w:val="0"/>
        <w:pageBreakBefore w:val="0"/>
        <w:widowControl w:val="0"/>
        <w:tabs>
          <w:tab w:val="left" w:pos="142"/>
        </w:tabs>
        <w:kinsoku/>
        <w:overflowPunct/>
        <w:topLinePunct w:val="0"/>
        <w:autoSpaceDE/>
        <w:autoSpaceDN/>
        <w:bidi w:val="0"/>
        <w:adjustRightInd/>
        <w:snapToGrid/>
        <w:spacing w:before="36"/>
        <w:ind w:left="420" w:leftChars="200" w:right="11"/>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注：本授权委托</w:t>
      </w:r>
      <w:r>
        <w:rPr>
          <w:rFonts w:ascii="微软雅黑" w:hAnsi="微软雅黑" w:eastAsia="微软雅黑" w:cstheme="minorBidi"/>
          <w:spacing w:val="-3"/>
          <w:kern w:val="0"/>
          <w:sz w:val="24"/>
          <w:szCs w:val="24"/>
          <w:highlight w:val="none"/>
          <w:lang w:val="en-US" w:eastAsia="zh-CN" w:bidi="ar-SA"/>
        </w:rPr>
        <w:t>书</w:t>
      </w:r>
      <w:r>
        <w:rPr>
          <w:rFonts w:ascii="微软雅黑" w:hAnsi="微软雅黑" w:eastAsia="微软雅黑" w:cstheme="minorBidi"/>
          <w:kern w:val="0"/>
          <w:sz w:val="24"/>
          <w:szCs w:val="24"/>
          <w:highlight w:val="none"/>
          <w:lang w:val="en-US" w:eastAsia="zh-CN" w:bidi="ar-SA"/>
        </w:rPr>
        <w:t>需由</w:t>
      </w:r>
      <w:r>
        <w:rPr>
          <w:rFonts w:hint="eastAsia" w:ascii="微软雅黑" w:hAnsi="微软雅黑" w:eastAsia="微软雅黑" w:cstheme="minorBidi"/>
          <w:spacing w:val="-3"/>
          <w:kern w:val="0"/>
          <w:sz w:val="24"/>
          <w:szCs w:val="24"/>
          <w:highlight w:val="none"/>
          <w:lang w:val="en-US" w:eastAsia="zh-CN" w:bidi="ar-SA"/>
        </w:rPr>
        <w:t>应答人</w:t>
      </w:r>
      <w:r>
        <w:rPr>
          <w:rFonts w:ascii="微软雅黑" w:hAnsi="微软雅黑" w:eastAsia="微软雅黑" w:cstheme="minorBidi"/>
          <w:kern w:val="0"/>
          <w:sz w:val="24"/>
          <w:szCs w:val="24"/>
          <w:highlight w:val="none"/>
          <w:lang w:val="en-US" w:eastAsia="zh-CN" w:bidi="ar-SA"/>
        </w:rPr>
        <w:t>加盖单位公</w:t>
      </w:r>
      <w:r>
        <w:rPr>
          <w:rFonts w:ascii="微软雅黑" w:hAnsi="微软雅黑" w:eastAsia="微软雅黑" w:cstheme="minorBidi"/>
          <w:spacing w:val="-3"/>
          <w:kern w:val="0"/>
          <w:sz w:val="24"/>
          <w:szCs w:val="24"/>
          <w:highlight w:val="none"/>
          <w:lang w:val="en-US" w:eastAsia="zh-CN" w:bidi="ar-SA"/>
        </w:rPr>
        <w:t>章</w:t>
      </w:r>
      <w:r>
        <w:rPr>
          <w:rFonts w:ascii="微软雅黑" w:hAnsi="微软雅黑" w:eastAsia="微软雅黑" w:cstheme="minorBidi"/>
          <w:kern w:val="0"/>
          <w:sz w:val="24"/>
          <w:szCs w:val="24"/>
          <w:highlight w:val="none"/>
          <w:lang w:val="en-US" w:eastAsia="zh-CN" w:bidi="ar-SA"/>
        </w:rPr>
        <w:t>并由</w:t>
      </w:r>
      <w:r>
        <w:rPr>
          <w:rFonts w:ascii="微软雅黑" w:hAnsi="微软雅黑" w:eastAsia="微软雅黑" w:cstheme="minorBidi"/>
          <w:spacing w:val="-3"/>
          <w:kern w:val="0"/>
          <w:sz w:val="24"/>
          <w:szCs w:val="24"/>
          <w:highlight w:val="none"/>
          <w:lang w:val="en-US" w:eastAsia="zh-CN" w:bidi="ar-SA"/>
        </w:rPr>
        <w:t>其</w:t>
      </w:r>
      <w:r>
        <w:rPr>
          <w:rFonts w:ascii="微软雅黑" w:hAnsi="微软雅黑" w:eastAsia="微软雅黑" w:cstheme="minorBidi"/>
          <w:kern w:val="0"/>
          <w:sz w:val="24"/>
          <w:szCs w:val="24"/>
          <w:highlight w:val="none"/>
          <w:lang w:val="en-US" w:eastAsia="zh-CN" w:bidi="ar-SA"/>
        </w:rPr>
        <w:t>法定代表人（单</w:t>
      </w:r>
      <w:r>
        <w:rPr>
          <w:rFonts w:ascii="微软雅黑" w:hAnsi="微软雅黑" w:eastAsia="微软雅黑" w:cstheme="minorBidi"/>
          <w:spacing w:val="-3"/>
          <w:kern w:val="0"/>
          <w:sz w:val="24"/>
          <w:szCs w:val="24"/>
          <w:highlight w:val="none"/>
          <w:lang w:val="en-US" w:eastAsia="zh-CN" w:bidi="ar-SA"/>
        </w:rPr>
        <w:t>位</w:t>
      </w:r>
      <w:r>
        <w:rPr>
          <w:rFonts w:ascii="微软雅黑" w:hAnsi="微软雅黑" w:eastAsia="微软雅黑" w:cstheme="minorBidi"/>
          <w:kern w:val="0"/>
          <w:sz w:val="24"/>
          <w:szCs w:val="24"/>
          <w:highlight w:val="none"/>
          <w:lang w:val="en-US" w:eastAsia="zh-CN" w:bidi="ar-SA"/>
        </w:rPr>
        <w:t>负责</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）和委托代理</w:t>
      </w:r>
      <w:r>
        <w:rPr>
          <w:rFonts w:ascii="微软雅黑" w:hAnsi="微软雅黑" w:eastAsia="微软雅黑" w:cstheme="minorBidi"/>
          <w:spacing w:val="-2"/>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签字。</w:t>
      </w: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0"/>
          <w:szCs w:val="20"/>
        </w:rPr>
      </w:pP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4"/>
          <w:szCs w:val="24"/>
        </w:rPr>
      </w:pPr>
    </w:p>
    <w:p>
      <w:pPr>
        <w:keepNext w:val="0"/>
        <w:keepLines w:val="0"/>
        <w:pageBreakBefore w:val="0"/>
        <w:widowControl w:val="0"/>
        <w:kinsoku/>
        <w:wordWrap w:val="0"/>
        <w:overflowPunct/>
        <w:topLinePunct w:val="0"/>
        <w:autoSpaceDE/>
        <w:autoSpaceDN/>
        <w:bidi w:val="0"/>
        <w:adjustRightInd/>
        <w:snapToGrid/>
        <w:spacing w:before="36" w:after="120" w:afterLines="50"/>
        <w:ind w:left="780" w:right="11" w:firstLine="480"/>
        <w:jc w:val="center"/>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spacing w:val="-3"/>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right="11" w:firstLine="1440" w:firstLineChars="600"/>
        <w:jc w:val="both"/>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法定</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8"/>
          <w:kern w:val="0"/>
          <w:sz w:val="24"/>
          <w:szCs w:val="24"/>
          <w:lang w:val="en-US" w:eastAsia="zh-CN" w:bidi="ar-SA"/>
        </w:rPr>
        <w:t>）</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 xml:space="preserve"> </w:t>
      </w:r>
      <w:r>
        <w:rPr>
          <w:rFonts w:ascii="微软雅黑" w:hAnsi="微软雅黑" w:eastAsia="微软雅黑" w:cstheme="minorBidi"/>
          <w:kern w:val="0"/>
          <w:sz w:val="24"/>
          <w:szCs w:val="24"/>
          <w:lang w:val="en-US" w:eastAsia="zh-CN" w:bidi="ar-SA"/>
        </w:rPr>
        <w:t>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w w:val="225"/>
          <w:kern w:val="0"/>
          <w:sz w:val="24"/>
          <w:szCs w:val="24"/>
          <w:u w:val="single" w:color="000000"/>
          <w:lang w:val="en-US" w:eastAsia="zh-CN" w:bidi="ar-SA"/>
        </w:rPr>
        <w:t xml:space="preserve">                    </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理</w:t>
      </w:r>
      <w:r>
        <w:rPr>
          <w:rFonts w:ascii="微软雅黑" w:hAnsi="微软雅黑" w:eastAsia="微软雅黑" w:cstheme="minorBidi"/>
          <w:spacing w:val="-3"/>
          <w:kern w:val="0"/>
          <w:sz w:val="24"/>
          <w:szCs w:val="24"/>
          <w:lang w:val="en-US" w:eastAsia="zh-CN" w:bidi="ar-SA"/>
        </w:rPr>
        <w:t>人：</w:t>
      </w:r>
      <w:r>
        <w:rPr>
          <w:rFonts w:hint="eastAsia" w:ascii="微软雅黑" w:hAnsi="微软雅黑" w:eastAsia="微软雅黑" w:cstheme="minorBidi"/>
          <w:spacing w:val="-3"/>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 xml:space="preserve">  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spacing w:val="-3"/>
          <w:kern w:val="0"/>
          <w:sz w:val="24"/>
          <w:szCs w:val="24"/>
          <w:u w:val="single"/>
          <w:lang w:val="en-US" w:eastAsia="zh-CN" w:bidi="ar-SA"/>
        </w:rPr>
        <w:t xml:space="preserve">                                               </w:t>
      </w:r>
    </w:p>
    <w:p>
      <w:pPr>
        <w:keepNext w:val="0"/>
        <w:keepLines w:val="0"/>
        <w:pageBreakBefore w:val="0"/>
        <w:widowControl w:val="0"/>
        <w:tabs>
          <w:tab w:val="left" w:pos="142"/>
          <w:tab w:val="left" w:pos="6643"/>
          <w:tab w:val="left" w:pos="7589"/>
          <w:tab w:val="left" w:pos="8533"/>
        </w:tabs>
        <w:kinsoku/>
        <w:wordWrap w:val="0"/>
        <w:overflowPunct/>
        <w:topLinePunct w:val="0"/>
        <w:autoSpaceDE/>
        <w:autoSpaceDN/>
        <w:bidi w:val="0"/>
        <w:adjustRightInd/>
        <w:snapToGrid/>
        <w:spacing w:before="36" w:after="120" w:afterLines="50"/>
        <w:ind w:left="780" w:right="11" w:firstLine="480"/>
        <w:jc w:val="right"/>
        <w:textAlignment w:val="auto"/>
        <w:outlineLvl w:val="9"/>
      </w:pPr>
      <w:r>
        <w:rPr>
          <w:rFonts w:hint="eastAsia" w:ascii="微软雅黑" w:hAnsi="微软雅黑" w:eastAsia="微软雅黑" w:cstheme="minorBidi"/>
          <w:kern w:val="0"/>
          <w:sz w:val="24"/>
          <w:szCs w:val="24"/>
          <w:u w:val="single" w:color="000000"/>
          <w:lang w:val="en-US" w:eastAsia="zh-CN" w:bidi="ar-SA"/>
        </w:rPr>
        <w:t xml:space="preserve">        </w:t>
      </w:r>
      <w:r>
        <w:rPr>
          <w:rFonts w:hint="eastAsia"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spacing w:val="-3"/>
          <w:kern w:val="0"/>
          <w:sz w:val="24"/>
          <w:szCs w:val="24"/>
          <w:lang w:val="en-US" w:eastAsia="zh-CN" w:bidi="ar-SA"/>
        </w:rPr>
        <w:t>月</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日</w:t>
      </w:r>
    </w:p>
    <w:p>
      <w:pPr>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line="240" w:lineRule="auto"/>
        <w:ind w:left="0" w:hanging="2891" w:hangingChars="1200"/>
        <w:jc w:val="both"/>
        <w:textAlignment w:val="auto"/>
        <w:outlineLvl w:val="1"/>
        <w:rPr>
          <w:rFonts w:hint="eastAsia" w:ascii="黑体" w:hAnsi="黑体"/>
          <w:b/>
          <w:bCs/>
          <w:color w:val="000000" w:themeColor="text1"/>
          <w:sz w:val="24"/>
          <w:szCs w:val="24"/>
          <w:highlight w:val="none"/>
          <w:lang w:val="en-US" w:eastAsia="zh-CN"/>
          <w14:textFill>
            <w14:solidFill>
              <w14:schemeClr w14:val="tx1"/>
            </w14:solidFill>
          </w14:textFill>
        </w:rPr>
      </w:pPr>
      <w:r>
        <w:rPr>
          <w:rFonts w:hint="eastAsia" w:ascii="黑体" w:hAnsi="黑体"/>
          <w:b/>
          <w:bCs/>
          <w:color w:val="000000" w:themeColor="text1"/>
          <w:sz w:val="24"/>
          <w:szCs w:val="24"/>
          <w:highlight w:val="none"/>
          <w:lang w:val="en-US" w:eastAsia="zh-CN"/>
          <w14:textFill>
            <w14:solidFill>
              <w14:schemeClr w14:val="tx1"/>
            </w14:solidFill>
          </w14:textFill>
        </w:rPr>
        <w:t>5.6：股权证明文件</w:t>
      </w:r>
    </w:p>
    <w:p>
      <w:pPr>
        <w:rPr>
          <w:rFonts w:hint="eastAsia"/>
          <w:lang w:val="en-US" w:eastAsia="zh-CN"/>
        </w:rPr>
      </w:pPr>
    </w:p>
    <w:p>
      <w:pPr>
        <w:keepNext/>
        <w:keepLines/>
        <w:pageBreakBefore w:val="0"/>
        <w:widowControl w:val="0"/>
        <w:kinsoku/>
        <w:wordWrap/>
        <w:overflowPunct/>
        <w:topLinePunct w:val="0"/>
        <w:autoSpaceDE/>
        <w:autoSpaceDN/>
        <w:bidi w:val="0"/>
        <w:adjustRightInd/>
        <w:snapToGrid/>
        <w:spacing w:line="240" w:lineRule="auto"/>
        <w:ind w:left="2524" w:leftChars="1202" w:firstLineChars="0"/>
        <w:jc w:val="both"/>
        <w:textAlignment w:val="auto"/>
        <w:outlineLvl w:val="9"/>
        <w:rPr>
          <w:rFonts w:asciiTheme="minorEastAsia" w:hAnsiTheme="minorEastAsia"/>
          <w:highlight w:val="none"/>
          <w:lang w:eastAsia="zh-CN"/>
        </w:rPr>
      </w:pPr>
      <w:r>
        <w:rPr>
          <w:rFonts w:hint="eastAsia" w:ascii="宋体" w:hAnsi="宋体" w:eastAsia="宋体" w:cs="宋体"/>
          <w:sz w:val="24"/>
          <w:highlight w:val="none"/>
          <w:lang w:eastAsia="zh-CN"/>
        </w:rPr>
        <w:t>股权证明文件</w:t>
      </w:r>
    </w:p>
    <w:p>
      <w:pPr>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（应答人应在应答文件中提供其公司章程或其他能够体现出资人、股东信息的法定文件，此证明文件将作为评标/评审时的依据。）</w:t>
      </w:r>
    </w:p>
    <w:p>
      <w:pPr>
        <w:rPr>
          <w:rFonts w:hint="eastAsia"/>
          <w:lang w:val="en-US" w:eastAsia="zh-CN"/>
        </w:rPr>
      </w:pPr>
    </w:p>
    <w:p>
      <w:pPr>
        <w:rPr>
          <w:rFonts w:hint="eastAsia"/>
          <w:lang w:val="en-US" w:eastAsia="zh-CN"/>
        </w:rPr>
      </w:pPr>
    </w:p>
    <w:p>
      <w:pPr>
        <w:rPr>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8"/>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8"/>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8"/>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8"/>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8"/>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8"/>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8"/>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8"/>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8"/>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8"/>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8"/>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8"/>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8"/>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8"/>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8"/>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8"/>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5.7：供应商承诺书              </w:t>
      </w:r>
    </w:p>
    <w:p>
      <w:pPr>
        <w:ind w:firstLine="3253" w:firstLineChars="900"/>
        <w:jc w:val="both"/>
        <w:outlineLvl w:val="9"/>
        <w:rPr>
          <w:rFonts w:hint="eastAsia" w:ascii="黑体" w:hAnsi="黑体" w:eastAsia="黑体"/>
          <w:b/>
          <w:color w:val="000000" w:themeColor="text1"/>
          <w:sz w:val="36"/>
          <w:szCs w:val="36"/>
          <w:highlight w:val="none"/>
          <w:lang w:val="en-US" w:eastAsia="zh-CN"/>
          <w14:textFill>
            <w14:solidFill>
              <w14:schemeClr w14:val="tx1"/>
            </w14:solidFill>
          </w14:textFill>
        </w:rPr>
      </w:pPr>
      <w:r>
        <w:rPr>
          <w:rFonts w:hint="eastAsia" w:ascii="黑体" w:hAnsi="黑体" w:eastAsia="黑体"/>
          <w:b/>
          <w:color w:val="000000" w:themeColor="text1"/>
          <w:sz w:val="36"/>
          <w:szCs w:val="36"/>
          <w:highlight w:val="none"/>
          <w14:textFill>
            <w14:solidFill>
              <w14:schemeClr w14:val="tx1"/>
            </w14:solidFill>
          </w14:textFill>
        </w:rPr>
        <w:t>供应商承诺</w:t>
      </w:r>
      <w:r>
        <w:rPr>
          <w:rFonts w:hint="eastAsia" w:ascii="黑体" w:hAnsi="黑体" w:eastAsia="黑体"/>
          <w:b/>
          <w:color w:val="000000" w:themeColor="text1"/>
          <w:sz w:val="36"/>
          <w:szCs w:val="36"/>
          <w:highlight w:val="none"/>
          <w:lang w:val="en-US" w:eastAsia="zh-CN"/>
          <w14:textFill>
            <w14:solidFill>
              <w14:schemeClr w14:val="tx1"/>
            </w14:solidFill>
          </w14:textFill>
        </w:rPr>
        <w:t>书</w:t>
      </w:r>
    </w:p>
    <w:p>
      <w:pPr>
        <w:rPr>
          <w:color w:val="000000" w:themeColor="text1"/>
          <w:highlight w:val="none"/>
          <w14:textFill>
            <w14:solidFill>
              <w14:schemeClr w14:val="tx1"/>
            </w14:solidFill>
          </w14:textFill>
        </w:rPr>
      </w:pP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中海油能源发展股份有限公司：</w:t>
      </w:r>
    </w:p>
    <w:p>
      <w:pPr>
        <w:spacing w:line="360" w:lineRule="auto"/>
        <w:ind w:firstLine="42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我公司/单位对以下情况经认真核查后确认及承诺如下</w:t>
      </w:r>
      <w:r>
        <w:rPr>
          <w:rFonts w:hint="eastAsia" w:ascii="宋体" w:hAnsi="宋体" w:eastAsia="宋体" w:cs="宋体"/>
          <w:b/>
          <w:bCs/>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经查询</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信用中国”网站（https://www.creditchina.gov.cn/）或</w:t>
      </w:r>
      <w:r>
        <w:rPr>
          <w:rFonts w:hint="eastAsia" w:ascii="宋体" w:hAnsi="宋体" w:eastAsia="宋体" w:cs="宋体"/>
          <w:color w:val="000000" w:themeColor="text1"/>
          <w:sz w:val="21"/>
          <w:szCs w:val="21"/>
          <w:highlight w:val="none"/>
          <w14:textFill>
            <w14:solidFill>
              <w14:schemeClr w14:val="tx1"/>
            </w14:solidFill>
          </w14:textFill>
        </w:rPr>
        <w:t>“中国执行信息公开网”网站（http://zxgk.court.gov.cn/），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被列入失信被执行人名单；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经查询“国家企业信用信息公示系统”（http://www.gsxt.gov.cn），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被列入严重违法失信企业名单；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经查询“中国裁判文书网”（http://wenshu.court.gov.cn），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我公司近三年不</w:t>
      </w:r>
      <w:r>
        <w:rPr>
          <w:rFonts w:hint="eastAsia" w:ascii="宋体" w:hAnsi="宋体" w:eastAsia="宋体" w:cs="宋体"/>
          <w:color w:val="000000" w:themeColor="text1"/>
          <w:sz w:val="21"/>
          <w:szCs w:val="21"/>
          <w:highlight w:val="none"/>
          <w14:textFill>
            <w14:solidFill>
              <w14:schemeClr w14:val="tx1"/>
            </w14:solidFill>
          </w14:textFill>
        </w:rPr>
        <w:t>存在行贿犯罪记录；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我公司与本采购项目其他应答人</w:t>
      </w:r>
      <w:r>
        <w:rPr>
          <w:rFonts w:hint="eastAsia" w:ascii="宋体" w:hAnsi="宋体" w:eastAsia="宋体" w:cs="宋体"/>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z w:val="21"/>
          <w:szCs w:val="21"/>
          <w:highlight w:val="none"/>
          <w:lang w:eastAsia="zh-CN"/>
          <w14:textFill>
            <w14:solidFill>
              <w14:schemeClr w14:val="tx1"/>
            </w14:solidFill>
          </w14:textFill>
        </w:rPr>
        <w:t>存在控股关系或管理关系、单位负责人为同一人，同一自然人同时持有两家公司非公开上市股份的情形。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经</w:t>
      </w:r>
      <w:r>
        <w:rPr>
          <w:rFonts w:hint="eastAsia" w:ascii="宋体" w:hAnsi="宋体" w:eastAsia="宋体" w:cs="宋体"/>
          <w:color w:val="000000" w:themeColor="text1"/>
          <w:sz w:val="21"/>
          <w:szCs w:val="21"/>
          <w:highlight w:val="none"/>
          <w:lang w:val="en-US" w:eastAsia="zh-CN"/>
          <w14:textFill>
            <w14:solidFill>
              <w14:schemeClr w14:val="tx1"/>
            </w14:solidFill>
          </w14:textFill>
        </w:rPr>
        <w:t>确认，我公司不存在中国海油员工（不含中国海油正式派出的）、海油发展离职未满三年的员工在我公司担任股东、法人代表、董事、监事和其他任职人员</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6、我公司如涉及雇用农民工，承诺与农民工签订劳动合同，及时、足额发放工资、缴纳社会保险费用。</w:t>
      </w:r>
    </w:p>
    <w:p>
      <w:pPr>
        <w:pStyle w:val="9"/>
        <w:ind w:left="0" w:firstLine="420" w:firstLineChars="200"/>
        <w:rPr>
          <w:rFonts w:hint="default" w:eastAsia="宋体"/>
          <w:lang w:val="en-US" w:eastAsia="zh-CN"/>
        </w:rPr>
      </w:pPr>
      <w:r>
        <w:rPr>
          <w:rFonts w:hint="eastAsia" w:cs="宋体"/>
          <w:color w:val="000000" w:themeColor="text1"/>
          <w:sz w:val="21"/>
          <w:szCs w:val="21"/>
          <w:highlight w:val="none"/>
          <w:lang w:val="en-US" w:eastAsia="zh-CN"/>
          <w14:textFill>
            <w14:solidFill>
              <w14:schemeClr w14:val="tx1"/>
            </w14:solidFill>
          </w14:textFill>
        </w:rPr>
        <w:t>7、我公司承诺</w:t>
      </w:r>
      <w:r>
        <w:rPr>
          <w:rFonts w:hint="eastAsia" w:ascii="宋体" w:hAnsi="宋体" w:eastAsia="宋体" w:cs="宋体"/>
          <w:lang w:eastAsia="zh-CN"/>
        </w:rPr>
        <w:t>积极响应国家节能减排和绿色环保政策，切实推进绿色供应链建设</w:t>
      </w:r>
      <w:r>
        <w:rPr>
          <w:rFonts w:hint="eastAsia" w:cs="宋体"/>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8、我公司此次投标涉及供应商属性为：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贸易商；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代理商；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制造商；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集成商。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9、我公司为：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中小微企业；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大型企业；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国有企业、事业单位、大学；</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境外或港澳台企业。</w:t>
      </w:r>
    </w:p>
    <w:p>
      <w:pPr>
        <w:pStyle w:val="9"/>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10、</w:t>
      </w:r>
      <w:r>
        <w:rPr>
          <w:color w:val="000000" w:themeColor="text1"/>
          <w:sz w:val="21"/>
          <w:szCs w:val="21"/>
          <w:highlight w:val="none"/>
          <w:lang w:eastAsia="zh-CN"/>
          <w14:textFill>
            <w14:solidFill>
              <w14:schemeClr w14:val="tx1"/>
            </w14:solidFill>
          </w14:textFill>
        </w:rPr>
        <w:t>我公司财务状况、业绩状况、人员社保状况如下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贸易商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lang w:eastAsia="zh-CN"/>
          <w14:textFill>
            <w14:solidFill>
              <w14:schemeClr w14:val="tx1"/>
            </w14:solidFill>
          </w14:textFill>
        </w:rPr>
        <w: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563"/>
        <w:gridCol w:w="3100"/>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trPr>
        <w:tc>
          <w:tcPr>
            <w:tcW w:w="2864" w:type="dxa"/>
            <w:gridSpan w:val="2"/>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3100"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2558" w:type="dxa"/>
            <w:vMerge w:val="restart"/>
            <w:vAlign w:val="center"/>
          </w:tcPr>
          <w:p>
            <w:pPr>
              <w:jc w:val="center"/>
              <w:rPr>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continue"/>
          </w:tcPr>
          <w:p>
            <w:pPr>
              <w:rPr>
                <w:color w:val="000000" w:themeColor="text1"/>
                <w:sz w:val="21"/>
                <w:szCs w:val="21"/>
                <w:highlight w:val="none"/>
                <w:lang w:eastAsia="zh-CN"/>
                <w14:textFill>
                  <w14:solidFill>
                    <w14:schemeClr w14:val="tx1"/>
                  </w14:solidFill>
                </w14:textFill>
              </w:rPr>
            </w:pPr>
          </w:p>
        </w:tc>
        <w:tc>
          <w:tcPr>
            <w:tcW w:w="2558" w:type="dxa"/>
            <w:vMerge w:val="continue"/>
          </w:tcPr>
          <w:p>
            <w:pPr>
              <w:rPr>
                <w:color w:val="000000" w:themeColor="text1"/>
                <w:sz w:val="21"/>
                <w:szCs w:val="21"/>
                <w:highlight w:val="none"/>
                <w:lang w:eastAsia="zh-CN"/>
                <w14:textFill>
                  <w14:solidFill>
                    <w14:schemeClr w14:val="tx1"/>
                  </w14:solidFill>
                </w14:textFill>
              </w:rPr>
            </w:pPr>
          </w:p>
        </w:tc>
      </w:tr>
    </w:tbl>
    <w:p>
      <w:pPr>
        <w:pStyle w:val="9"/>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11、</w:t>
      </w:r>
      <w:r>
        <w:rPr>
          <w:color w:val="000000" w:themeColor="text1"/>
          <w:sz w:val="21"/>
          <w:szCs w:val="21"/>
          <w:highlight w:val="none"/>
          <w14:textFill>
            <w14:solidFill>
              <w14:schemeClr w14:val="tx1"/>
            </w14:solidFill>
          </w14:textFill>
        </w:rPr>
        <w:t>我公司财务状况、业绩状况、人员社保状况、代理状况如下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代理商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22"/>
        <w:tblW w:w="8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834"/>
        <w:gridCol w:w="2346"/>
        <w:gridCol w:w="1444"/>
        <w:gridCol w:w="106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51" w:type="dxa"/>
            <w:gridSpan w:val="2"/>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2346"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1444"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106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代理模式</w:t>
            </w:r>
          </w:p>
        </w:tc>
        <w:tc>
          <w:tcPr>
            <w:tcW w:w="165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是否为项目代理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317"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834"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444"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06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650" w:type="dxa"/>
            <w:vMerge w:val="restart"/>
            <w:vAlign w:val="center"/>
          </w:tcPr>
          <w:p>
            <w:pPr>
              <w:jc w:val="center"/>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是</w:t>
            </w:r>
          </w:p>
          <w:p>
            <w:pPr>
              <w:jc w:val="center"/>
              <w:rPr>
                <w:rFonts w:hint="default"/>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17"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834" w:type="dxa"/>
          </w:tcPr>
          <w:p>
            <w:pP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continue"/>
          </w:tcPr>
          <w:p>
            <w:pPr>
              <w:rPr>
                <w:color w:val="000000" w:themeColor="text1"/>
                <w:sz w:val="21"/>
                <w:szCs w:val="21"/>
                <w:highlight w:val="none"/>
                <w:lang w:eastAsia="zh-CN"/>
                <w14:textFill>
                  <w14:solidFill>
                    <w14:schemeClr w14:val="tx1"/>
                  </w14:solidFill>
                </w14:textFill>
              </w:rPr>
            </w:pPr>
          </w:p>
        </w:tc>
        <w:tc>
          <w:tcPr>
            <w:tcW w:w="1444" w:type="dxa"/>
            <w:vMerge w:val="continue"/>
          </w:tcPr>
          <w:p>
            <w:pPr>
              <w:rPr>
                <w:color w:val="000000" w:themeColor="text1"/>
                <w:sz w:val="21"/>
                <w:szCs w:val="21"/>
                <w:highlight w:val="none"/>
                <w:lang w:eastAsia="zh-CN"/>
                <w14:textFill>
                  <w14:solidFill>
                    <w14:schemeClr w14:val="tx1"/>
                  </w14:solidFill>
                </w14:textFill>
              </w:rPr>
            </w:pPr>
          </w:p>
        </w:tc>
        <w:tc>
          <w:tcPr>
            <w:tcW w:w="1060" w:type="dxa"/>
            <w:vMerge w:val="continue"/>
          </w:tcPr>
          <w:p>
            <w:pPr>
              <w:rPr>
                <w:color w:val="000000" w:themeColor="text1"/>
                <w:sz w:val="21"/>
                <w:szCs w:val="21"/>
                <w:highlight w:val="none"/>
                <w:lang w:eastAsia="zh-CN"/>
                <w14:textFill>
                  <w14:solidFill>
                    <w14:schemeClr w14:val="tx1"/>
                  </w14:solidFill>
                </w14:textFill>
              </w:rPr>
            </w:pPr>
          </w:p>
        </w:tc>
        <w:tc>
          <w:tcPr>
            <w:tcW w:w="1650" w:type="dxa"/>
            <w:vMerge w:val="continue"/>
          </w:tcPr>
          <w:p>
            <w:pPr>
              <w:rPr>
                <w:color w:val="000000" w:themeColor="text1"/>
                <w:sz w:val="21"/>
                <w:szCs w:val="21"/>
                <w:highlight w:val="none"/>
                <w:lang w:eastAsia="zh-CN"/>
                <w14:textFill>
                  <w14:solidFill>
                    <w14:schemeClr w14:val="tx1"/>
                  </w14:solidFill>
                </w14:textFill>
              </w:rPr>
            </w:pPr>
          </w:p>
        </w:tc>
      </w:tr>
    </w:tbl>
    <w:p>
      <w:pPr>
        <w:pStyle w:val="9"/>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12、</w:t>
      </w:r>
      <w:r>
        <w:rPr>
          <w:color w:val="000000" w:themeColor="text1"/>
          <w:sz w:val="21"/>
          <w:szCs w:val="21"/>
          <w:highlight w:val="none"/>
          <w14:textFill>
            <w14:solidFill>
              <w14:schemeClr w14:val="tx1"/>
            </w14:solidFill>
          </w14:textFill>
        </w:rPr>
        <w:t>我公司业绩状况、</w:t>
      </w:r>
      <w:r>
        <w:rPr>
          <w:rFonts w:hint="eastAsia" w:eastAsia="宋体"/>
          <w:color w:val="000000" w:themeColor="text1"/>
          <w:sz w:val="21"/>
          <w:szCs w:val="21"/>
          <w:highlight w:val="none"/>
          <w:lang w:val="en-US" w:eastAsia="zh-CN"/>
          <w14:textFill>
            <w14:solidFill>
              <w14:schemeClr w14:val="tx1"/>
            </w14:solidFill>
          </w14:textFill>
        </w:rPr>
        <w:t>人员社保状况、实缴注册资本状况</w:t>
      </w:r>
      <w:r>
        <w:rPr>
          <w:color w:val="000000" w:themeColor="text1"/>
          <w:sz w:val="21"/>
          <w:szCs w:val="21"/>
          <w:highlight w:val="none"/>
          <w14:textFill>
            <w14:solidFill>
              <w14:schemeClr w14:val="tx1"/>
            </w14:solidFill>
          </w14:textFill>
        </w:rPr>
        <w:t>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服务商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22"/>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552"/>
        <w:gridCol w:w="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97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322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实缴注册资本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972" w:type="dxa"/>
          </w:tcPr>
          <w:p>
            <w:pPr>
              <w:rPr>
                <w:b/>
                <w:color w:val="000000" w:themeColor="text1"/>
                <w:sz w:val="21"/>
                <w:szCs w:val="21"/>
                <w:highlight w:val="none"/>
                <w:lang w:eastAsia="zh-CN"/>
                <w14:textFill>
                  <w14:solidFill>
                    <w14:schemeClr w14:val="tx1"/>
                  </w14:solidFill>
                </w14:textFill>
              </w:rPr>
            </w:pPr>
          </w:p>
        </w:tc>
        <w:tc>
          <w:tcPr>
            <w:tcW w:w="2552" w:type="dxa"/>
          </w:tcPr>
          <w:p>
            <w:pPr>
              <w:rPr>
                <w:b/>
                <w:color w:val="000000" w:themeColor="text1"/>
                <w:sz w:val="21"/>
                <w:szCs w:val="21"/>
                <w:highlight w:val="none"/>
                <w:lang w:eastAsia="zh-CN"/>
                <w14:textFill>
                  <w14:solidFill>
                    <w14:schemeClr w14:val="tx1"/>
                  </w14:solidFill>
                </w14:textFill>
              </w:rPr>
            </w:pPr>
          </w:p>
        </w:tc>
        <w:tc>
          <w:tcPr>
            <w:tcW w:w="3228" w:type="dxa"/>
          </w:tcPr>
          <w:p>
            <w:pPr>
              <w:rPr>
                <w:b/>
                <w:color w:val="000000" w:themeColor="text1"/>
                <w:sz w:val="21"/>
                <w:szCs w:val="21"/>
                <w:highlight w:val="none"/>
                <w:lang w:eastAsia="zh-CN"/>
                <w14:textFill>
                  <w14:solidFill>
                    <w14:schemeClr w14:val="tx1"/>
                  </w14:solidFill>
                </w14:textFill>
              </w:rPr>
            </w:pPr>
          </w:p>
        </w:tc>
      </w:tr>
    </w:tbl>
    <w:p>
      <w:pPr>
        <w:spacing w:line="348"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郑重承诺：</w:t>
      </w:r>
      <w:r>
        <w:rPr>
          <w:rFonts w:hint="eastAsia" w:ascii="宋体" w:hAnsi="宋体" w:eastAsia="宋体" w:cs="宋体"/>
          <w:color w:val="000000" w:themeColor="text1"/>
          <w:sz w:val="21"/>
          <w:szCs w:val="21"/>
          <w:highlight w:val="none"/>
          <w14:textFill>
            <w14:solidFill>
              <w14:schemeClr w14:val="tx1"/>
            </w14:solidFill>
          </w14:textFill>
        </w:rPr>
        <w:t>我公司在</w:t>
      </w:r>
      <w:r>
        <w:rPr>
          <w:rFonts w:hint="eastAsia" w:ascii="宋体" w:hAnsi="宋体" w:eastAsia="宋体" w:cs="宋体"/>
          <w:color w:val="000000" w:themeColor="text1"/>
          <w:sz w:val="21"/>
          <w:szCs w:val="21"/>
          <w:highlight w:val="none"/>
          <w:lang w:val="en-US" w:eastAsia="zh-CN"/>
          <w14:textFill>
            <w14:solidFill>
              <w14:schemeClr w14:val="tx1"/>
            </w14:solidFill>
          </w14:textFill>
        </w:rPr>
        <w:t>本次</w:t>
      </w:r>
      <w:r>
        <w:rPr>
          <w:rFonts w:hint="eastAsia" w:ascii="宋体" w:hAnsi="宋体" w:eastAsia="宋体" w:cs="宋体"/>
          <w:color w:val="000000" w:themeColor="text1"/>
          <w:sz w:val="21"/>
          <w:szCs w:val="21"/>
          <w:highlight w:val="none"/>
          <w14:textFill>
            <w14:solidFill>
              <w14:schemeClr w14:val="tx1"/>
            </w14:solidFill>
          </w14:textFill>
        </w:rPr>
        <w:t>采办项目中</w:t>
      </w:r>
      <w:r>
        <w:rPr>
          <w:rFonts w:hint="eastAsia" w:ascii="宋体" w:hAnsi="宋体" w:eastAsia="宋体" w:cs="宋体"/>
          <w:color w:val="000000" w:themeColor="text1"/>
          <w:sz w:val="21"/>
          <w:szCs w:val="21"/>
          <w:highlight w:val="none"/>
          <w:lang w:val="en-US" w:eastAsia="zh-CN"/>
          <w14:textFill>
            <w14:solidFill>
              <w14:schemeClr w14:val="tx1"/>
            </w14:solidFill>
          </w14:textFill>
        </w:rPr>
        <w:t>将严格遵守法律法规和中国海油各项管理要求</w:t>
      </w:r>
      <w:r>
        <w:rPr>
          <w:rFonts w:hint="eastAsia" w:ascii="宋体" w:hAnsi="宋体" w:eastAsia="宋体" w:cs="宋体"/>
          <w:color w:val="000000" w:themeColor="text1"/>
          <w:sz w:val="21"/>
          <w:szCs w:val="21"/>
          <w:highlight w:val="none"/>
          <w14:textFill>
            <w14:solidFill>
              <w14:schemeClr w14:val="tx1"/>
            </w14:solidFill>
          </w14:textFill>
        </w:rPr>
        <w:t>，不发生关联公司</w:t>
      </w:r>
      <w:r>
        <w:rPr>
          <w:rFonts w:hint="eastAsia" w:ascii="宋体" w:hAnsi="宋体" w:eastAsia="宋体" w:cs="宋体"/>
          <w:color w:val="000000" w:themeColor="text1"/>
          <w:sz w:val="21"/>
          <w:szCs w:val="21"/>
          <w:highlight w:val="none"/>
          <w:lang w:val="en-US" w:eastAsia="zh-CN"/>
          <w14:textFill>
            <w14:solidFill>
              <w14:schemeClr w14:val="tx1"/>
            </w14:solidFill>
          </w14:textFill>
        </w:rPr>
        <w:t>共同</w:t>
      </w:r>
      <w:r>
        <w:rPr>
          <w:rFonts w:hint="eastAsia" w:ascii="宋体" w:hAnsi="宋体" w:eastAsia="宋体" w:cs="宋体"/>
          <w:color w:val="000000" w:themeColor="text1"/>
          <w:sz w:val="21"/>
          <w:szCs w:val="21"/>
          <w:highlight w:val="none"/>
          <w14:textFill>
            <w14:solidFill>
              <w14:schemeClr w14:val="tx1"/>
            </w14:solidFill>
          </w14:textFill>
        </w:rPr>
        <w:t>参与</w:t>
      </w:r>
      <w:r>
        <w:rPr>
          <w:rFonts w:hint="eastAsia" w:ascii="宋体" w:hAnsi="宋体" w:eastAsia="宋体" w:cs="宋体"/>
          <w:color w:val="000000" w:themeColor="text1"/>
          <w:sz w:val="21"/>
          <w:szCs w:val="21"/>
          <w:highlight w:val="none"/>
          <w:lang w:val="en-US" w:eastAsia="zh-CN"/>
          <w14:textFill>
            <w14:solidFill>
              <w14:schemeClr w14:val="tx1"/>
            </w14:solidFill>
          </w14:textFill>
        </w:rPr>
        <w:t>采办</w:t>
      </w:r>
      <w:r>
        <w:rPr>
          <w:rFonts w:hint="eastAsia" w:ascii="宋体" w:hAnsi="宋体" w:eastAsia="宋体" w:cs="宋体"/>
          <w:color w:val="000000" w:themeColor="text1"/>
          <w:sz w:val="21"/>
          <w:szCs w:val="21"/>
          <w:highlight w:val="none"/>
          <w14:textFill>
            <w14:solidFill>
              <w14:schemeClr w14:val="tx1"/>
            </w14:solidFill>
          </w14:textFill>
        </w:rPr>
        <w:t>竞争情况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不发生围标串标情况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我公司所提供信息真实、准确、合法、有效，不存在为规避中海油能源发展股份有限公司（简称“海油发展”）有关要求采取的变通行为</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上述信息如有虚假我公司将承担相关责任，并按照</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14:textFill>
            <w14:solidFill>
              <w14:schemeClr w14:val="tx1"/>
            </w14:solidFill>
          </w14:textFill>
        </w:rPr>
        <w:t>相关管理规定接受处</w:t>
      </w:r>
      <w:r>
        <w:rPr>
          <w:rFonts w:hint="eastAsia" w:ascii="宋体" w:hAnsi="宋体" w:eastAsia="宋体" w:cs="宋体"/>
          <w:color w:val="000000" w:themeColor="text1"/>
          <w:sz w:val="21"/>
          <w:szCs w:val="21"/>
          <w:highlight w:val="none"/>
          <w:lang w:val="en-US" w:eastAsia="zh-CN"/>
          <w14:textFill>
            <w14:solidFill>
              <w14:schemeClr w14:val="tx1"/>
            </w14:solidFill>
          </w14:textFill>
        </w:rPr>
        <w:t>理</w:t>
      </w:r>
      <w:r>
        <w:rPr>
          <w:rFonts w:hint="eastAsia" w:ascii="宋体" w:hAnsi="宋体" w:eastAsia="宋体" w:cs="宋体"/>
          <w:color w:val="000000" w:themeColor="text1"/>
          <w:sz w:val="21"/>
          <w:szCs w:val="21"/>
          <w:highlight w:val="none"/>
          <w:lang w:eastAsia="zh-CN"/>
          <w14:textFill>
            <w14:solidFill>
              <w14:schemeClr w14:val="tx1"/>
            </w14:solidFill>
          </w14:textFill>
        </w:rPr>
        <w:t>。我公司将严格遵守国家相关法律法规</w:t>
      </w:r>
      <w:r>
        <w:rPr>
          <w:rFonts w:hint="eastAsia" w:ascii="宋体" w:hAnsi="宋体" w:eastAsia="宋体" w:cs="宋体"/>
          <w:color w:val="000000" w:themeColor="text1"/>
          <w:sz w:val="21"/>
          <w:szCs w:val="21"/>
          <w:highlight w:val="none"/>
          <w:lang w:val="en-US" w:eastAsia="zh-CN"/>
          <w14:textFill>
            <w14:solidFill>
              <w14:schemeClr w14:val="tx1"/>
            </w14:solidFill>
          </w14:textFill>
        </w:rPr>
        <w:t>以</w:t>
      </w:r>
      <w:r>
        <w:rPr>
          <w:rFonts w:hint="eastAsia" w:ascii="宋体" w:hAnsi="宋体" w:eastAsia="宋体" w:cs="宋体"/>
          <w:color w:val="000000" w:themeColor="text1"/>
          <w:sz w:val="21"/>
          <w:szCs w:val="21"/>
          <w:highlight w:val="none"/>
          <w:lang w:eastAsia="zh-CN"/>
          <w14:textFill>
            <w14:solidFill>
              <w14:schemeClr w14:val="tx1"/>
            </w14:solidFill>
          </w14:textFill>
        </w:rPr>
        <w:t>及</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lang w:eastAsia="zh-CN"/>
          <w14:textFill>
            <w14:solidFill>
              <w14:schemeClr w14:val="tx1"/>
            </w14:solidFill>
          </w14:textFill>
        </w:rPr>
        <w:t>对供应商管理</w:t>
      </w:r>
      <w:r>
        <w:rPr>
          <w:rFonts w:hint="eastAsia" w:ascii="宋体" w:hAnsi="宋体" w:eastAsia="宋体" w:cs="宋体"/>
          <w:color w:val="000000" w:themeColor="text1"/>
          <w:sz w:val="21"/>
          <w:szCs w:val="21"/>
          <w:highlight w:val="none"/>
          <w:lang w:val="en-US" w:eastAsia="zh-CN"/>
          <w14:textFill>
            <w14:solidFill>
              <w14:schemeClr w14:val="tx1"/>
            </w14:solidFill>
          </w14:textFill>
        </w:rPr>
        <w:t>及准入时效</w:t>
      </w:r>
      <w:r>
        <w:rPr>
          <w:rFonts w:hint="eastAsia" w:ascii="宋体" w:hAnsi="宋体" w:eastAsia="宋体" w:cs="宋体"/>
          <w:color w:val="000000" w:themeColor="text1"/>
          <w:sz w:val="21"/>
          <w:szCs w:val="21"/>
          <w:highlight w:val="none"/>
          <w:lang w:eastAsia="zh-CN"/>
          <w14:textFill>
            <w14:solidFill>
              <w14:schemeClr w14:val="tx1"/>
            </w14:solidFill>
          </w14:textFill>
        </w:rPr>
        <w:t>的要求，</w:t>
      </w:r>
      <w:r>
        <w:rPr>
          <w:rFonts w:hint="eastAsia" w:ascii="宋体" w:hAnsi="宋体" w:eastAsia="宋体" w:cs="宋体"/>
          <w:color w:val="000000" w:themeColor="text1"/>
          <w:sz w:val="21"/>
          <w:szCs w:val="21"/>
          <w:highlight w:val="none"/>
          <w14:textFill>
            <w14:solidFill>
              <w14:schemeClr w14:val="tx1"/>
            </w14:solidFill>
          </w14:textFill>
        </w:rPr>
        <w:t>无条件接</w:t>
      </w:r>
      <w:r>
        <w:rPr>
          <w:rFonts w:hint="eastAsia" w:ascii="宋体" w:hAnsi="宋体" w:eastAsia="宋体" w:cs="宋体"/>
          <w:color w:val="000000" w:themeColor="text1"/>
          <w:sz w:val="21"/>
          <w:szCs w:val="21"/>
          <w:highlight w:val="none"/>
          <w:lang w:val="en-US" w:eastAsia="zh-CN"/>
          <w14:textFill>
            <w14:solidFill>
              <w14:schemeClr w14:val="tx1"/>
            </w14:solidFill>
          </w14:textFill>
        </w:rPr>
        <w:t>受</w:t>
      </w:r>
      <w:r>
        <w:rPr>
          <w:rFonts w:hint="eastAsia" w:ascii="宋体" w:hAnsi="宋体" w:eastAsia="宋体" w:cs="宋体"/>
          <w:color w:val="000000" w:themeColor="text1"/>
          <w:sz w:val="21"/>
          <w:szCs w:val="21"/>
          <w:highlight w:val="none"/>
          <w14:textFill>
            <w14:solidFill>
              <w14:schemeClr w14:val="tx1"/>
            </w14:solidFill>
          </w14:textFill>
        </w:rPr>
        <w:t>和配合海油发展或海油发展委托的有关机构进行的与上述内容相关的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核查与审计</w:t>
      </w:r>
      <w:r>
        <w:rPr>
          <w:rFonts w:hint="eastAsia" w:ascii="宋体" w:hAnsi="宋体" w:eastAsia="宋体" w:cs="宋体"/>
          <w:color w:val="000000" w:themeColor="text1"/>
          <w:sz w:val="21"/>
          <w:szCs w:val="21"/>
          <w:highlight w:val="none"/>
          <w14:textFill>
            <w14:solidFill>
              <w14:schemeClr w14:val="tx1"/>
            </w14:solidFill>
          </w14:textFill>
        </w:rPr>
        <w:t>。当相关信息发生变更时将及时主动办理更新手续。</w:t>
      </w:r>
    </w:p>
    <w:p>
      <w:pPr>
        <w:pStyle w:val="9"/>
        <w:rPr>
          <w:rFonts w:hint="eastAsia"/>
          <w:color w:val="000000" w:themeColor="text1"/>
          <w:sz w:val="21"/>
          <w:szCs w:val="21"/>
          <w:highlight w:val="none"/>
          <w14:textFill>
            <w14:solidFill>
              <w14:schemeClr w14:val="tx1"/>
            </w14:solidFill>
          </w14:textFill>
        </w:rPr>
      </w:pPr>
    </w:p>
    <w:p>
      <w:pPr>
        <w:spacing w:line="348" w:lineRule="auto"/>
        <w:ind w:firstLine="540"/>
        <w:jc w:val="center"/>
        <w:outlineLvl w:val="9"/>
        <w:rPr>
          <w:rFonts w:hint="eastAsia"/>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（公司/单位盖章）</w:t>
      </w:r>
    </w:p>
    <w:p>
      <w:pPr>
        <w:spacing w:line="348" w:lineRule="auto"/>
        <w:jc w:val="right"/>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年    月    日</w:t>
      </w: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信用中国”或</w:t>
      </w:r>
      <w:r>
        <w:rPr>
          <w:rFonts w:hint="eastAsia" w:asciiTheme="minorEastAsia" w:hAnsiTheme="minorEastAsia" w:cstheme="minorEastAsia"/>
          <w:b w:val="0"/>
          <w:bCs w:val="0"/>
          <w:color w:val="000000" w:themeColor="text1"/>
          <w:sz w:val="21"/>
          <w:szCs w:val="21"/>
          <w:highlight w:val="none"/>
          <w14:textFill>
            <w14:solidFill>
              <w14:schemeClr w14:val="tx1"/>
            </w14:solidFill>
          </w14:textFill>
        </w:rPr>
        <w:t>“中国执行信息公开网”</w:t>
      </w:r>
      <w:r>
        <w:rPr>
          <w:rFonts w:hint="eastAsia" w:asciiTheme="minorEastAsia" w:hAnsiTheme="minorEastAsia" w:cstheme="minorEastAsia"/>
          <w:color w:val="000000" w:themeColor="text1"/>
          <w:sz w:val="21"/>
          <w:szCs w:val="21"/>
          <w:highlight w:val="none"/>
          <w14:textFill>
            <w14:solidFill>
              <w14:schemeClr w14:val="tx1"/>
            </w14:solidFill>
          </w14:textFill>
        </w:rPr>
        <w:t>网站查询截图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9"/>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2：“中国裁判文书网”查询截图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9"/>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cs="宋体"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3：“国家企业信用信息公示系统”查询截图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default" w:ascii="仿宋" w:hAnsi="仿宋" w:eastAsia="仿宋" w:cs="仿宋"/>
          <w:b/>
          <w:bCs w:val="0"/>
          <w:sz w:val="28"/>
          <w:szCs w:val="28"/>
          <w:lang w:val="en-US" w:eastAsia="zh-CN"/>
        </w:rPr>
      </w:pPr>
      <w:r>
        <w:rPr>
          <w:rFonts w:hint="eastAsia" w:ascii="黑体" w:hAnsi="黑体" w:eastAsia="黑体" w:cstheme="minorBidi"/>
          <w:b/>
          <w:bCs/>
          <w:color w:val="auto"/>
          <w:kern w:val="2"/>
          <w:sz w:val="24"/>
          <w:szCs w:val="24"/>
          <w:lang w:val="en-US" w:eastAsia="zh-CN" w:bidi="ar-SA"/>
        </w:rPr>
        <w:t>5.9：制造商承诺书</w:t>
      </w:r>
    </w:p>
    <w:p>
      <w:pPr>
        <w:keepNext w:val="0"/>
        <w:keepLines w:val="0"/>
        <w:widowControl/>
        <w:suppressLineNumbers w:val="0"/>
        <w:jc w:val="center"/>
        <w:rPr>
          <w:rFonts w:hint="eastAsia" w:ascii="仿宋" w:hAnsi="仿宋" w:eastAsia="仿宋" w:cs="仿宋"/>
          <w:b/>
          <w:bCs/>
          <w:sz w:val="44"/>
          <w:szCs w:val="44"/>
          <w:lang w:val="en-US" w:eastAsia="zh-CN"/>
        </w:rPr>
      </w:pPr>
    </w:p>
    <w:p>
      <w:pPr>
        <w:keepNext w:val="0"/>
        <w:keepLines w:val="0"/>
        <w:widowControl/>
        <w:suppressLineNumbers w:val="0"/>
        <w:jc w:val="center"/>
        <w:rPr>
          <w:rFonts w:hint="eastAsia" w:ascii="仿宋" w:hAnsi="仿宋" w:eastAsia="仿宋" w:cs="仿宋"/>
          <w:sz w:val="28"/>
          <w:szCs w:val="28"/>
          <w:lang w:val="en-US" w:eastAsia="zh-CN"/>
        </w:rPr>
      </w:pPr>
      <w:r>
        <w:rPr>
          <w:rFonts w:hint="eastAsia" w:ascii="仿宋" w:hAnsi="仿宋" w:eastAsia="仿宋" w:cs="仿宋"/>
          <w:b/>
          <w:bCs/>
          <w:sz w:val="44"/>
          <w:szCs w:val="44"/>
          <w:lang w:val="en-US" w:eastAsia="zh-CN"/>
        </w:rPr>
        <w:t>制造商承诺书</w:t>
      </w:r>
    </w:p>
    <w:p>
      <w:pPr>
        <w:keepNext w:val="0"/>
        <w:keepLines w:val="0"/>
        <w:widowControl/>
        <w:suppressLineNumbers w:val="0"/>
        <w:jc w:val="center"/>
        <w:rPr>
          <w:rFonts w:hint="eastAsia" w:ascii="仿宋" w:hAnsi="仿宋" w:eastAsia="仿宋" w:cs="仿宋"/>
          <w:sz w:val="28"/>
          <w:szCs w:val="28"/>
          <w:lang w:val="en-US" w:eastAsia="zh-CN"/>
        </w:rPr>
      </w:pPr>
    </w:p>
    <w:p>
      <w:pPr>
        <w:keepNext w:val="0"/>
        <w:keepLines w:val="0"/>
        <w:widowControl/>
        <w:suppressLineNumbers w:val="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致：</w:t>
      </w:r>
      <w:r>
        <w:rPr>
          <w:rFonts w:hint="eastAsia" w:ascii="仿宋" w:hAnsi="仿宋" w:eastAsia="仿宋" w:cs="仿宋"/>
          <w:sz w:val="28"/>
          <w:szCs w:val="28"/>
          <w:u w:val="single"/>
          <w:lang w:val="en-US" w:eastAsia="zh-CN"/>
        </w:rPr>
        <w:t xml:space="preserve">  招标人/招标代理机构   </w:t>
      </w:r>
    </w:p>
    <w:p>
      <w:pPr>
        <w:keepNext w:val="0"/>
        <w:keepLines w:val="0"/>
        <w:widowControl/>
        <w:suppressLineNumbers w:val="0"/>
        <w:ind w:firstLine="560" w:firstLineChars="200"/>
        <w:jc w:val="both"/>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我们</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公司名称）</w:t>
      </w:r>
      <w:r>
        <w:rPr>
          <w:rFonts w:hint="eastAsia" w:ascii="仿宋" w:hAnsi="仿宋" w:eastAsia="仿宋" w:cs="仿宋"/>
          <w:sz w:val="28"/>
          <w:szCs w:val="28"/>
          <w:lang w:val="en-US" w:eastAsia="zh-CN"/>
        </w:rPr>
        <w:t>是按中华人民共和国法律于</w:t>
      </w:r>
      <w:r>
        <w:rPr>
          <w:rFonts w:hint="eastAsia" w:ascii="仿宋" w:hAnsi="仿宋" w:eastAsia="仿宋" w:cs="仿宋"/>
          <w:sz w:val="28"/>
          <w:szCs w:val="28"/>
          <w:u w:val="single"/>
          <w:lang w:val="en-US" w:eastAsia="zh-CN"/>
        </w:rPr>
        <w:t xml:space="preserve">    年 月 日</w:t>
      </w:r>
      <w:r>
        <w:rPr>
          <w:rFonts w:hint="eastAsia" w:ascii="仿宋" w:hAnsi="仿宋" w:eastAsia="仿宋" w:cs="仿宋"/>
          <w:sz w:val="28"/>
          <w:szCs w:val="28"/>
          <w:lang w:val="en-US" w:eastAsia="zh-CN"/>
        </w:rPr>
        <w:t>成立的一家制造商，主要营业地点设在</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。兹声明我司就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项目(招标编号：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）使用我公司 □自行生产制造/ □</w:t>
      </w:r>
      <w:r>
        <w:rPr>
          <w:rFonts w:hint="eastAsia" w:ascii="仿宋" w:hAnsi="仿宋" w:eastAsia="仿宋" w:cs="仿宋"/>
          <w:sz w:val="28"/>
          <w:szCs w:val="28"/>
          <w:lang w:val="en-US" w:eastAsia="zh-Hans"/>
        </w:rPr>
        <w:t>代工方式</w:t>
      </w:r>
      <w:r>
        <w:rPr>
          <w:rFonts w:hint="eastAsia" w:ascii="仿宋" w:hAnsi="仿宋" w:eastAsia="仿宋" w:cs="仿宋"/>
          <w:sz w:val="28"/>
          <w:szCs w:val="28"/>
          <w:lang w:val="en-US" w:eastAsia="zh-CN"/>
        </w:rPr>
        <w:t>/□集成方式</w:t>
      </w:r>
      <w:r>
        <w:rPr>
          <w:rFonts w:hint="eastAsia" w:ascii="仿宋" w:hAnsi="仿宋" w:eastAsia="仿宋" w:cs="仿宋"/>
          <w:sz w:val="28"/>
          <w:szCs w:val="28"/>
          <w:lang w:val="en-US" w:eastAsia="zh-Hans"/>
        </w:rPr>
        <w:t>生产</w:t>
      </w:r>
      <w:r>
        <w:rPr>
          <w:rFonts w:hint="eastAsia" w:ascii="仿宋" w:hAnsi="仿宋" w:eastAsia="仿宋" w:cs="仿宋"/>
          <w:sz w:val="28"/>
          <w:szCs w:val="28"/>
          <w:lang w:val="en-US" w:eastAsia="zh-CN"/>
        </w:rPr>
        <w:t>的</w:t>
      </w:r>
      <w:r>
        <w:rPr>
          <w:rFonts w:hint="eastAsia" w:ascii="仿宋" w:hAnsi="仿宋" w:eastAsia="仿宋" w:cs="仿宋"/>
          <w:sz w:val="28"/>
          <w:szCs w:val="28"/>
          <w:u w:val="single"/>
          <w:lang w:val="en-US" w:eastAsia="zh-CN"/>
        </w:rPr>
        <w:t xml:space="preserve">                                                                </w:t>
      </w:r>
    </w:p>
    <w:p>
      <w:pPr>
        <w:keepNext w:val="0"/>
        <w:keepLines w:val="0"/>
        <w:widowControl/>
        <w:suppressLineNumbers w:val="0"/>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u w:val="none"/>
          <w:lang w:val="en-US" w:eastAsia="zh-CN"/>
        </w:rPr>
        <w:t>产品</w:t>
      </w:r>
      <w:r>
        <w:rPr>
          <w:rFonts w:hint="eastAsia" w:ascii="仿宋" w:hAnsi="仿宋" w:eastAsia="仿宋" w:cs="仿宋"/>
          <w:sz w:val="28"/>
          <w:szCs w:val="28"/>
          <w:lang w:val="en-US" w:eastAsia="zh-CN"/>
        </w:rPr>
        <w:t>参与投标。</w:t>
      </w:r>
    </w:p>
    <w:p>
      <w:pPr>
        <w:keepNext w:val="0"/>
        <w:keepLines w:val="0"/>
        <w:widowControl/>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我公司就项目承诺如下：</w:t>
      </w:r>
    </w:p>
    <w:p>
      <w:pPr>
        <w:keepNext w:val="0"/>
        <w:keepLines w:val="0"/>
        <w:widowControl/>
        <w:suppressLineNumbers w:val="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 我公司为</w:t>
      </w:r>
      <w:r>
        <w:rPr>
          <w:rFonts w:hint="eastAsia" w:ascii="仿宋" w:hAnsi="仿宋" w:eastAsia="仿宋" w:cs="仿宋"/>
          <w:b/>
          <w:bCs/>
          <w:sz w:val="28"/>
          <w:szCs w:val="28"/>
          <w:lang w:val="en-US" w:eastAsia="zh-CN"/>
        </w:rPr>
        <w:t>传统型制造商，</w:t>
      </w:r>
      <w:r>
        <w:rPr>
          <w:rFonts w:hint="eastAsia" w:ascii="仿宋" w:hAnsi="仿宋" w:eastAsia="仿宋" w:cs="仿宋"/>
          <w:sz w:val="28"/>
          <w:szCs w:val="28"/>
          <w:lang w:val="en-US" w:eastAsia="zh-CN"/>
        </w:rPr>
        <w:t>投标产品系我公司自行生产制造，我公司具备制造必须的资质、厂房、设备、人力等资源。</w:t>
      </w:r>
    </w:p>
    <w:p>
      <w:pPr>
        <w:keepNext w:val="0"/>
        <w:keepLines w:val="0"/>
        <w:widowControl/>
        <w:numPr>
          <w:ilvl w:val="0"/>
          <w:numId w:val="0"/>
        </w:numPr>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sym w:font="Wingdings 2" w:char="00A3"/>
      </w:r>
      <w:r>
        <w:rPr>
          <w:rFonts w:hint="eastAsia" w:ascii="仿宋" w:hAnsi="仿宋" w:eastAsia="仿宋" w:cs="仿宋"/>
          <w:sz w:val="28"/>
          <w:szCs w:val="28"/>
          <w:lang w:val="en-US" w:eastAsia="zh-CN"/>
        </w:rPr>
        <w:t xml:space="preserve"> 我公司为</w:t>
      </w:r>
      <w:r>
        <w:rPr>
          <w:rFonts w:hint="eastAsia" w:ascii="仿宋" w:hAnsi="仿宋" w:eastAsia="仿宋" w:cs="仿宋"/>
          <w:b/>
          <w:bCs/>
          <w:sz w:val="28"/>
          <w:szCs w:val="28"/>
          <w:lang w:val="en-US" w:eastAsia="zh-CN"/>
        </w:rPr>
        <w:t>OEM型制造商，</w:t>
      </w:r>
      <w:r>
        <w:rPr>
          <w:rFonts w:hint="eastAsia" w:ascii="仿宋" w:hAnsi="仿宋" w:eastAsia="仿宋" w:cs="仿宋"/>
          <w:sz w:val="28"/>
          <w:szCs w:val="28"/>
          <w:lang w:val="en-US" w:eastAsia="zh-CN"/>
        </w:rPr>
        <w:t>投标产品系我公司以</w:t>
      </w:r>
      <w:r>
        <w:rPr>
          <w:rFonts w:hint="eastAsia" w:ascii="仿宋" w:hAnsi="仿宋" w:eastAsia="仿宋" w:cs="仿宋"/>
          <w:sz w:val="28"/>
          <w:szCs w:val="28"/>
          <w:lang w:val="en-US" w:eastAsia="zh-Hans"/>
        </w:rPr>
        <w:t>代工方式生产</w:t>
      </w:r>
      <w:r>
        <w:rPr>
          <w:rFonts w:hint="eastAsia" w:ascii="仿宋" w:hAnsi="仿宋" w:eastAsia="仿宋" w:cs="仿宋"/>
          <w:sz w:val="28"/>
          <w:szCs w:val="28"/>
          <w:lang w:val="en-US" w:eastAsia="zh-CN"/>
        </w:rPr>
        <w:t>，我公司具备供货的资质和能力。</w:t>
      </w:r>
    </w:p>
    <w:p>
      <w:pPr>
        <w:keepNext w:val="0"/>
        <w:keepLines w:val="0"/>
        <w:widowControl/>
        <w:numPr>
          <w:ilvl w:val="0"/>
          <w:numId w:val="0"/>
        </w:numPr>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sym w:font="Wingdings 2" w:char="00A3"/>
      </w:r>
      <w:r>
        <w:rPr>
          <w:rFonts w:hint="eastAsia" w:ascii="仿宋" w:hAnsi="仿宋" w:eastAsia="仿宋" w:cs="仿宋"/>
          <w:sz w:val="28"/>
          <w:szCs w:val="28"/>
          <w:lang w:val="en-US" w:eastAsia="zh-CN"/>
        </w:rPr>
        <w:t xml:space="preserve"> 我公司为</w:t>
      </w:r>
      <w:r>
        <w:rPr>
          <w:rFonts w:hint="eastAsia" w:ascii="仿宋" w:hAnsi="仿宋" w:eastAsia="仿宋" w:cs="仿宋"/>
          <w:b/>
          <w:bCs/>
          <w:sz w:val="28"/>
          <w:szCs w:val="28"/>
          <w:lang w:val="en-US" w:eastAsia="zh-CN"/>
        </w:rPr>
        <w:t>集成型制造商，</w:t>
      </w:r>
      <w:r>
        <w:rPr>
          <w:rFonts w:hint="eastAsia" w:ascii="仿宋" w:hAnsi="仿宋" w:eastAsia="仿宋" w:cs="仿宋"/>
          <w:sz w:val="28"/>
          <w:szCs w:val="28"/>
          <w:lang w:val="en-US" w:eastAsia="zh-CN"/>
        </w:rPr>
        <w:t>投标产品系我公司集成</w:t>
      </w:r>
      <w:r>
        <w:rPr>
          <w:rFonts w:hint="eastAsia" w:ascii="仿宋" w:hAnsi="仿宋" w:eastAsia="仿宋" w:cs="仿宋"/>
          <w:sz w:val="28"/>
          <w:szCs w:val="28"/>
          <w:lang w:val="en-US" w:eastAsia="zh-Hans"/>
        </w:rPr>
        <w:t>方式生产</w:t>
      </w:r>
      <w:r>
        <w:rPr>
          <w:rFonts w:hint="eastAsia" w:ascii="仿宋" w:hAnsi="仿宋" w:eastAsia="仿宋" w:cs="仿宋"/>
          <w:sz w:val="28"/>
          <w:szCs w:val="28"/>
          <w:lang w:val="en-US" w:eastAsia="zh-CN"/>
        </w:rPr>
        <w:t>，我公司具备集成必须的资质、厂房、设备、人力等资源。</w:t>
      </w:r>
    </w:p>
    <w:p>
      <w:pPr>
        <w:keepNext w:val="0"/>
        <w:keepLines w:val="0"/>
        <w:widowControl/>
        <w:suppressLineNumbers w:val="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（2）我司对所投产品拥有知识产权和产品销售权。</w:t>
      </w:r>
    </w:p>
    <w:p>
      <w:pPr>
        <w:keepNext w:val="0"/>
        <w:keepLines w:val="0"/>
        <w:widowControl/>
        <w:suppressLineNumbers w:val="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（3）后附我公司相关证明材料真实有效。</w:t>
      </w:r>
    </w:p>
    <w:p>
      <w:pPr>
        <w:keepNext w:val="0"/>
        <w:keepLines w:val="0"/>
        <w:widowControl/>
        <w:suppressLineNumbers w:val="0"/>
        <w:wordWrap w:val="0"/>
        <w:jc w:val="righ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投标人名称（盖章）：</w:t>
      </w:r>
      <w:r>
        <w:rPr>
          <w:rFonts w:hint="eastAsia" w:ascii="仿宋" w:hAnsi="仿宋" w:eastAsia="仿宋" w:cs="仿宋"/>
          <w:sz w:val="28"/>
          <w:szCs w:val="28"/>
          <w:u w:val="single"/>
          <w:lang w:val="en-US" w:eastAsia="zh-CN"/>
        </w:rPr>
        <w:t xml:space="preserve">                 </w:t>
      </w:r>
    </w:p>
    <w:p>
      <w:pPr>
        <w:keepNext w:val="0"/>
        <w:keepLines w:val="0"/>
        <w:widowControl/>
        <w:suppressLineNumbers w:val="0"/>
        <w:wordWrap w:val="0"/>
        <w:jc w:val="righ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法定代表人或授权人签章：</w:t>
      </w:r>
      <w:r>
        <w:rPr>
          <w:rFonts w:hint="eastAsia" w:ascii="仿宋" w:hAnsi="仿宋" w:eastAsia="仿宋" w:cs="仿宋"/>
          <w:sz w:val="28"/>
          <w:szCs w:val="28"/>
          <w:u w:val="single"/>
          <w:lang w:val="en-US" w:eastAsia="zh-CN"/>
        </w:rPr>
        <w:t xml:space="preserve">                 </w:t>
      </w:r>
    </w:p>
    <w:p>
      <w:pPr>
        <w:keepNext w:val="0"/>
        <w:keepLines w:val="0"/>
        <w:widowControl/>
        <w:suppressLineNumbers w:val="0"/>
        <w:wordWrap w:val="0"/>
        <w:jc w:val="right"/>
        <w:rPr>
          <w:rFonts w:hint="default" w:ascii="仿宋" w:hAnsi="仿宋" w:eastAsia="仿宋" w:cs="仿宋"/>
          <w:sz w:val="28"/>
          <w:szCs w:val="28"/>
          <w:u w:val="single"/>
          <w:lang w:val="en-US" w:eastAsia="zh-CN"/>
        </w:rPr>
      </w:pPr>
      <w:r>
        <w:rPr>
          <w:rFonts w:hint="eastAsia" w:ascii="仿宋" w:hAnsi="仿宋" w:eastAsia="仿宋" w:cs="仿宋"/>
          <w:sz w:val="28"/>
          <w:szCs w:val="28"/>
          <w:u w:val="none"/>
          <w:lang w:val="en-US" w:eastAsia="zh-CN"/>
        </w:rPr>
        <w:t>日   期：</w:t>
      </w:r>
      <w:r>
        <w:rPr>
          <w:rFonts w:hint="eastAsia" w:ascii="仿宋" w:hAnsi="仿宋" w:eastAsia="仿宋" w:cs="仿宋"/>
          <w:sz w:val="28"/>
          <w:szCs w:val="28"/>
          <w:u w:val="single"/>
          <w:lang w:val="en-US" w:eastAsia="zh-CN"/>
        </w:rPr>
        <w:t xml:space="preserve">                 </w:t>
      </w:r>
    </w:p>
    <w:p>
      <w:pPr>
        <w:keepNext w:val="0"/>
        <w:keepLines w:val="0"/>
        <w:widowControl/>
        <w:suppressLineNumbers w:val="0"/>
        <w:ind w:firstLine="440" w:firstLineChars="100"/>
        <w:jc w:val="left"/>
        <w:rPr>
          <w:rFonts w:hint="eastAsia" w:ascii="仿宋" w:hAnsi="仿宋" w:eastAsia="仿宋" w:cs="仿宋"/>
          <w:b w:val="0"/>
          <w:bCs w:val="0"/>
          <w:sz w:val="44"/>
          <w:szCs w:val="44"/>
          <w:lang w:val="en-US" w:eastAsia="zh-CN"/>
        </w:rPr>
      </w:pPr>
      <w:r>
        <w:rPr>
          <w:rFonts w:hint="eastAsia" w:ascii="仿宋" w:hAnsi="仿宋" w:eastAsia="仿宋" w:cs="仿宋"/>
          <w:b w:val="0"/>
          <w:bCs w:val="0"/>
          <w:sz w:val="44"/>
          <w:szCs w:val="44"/>
          <w:lang w:val="en-US" w:eastAsia="zh-CN"/>
        </w:rPr>
        <w:t>制造商证明相关材料</w:t>
      </w:r>
    </w:p>
    <w:p>
      <w:pPr>
        <w:keepNext w:val="0"/>
        <w:keepLines w:val="0"/>
        <w:widowControl/>
        <w:suppressLineNumbers w:val="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 xml:space="preserve">（提示：1、各单位可根据实际需求情况，自行设置制造商需提供的证明材料。2、标黄内容均为提示性信息，用于辅助制定相关要求，正式文件中应注意删除，避免产生歧义。） </w:t>
      </w:r>
    </w:p>
    <w:p>
      <w:pPr>
        <w:keepNext w:val="0"/>
        <w:keepLines w:val="0"/>
        <w:widowControl/>
        <w:suppressLineNumbers w:val="0"/>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供应商应根据《制造商承诺书》所选类型提供相关证明材料（选择一类提供即可），逐页加盖公章，原件备查。</w:t>
      </w:r>
    </w:p>
    <w:p>
      <w:pPr>
        <w:keepNext w:val="0"/>
        <w:keepLines w:val="0"/>
        <w:widowControl/>
        <w:suppressLineNumbers w:val="0"/>
        <w:ind w:firstLine="560" w:firstLineChars="200"/>
        <w:jc w:val="both"/>
        <w:rPr>
          <w:rFonts w:hint="default" w:ascii="仿宋" w:hAnsi="仿宋" w:eastAsia="仿宋" w:cs="仿宋"/>
          <w:b w:val="0"/>
          <w:bCs w:val="0"/>
          <w:sz w:val="28"/>
          <w:szCs w:val="28"/>
          <w:highlight w:val="none"/>
          <w:lang w:val="en-US" w:eastAsia="zh-CN"/>
        </w:rPr>
      </w:pPr>
    </w:p>
    <w:p>
      <w:pPr>
        <w:keepNext w:val="0"/>
        <w:keepLines w:val="0"/>
        <w:widowControl/>
        <w:suppressLineNumbers w:val="0"/>
        <w:ind w:firstLine="720" w:firstLineChars="200"/>
        <w:jc w:val="both"/>
        <w:rPr>
          <w:rFonts w:hint="default"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传统型制造商应提供的证明材料：</w:t>
      </w:r>
    </w:p>
    <w:p>
      <w:pPr>
        <w:keepNext w:val="0"/>
        <w:keepLines w:val="0"/>
        <w:widowControl/>
        <w:numPr>
          <w:ilvl w:val="0"/>
          <w:numId w:val="7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7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7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7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7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生产工艺（需提供****工艺介绍和供流程图）：</w:t>
      </w:r>
    </w:p>
    <w:p>
      <w:pPr>
        <w:keepNext w:val="0"/>
        <w:keepLines w:val="0"/>
        <w:widowControl/>
        <w:numPr>
          <w:ilvl w:val="0"/>
          <w:numId w:val="7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7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73"/>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73"/>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keepNext w:val="0"/>
        <w:keepLines w:val="0"/>
        <w:widowControl/>
        <w:numPr>
          <w:ilvl w:val="0"/>
          <w:numId w:val="0"/>
        </w:numPr>
        <w:suppressLineNumbers w:val="0"/>
        <w:jc w:val="both"/>
        <w:rPr>
          <w:rFonts w:hint="eastAsia" w:ascii="仿宋" w:hAnsi="仿宋" w:eastAsia="仿宋" w:cs="仿宋"/>
          <w:b w:val="0"/>
          <w:bCs w:val="0"/>
          <w:sz w:val="28"/>
          <w:szCs w:val="28"/>
          <w:lang w:val="en-US" w:eastAsia="zh-CN"/>
        </w:rPr>
      </w:pPr>
    </w:p>
    <w:p>
      <w:pPr>
        <w:keepNext w:val="0"/>
        <w:keepLines w:val="0"/>
        <w:widowControl/>
        <w:suppressLineNumbers w:val="0"/>
        <w:ind w:firstLine="720" w:firstLineChars="200"/>
        <w:jc w:val="both"/>
        <w:rPr>
          <w:rFonts w:hint="default"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OEM型制造商应提供的证明材料：</w:t>
      </w:r>
    </w:p>
    <w:p>
      <w:pPr>
        <w:keepNext w:val="0"/>
        <w:keepLines w:val="0"/>
        <w:widowControl/>
        <w:numPr>
          <w:ilvl w:val="0"/>
          <w:numId w:val="74"/>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74"/>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74"/>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代工协议：</w:t>
      </w:r>
    </w:p>
    <w:p>
      <w:pPr>
        <w:keepNext w:val="0"/>
        <w:keepLines w:val="0"/>
        <w:widowControl/>
        <w:numPr>
          <w:ilvl w:val="0"/>
          <w:numId w:val="74"/>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74"/>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74"/>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74"/>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生产工艺（需提供****工艺介绍和流程图）：</w:t>
      </w:r>
    </w:p>
    <w:p>
      <w:pPr>
        <w:keepNext w:val="0"/>
        <w:keepLines w:val="0"/>
        <w:widowControl/>
        <w:numPr>
          <w:ilvl w:val="0"/>
          <w:numId w:val="74"/>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74"/>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74"/>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keepNext w:val="0"/>
        <w:keepLines w:val="0"/>
        <w:widowControl/>
        <w:numPr>
          <w:ilvl w:val="0"/>
          <w:numId w:val="0"/>
        </w:numPr>
        <w:suppressLineNumbers w:val="0"/>
        <w:jc w:val="both"/>
        <w:rPr>
          <w:rFonts w:hint="eastAsia" w:ascii="仿宋" w:hAnsi="仿宋" w:eastAsia="仿宋" w:cs="仿宋"/>
          <w:b w:val="0"/>
          <w:bCs w:val="0"/>
          <w:sz w:val="28"/>
          <w:szCs w:val="28"/>
          <w:lang w:val="en-US" w:eastAsia="zh-CN"/>
        </w:rPr>
      </w:pPr>
    </w:p>
    <w:p>
      <w:pPr>
        <w:keepNext w:val="0"/>
        <w:keepLines w:val="0"/>
        <w:widowControl/>
        <w:suppressLineNumbers w:val="0"/>
        <w:ind w:firstLine="720" w:firstLineChars="200"/>
        <w:jc w:val="both"/>
        <w:rPr>
          <w:rFonts w:hint="eastAsia"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集成型制造商应提供的证明材料：</w:t>
      </w:r>
    </w:p>
    <w:p>
      <w:pPr>
        <w:keepNext w:val="0"/>
        <w:keepLines w:val="0"/>
        <w:widowControl/>
        <w:numPr>
          <w:ilvl w:val="0"/>
          <w:numId w:val="75"/>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75"/>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75"/>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75"/>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75"/>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75"/>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生产工艺（需提供****工艺介绍和流程图）：</w:t>
      </w:r>
    </w:p>
    <w:p>
      <w:pPr>
        <w:keepNext w:val="0"/>
        <w:keepLines w:val="0"/>
        <w:widowControl/>
        <w:numPr>
          <w:ilvl w:val="0"/>
          <w:numId w:val="75"/>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75"/>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75"/>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keepNext w:val="0"/>
        <w:keepLines w:val="0"/>
        <w:widowControl/>
        <w:suppressLineNumbers w:val="0"/>
        <w:jc w:val="both"/>
        <w:rPr>
          <w:rFonts w:hint="default" w:ascii="仿宋" w:hAnsi="仿宋" w:eastAsia="仿宋" w:cs="仿宋"/>
          <w:b/>
          <w:bCs/>
          <w:sz w:val="28"/>
          <w:szCs w:val="28"/>
          <w:highlight w:val="yellow"/>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54"/>
        <w:adjustRightInd/>
        <w:jc w:val="both"/>
        <w:outlineLvl w:val="1"/>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t>5.11：商务偏离表</w:t>
      </w:r>
    </w:p>
    <w:p>
      <w:pPr>
        <w:pStyle w:val="54"/>
        <w:adjustRightInd/>
        <w:jc w:val="center"/>
        <w:rPr>
          <w:rFonts w:hint="eastAsia" w:hAnsi="宋体" w:eastAsiaTheme="minorEastAsia" w:cstheme="minorBidi"/>
          <w:b w:val="0"/>
          <w:kern w:val="2"/>
          <w:sz w:val="21"/>
          <w:szCs w:val="22"/>
          <w:lang w:eastAsia="zh-CN"/>
        </w:rPr>
      </w:pPr>
      <w:r>
        <w:rPr>
          <w:rFonts w:hint="eastAsia" w:hAnsi="宋体"/>
          <w:b/>
          <w:sz w:val="21"/>
          <w:szCs w:val="21"/>
        </w:rPr>
        <w:t>商务偏离条款</w:t>
      </w:r>
      <w:r>
        <w:rPr>
          <w:rFonts w:hint="eastAsia" w:hAnsi="宋体" w:eastAsiaTheme="minorEastAsia" w:cstheme="minorBidi"/>
          <w:kern w:val="2"/>
          <w:sz w:val="21"/>
          <w:szCs w:val="22"/>
          <w:lang w:eastAsia="zh-CN"/>
        </w:rPr>
        <w:t>（</w:t>
      </w:r>
      <w:r>
        <w:rPr>
          <w:rFonts w:hint="eastAsia" w:hAnsi="宋体" w:eastAsiaTheme="minorEastAsia" w:cstheme="minorBidi"/>
          <w:kern w:val="2"/>
          <w:sz w:val="21"/>
          <w:szCs w:val="22"/>
          <w:lang w:val="en-US" w:eastAsia="zh-CN"/>
        </w:rPr>
        <w:t>内容仅供参考，具体业务具体编制</w:t>
      </w:r>
      <w:r>
        <w:rPr>
          <w:rFonts w:hint="eastAsia" w:hAnsi="宋体" w:eastAsiaTheme="minorEastAsia" w:cstheme="minorBidi"/>
          <w:kern w:val="2"/>
          <w:sz w:val="21"/>
          <w:szCs w:val="22"/>
          <w:lang w:eastAsia="zh-CN"/>
        </w:rPr>
        <w:t>）</w:t>
      </w:r>
    </w:p>
    <w:p>
      <w:pPr>
        <w:pStyle w:val="54"/>
        <w:adjustRightInd/>
        <w:jc w:val="center"/>
        <w:rPr>
          <w:rFonts w:hAnsi="宋体"/>
          <w:b/>
          <w:sz w:val="21"/>
          <w:szCs w:val="21"/>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792"/>
        <w:gridCol w:w="1560"/>
        <w:gridCol w:w="2979"/>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序号</w:t>
            </w:r>
          </w:p>
        </w:tc>
        <w:tc>
          <w:tcPr>
            <w:tcW w:w="1792" w:type="dxa"/>
            <w:vAlign w:val="center"/>
          </w:tcPr>
          <w:p>
            <w:pPr>
              <w:spacing w:line="360" w:lineRule="auto"/>
              <w:jc w:val="center"/>
              <w:rPr>
                <w:rFonts w:ascii="宋体" w:hAnsi="宋体"/>
                <w:color w:val="000000"/>
              </w:rPr>
            </w:pPr>
            <w:r>
              <w:rPr>
                <w:rFonts w:hint="eastAsia" w:ascii="宋体" w:hAnsi="宋体"/>
                <w:color w:val="000000"/>
              </w:rPr>
              <w:t>商务参数</w:t>
            </w:r>
          </w:p>
        </w:tc>
        <w:tc>
          <w:tcPr>
            <w:tcW w:w="1560" w:type="dxa"/>
            <w:vAlign w:val="center"/>
          </w:tcPr>
          <w:p>
            <w:pPr>
              <w:spacing w:line="360" w:lineRule="auto"/>
              <w:jc w:val="center"/>
              <w:rPr>
                <w:rFonts w:ascii="宋体" w:hAnsi="宋体"/>
                <w:color w:val="000000"/>
              </w:rPr>
            </w:pPr>
            <w:r>
              <w:rPr>
                <w:rFonts w:hint="eastAsia" w:ascii="宋体" w:hAnsi="宋体"/>
                <w:color w:val="000000"/>
              </w:rPr>
              <w:t>是否存在异议</w:t>
            </w:r>
          </w:p>
        </w:tc>
        <w:tc>
          <w:tcPr>
            <w:tcW w:w="2979" w:type="dxa"/>
            <w:vAlign w:val="center"/>
          </w:tcPr>
          <w:p>
            <w:pPr>
              <w:spacing w:line="360" w:lineRule="auto"/>
              <w:jc w:val="center"/>
              <w:rPr>
                <w:rFonts w:ascii="宋体" w:hAnsi="宋体"/>
                <w:color w:val="000000"/>
              </w:rPr>
            </w:pPr>
            <w:r>
              <w:rPr>
                <w:rFonts w:hint="eastAsia" w:ascii="宋体" w:hAnsi="宋体"/>
                <w:color w:val="000000"/>
              </w:rPr>
              <w:t>解决方法</w:t>
            </w:r>
          </w:p>
          <w:p>
            <w:pPr>
              <w:spacing w:line="360" w:lineRule="auto"/>
              <w:jc w:val="center"/>
              <w:rPr>
                <w:rFonts w:ascii="宋体" w:hAnsi="宋体"/>
                <w:color w:val="000000"/>
              </w:rPr>
            </w:pPr>
            <w:r>
              <w:rPr>
                <w:rFonts w:hint="eastAsia" w:ascii="宋体" w:hAnsi="宋体"/>
                <w:color w:val="000000"/>
              </w:rPr>
              <w:t>（不接受/协商/接受询价方条件）</w:t>
            </w:r>
          </w:p>
        </w:tc>
        <w:tc>
          <w:tcPr>
            <w:tcW w:w="1242" w:type="dxa"/>
            <w:vAlign w:val="center"/>
          </w:tcPr>
          <w:p>
            <w:pPr>
              <w:spacing w:line="360" w:lineRule="auto"/>
              <w:jc w:val="center"/>
              <w:rPr>
                <w:rFonts w:ascii="宋体" w:hAnsi="宋体"/>
                <w:color w:val="000000"/>
              </w:rPr>
            </w:pPr>
            <w:r>
              <w:rPr>
                <w:rFonts w:hint="eastAsia" w:ascii="宋体" w:hAnsi="宋体"/>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1</w:t>
            </w:r>
          </w:p>
        </w:tc>
        <w:tc>
          <w:tcPr>
            <w:tcW w:w="1792" w:type="dxa"/>
            <w:vAlign w:val="center"/>
          </w:tcPr>
          <w:p>
            <w:pPr>
              <w:spacing w:line="360" w:lineRule="auto"/>
              <w:jc w:val="center"/>
              <w:rPr>
                <w:rFonts w:ascii="宋体" w:hAnsi="宋体"/>
                <w:color w:val="000000"/>
              </w:rPr>
            </w:pPr>
            <w:r>
              <w:rPr>
                <w:rFonts w:hint="eastAsia" w:ascii="宋体" w:hAnsi="宋体"/>
                <w:color w:val="000000"/>
              </w:rPr>
              <w:t>违约条款</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2</w:t>
            </w:r>
          </w:p>
        </w:tc>
        <w:tc>
          <w:tcPr>
            <w:tcW w:w="1792" w:type="dxa"/>
            <w:vAlign w:val="center"/>
          </w:tcPr>
          <w:p>
            <w:pPr>
              <w:spacing w:line="360" w:lineRule="auto"/>
              <w:jc w:val="center"/>
              <w:rPr>
                <w:rFonts w:ascii="宋体" w:hAnsi="宋体"/>
                <w:color w:val="000000"/>
              </w:rPr>
            </w:pPr>
            <w:r>
              <w:rPr>
                <w:rFonts w:hint="eastAsia" w:ascii="宋体" w:hAnsi="宋体"/>
                <w:color w:val="000000"/>
              </w:rPr>
              <w:t>付款方式</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3</w:t>
            </w:r>
          </w:p>
        </w:tc>
        <w:tc>
          <w:tcPr>
            <w:tcW w:w="1792" w:type="dxa"/>
            <w:vAlign w:val="center"/>
          </w:tcPr>
          <w:p>
            <w:pPr>
              <w:spacing w:line="360" w:lineRule="auto"/>
              <w:jc w:val="center"/>
              <w:rPr>
                <w:rFonts w:ascii="宋体" w:hAnsi="宋体"/>
                <w:color w:val="000000"/>
              </w:rPr>
            </w:pPr>
            <w:r>
              <w:rPr>
                <w:rFonts w:hint="eastAsia" w:ascii="宋体" w:hAnsi="宋体"/>
                <w:color w:val="000000"/>
              </w:rPr>
              <w:t>服务期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4</w:t>
            </w:r>
          </w:p>
        </w:tc>
        <w:tc>
          <w:tcPr>
            <w:tcW w:w="1792" w:type="dxa"/>
            <w:vAlign w:val="center"/>
          </w:tcPr>
          <w:p>
            <w:pPr>
              <w:spacing w:line="360" w:lineRule="auto"/>
              <w:jc w:val="center"/>
              <w:rPr>
                <w:rFonts w:ascii="宋体" w:hAnsi="宋体"/>
                <w:color w:val="000000"/>
              </w:rPr>
            </w:pPr>
            <w:r>
              <w:rPr>
                <w:rFonts w:hint="eastAsia" w:ascii="宋体" w:hAnsi="宋体"/>
                <w:color w:val="000000"/>
              </w:rPr>
              <w:t>报价有效期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5</w:t>
            </w:r>
          </w:p>
        </w:tc>
        <w:tc>
          <w:tcPr>
            <w:tcW w:w="1792" w:type="dxa"/>
            <w:vAlign w:val="center"/>
          </w:tcPr>
          <w:p>
            <w:pPr>
              <w:spacing w:line="360" w:lineRule="auto"/>
              <w:jc w:val="center"/>
              <w:rPr>
                <w:rFonts w:ascii="宋体" w:hAnsi="宋体"/>
                <w:color w:val="000000"/>
              </w:rPr>
            </w:pPr>
            <w:r>
              <w:rPr>
                <w:rFonts w:hint="eastAsia" w:ascii="宋体" w:hAnsi="宋体"/>
                <w:color w:val="000000"/>
              </w:rPr>
              <w:t>合同条款</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6</w:t>
            </w:r>
          </w:p>
        </w:tc>
        <w:tc>
          <w:tcPr>
            <w:tcW w:w="1792" w:type="dxa"/>
            <w:vAlign w:val="center"/>
          </w:tcPr>
          <w:p>
            <w:pPr>
              <w:spacing w:line="360" w:lineRule="auto"/>
              <w:jc w:val="center"/>
              <w:rPr>
                <w:rFonts w:ascii="宋体" w:hAnsi="宋体"/>
                <w:color w:val="000000"/>
              </w:rPr>
            </w:pPr>
            <w:r>
              <w:rPr>
                <w:rFonts w:hint="eastAsia" w:ascii="宋体" w:hAnsi="宋体"/>
                <w:color w:val="000000"/>
              </w:rPr>
              <w:t>其他</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bl>
    <w:p>
      <w:pPr>
        <w:spacing w:line="360" w:lineRule="auto"/>
        <w:rPr>
          <w:rFonts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注：如果</w:t>
      </w:r>
      <w:r>
        <w:rPr>
          <w:rFonts w:hint="eastAsia" w:ascii="宋体" w:hAnsi="宋体"/>
          <w:color w:val="000000"/>
          <w:szCs w:val="21"/>
          <w:lang w:val="en-US" w:eastAsia="zh-CN"/>
        </w:rPr>
        <w:t>应答</w:t>
      </w:r>
      <w:r>
        <w:rPr>
          <w:rFonts w:hint="eastAsia" w:ascii="宋体" w:hAnsi="宋体"/>
          <w:color w:val="000000"/>
          <w:szCs w:val="21"/>
        </w:rPr>
        <w:t>人对询价文件的商务条款有异议，请在此处一一列出，</w:t>
      </w:r>
      <w:r>
        <w:rPr>
          <w:rFonts w:hint="eastAsia" w:ascii="宋体" w:hAnsi="宋体"/>
          <w:color w:val="000000"/>
          <w:szCs w:val="21"/>
          <w:lang w:val="en-US" w:eastAsia="zh-CN"/>
        </w:rPr>
        <w:t>应答</w:t>
      </w:r>
      <w:r>
        <w:rPr>
          <w:rFonts w:hint="eastAsia" w:ascii="宋体" w:hAnsi="宋体"/>
          <w:color w:val="000000"/>
          <w:szCs w:val="21"/>
        </w:rPr>
        <w:t>人的商务偏离条款将作为评标的依据之一；如若没有异议请标明“无”，否则视为放弃。</w:t>
      </w:r>
    </w:p>
    <w:p>
      <w:pPr>
        <w:spacing w:before="120" w:line="360" w:lineRule="auto"/>
        <w:rPr>
          <w:rFonts w:ascii="宋体" w:hAnsi="宋体"/>
          <w:b/>
          <w:bCs/>
          <w:color w:val="000000"/>
          <w:szCs w:val="21"/>
        </w:rPr>
      </w:pPr>
    </w:p>
    <w:p>
      <w:pPr>
        <w:spacing w:line="360" w:lineRule="auto"/>
        <w:rPr>
          <w:rFonts w:ascii="宋体" w:hAnsi="宋体"/>
          <w:color w:val="000000"/>
          <w:szCs w:val="21"/>
        </w:rPr>
      </w:pPr>
    </w:p>
    <w:p>
      <w:pPr>
        <w:spacing w:line="360" w:lineRule="auto"/>
        <w:ind w:right="840"/>
        <w:jc w:val="center"/>
        <w:rPr>
          <w:rFonts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eastAsia="zh-CN"/>
        </w:rPr>
        <w:t>应答人</w:t>
      </w:r>
      <w:r>
        <w:rPr>
          <w:rFonts w:ascii="宋体" w:hAnsi="宋体"/>
          <w:color w:val="000000"/>
          <w:szCs w:val="21"/>
        </w:rPr>
        <w:t>：（盖章）</w:t>
      </w:r>
    </w:p>
    <w:p>
      <w:pPr>
        <w:spacing w:line="360" w:lineRule="auto"/>
        <w:jc w:val="right"/>
        <w:rPr>
          <w:rFonts w:ascii="宋体" w:hAnsi="宋体"/>
          <w:color w:val="000000"/>
          <w:szCs w:val="21"/>
        </w:rPr>
      </w:pPr>
    </w:p>
    <w:p>
      <w:pPr>
        <w:spacing w:line="360" w:lineRule="auto"/>
        <w:ind w:right="1680"/>
        <w:jc w:val="center"/>
        <w:rPr>
          <w:rFonts w:ascii="宋体" w:hAnsi="宋体"/>
          <w:color w:val="000000"/>
          <w:szCs w:val="21"/>
        </w:rPr>
      </w:pPr>
      <w:r>
        <w:rPr>
          <w:rFonts w:hint="eastAsia" w:ascii="宋体" w:hAnsi="宋体"/>
          <w:color w:val="000000"/>
          <w:szCs w:val="21"/>
        </w:rPr>
        <w:t xml:space="preserve">                               </w:t>
      </w:r>
      <w:r>
        <w:rPr>
          <w:rFonts w:ascii="宋体" w:hAnsi="宋体"/>
          <w:color w:val="000000"/>
          <w:szCs w:val="21"/>
        </w:rPr>
        <w:t>法定代表人或委托代理人：（签字）</w:t>
      </w:r>
    </w:p>
    <w:p/>
    <w:p>
      <w:pPr>
        <w:pStyle w:val="7"/>
        <w:rPr>
          <w:lang w:val="en-US" w:eastAsia="zh-CN"/>
        </w:rPr>
      </w:pPr>
    </w:p>
    <w:p>
      <w:pPr>
        <w:rPr>
          <w:lang w:val="en-US" w:eastAsia="zh-CN"/>
        </w:rPr>
      </w:pPr>
    </w:p>
    <w:p>
      <w:pPr>
        <w:pStyle w:val="7"/>
        <w:rPr>
          <w:lang w:val="en-US" w:eastAsia="zh-CN"/>
        </w:rPr>
      </w:pPr>
    </w:p>
    <w:p>
      <w:pPr>
        <w:rPr>
          <w:lang w:val="en-US" w:eastAsia="zh-CN"/>
        </w:rPr>
      </w:pPr>
    </w:p>
    <w:p>
      <w:pPr>
        <w:pStyle w:val="7"/>
        <w:rPr>
          <w:lang w:val="en-US" w:eastAsia="zh-CN"/>
        </w:rPr>
      </w:pPr>
    </w:p>
    <w:p>
      <w:pPr>
        <w:rPr>
          <w:lang w:val="en-US" w:eastAsia="zh-CN"/>
        </w:rPr>
      </w:pPr>
    </w:p>
    <w:p>
      <w:pPr>
        <w:pStyle w:val="7"/>
        <w:rPr>
          <w:lang w:val="en-US" w:eastAsia="zh-CN"/>
        </w:rPr>
      </w:pPr>
    </w:p>
    <w:p>
      <w:pPr>
        <w:rPr>
          <w:lang w:val="en-US" w:eastAsia="zh-CN"/>
        </w:rPr>
      </w:pPr>
    </w:p>
    <w:p>
      <w:pPr>
        <w:pStyle w:val="7"/>
        <w:rPr>
          <w:lang w:val="en-US" w:eastAsia="zh-CN"/>
        </w:rPr>
      </w:pPr>
    </w:p>
    <w:p>
      <w:pPr>
        <w:rPr>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br w:type="page"/>
      </w:r>
    </w:p>
    <w:p/>
    <w:p>
      <w:pPr>
        <w:keepNext w:val="0"/>
        <w:keepLines w:val="0"/>
        <w:pageBreakBefore w:val="0"/>
        <w:widowControl/>
        <w:kinsoku/>
        <w:wordWrap/>
        <w:overflowPunct/>
        <w:topLinePunct w:val="0"/>
        <w:autoSpaceDE/>
        <w:autoSpaceDN/>
        <w:bidi w:val="0"/>
        <w:adjustRightInd/>
        <w:snapToGrid/>
        <w:textAlignment w:val="auto"/>
        <w:outlineLvl w:val="9"/>
        <w:rPr>
          <w:rFonts w:hint="default" w:ascii="黑体" w:hAnsi="黑体" w:eastAsia="黑体"/>
          <w:b/>
          <w:bCs/>
          <w:sz w:val="24"/>
          <w:szCs w:val="24"/>
          <w:lang w:val="en-US" w:eastAsia="zh-CN"/>
        </w:rPr>
      </w:pPr>
      <w:r>
        <w:rPr>
          <w:rFonts w:hint="eastAsia" w:ascii="黑体" w:hAnsi="黑体" w:eastAsia="黑体"/>
          <w:b/>
          <w:bCs/>
          <w:sz w:val="24"/>
          <w:szCs w:val="24"/>
        </w:rPr>
        <w:t>附件</w:t>
      </w:r>
      <w:r>
        <w:rPr>
          <w:rFonts w:hint="eastAsia" w:ascii="黑体" w:hAnsi="黑体" w:eastAsia="黑体"/>
          <w:b/>
          <w:bCs/>
          <w:sz w:val="24"/>
          <w:szCs w:val="24"/>
          <w:lang w:val="en-US" w:eastAsia="zh-CN"/>
        </w:rPr>
        <w:t>6：</w:t>
      </w:r>
      <w:r>
        <w:rPr>
          <w:rFonts w:hint="eastAsia" w:ascii="黑体" w:hAnsi="黑体" w:eastAsia="黑体"/>
          <w:b/>
          <w:bCs/>
          <w:sz w:val="24"/>
          <w:szCs w:val="24"/>
        </w:rPr>
        <w:t xml:space="preserve"> </w:t>
      </w:r>
      <w:r>
        <w:rPr>
          <w:rFonts w:hint="eastAsia" w:ascii="黑体" w:hAnsi="黑体" w:eastAsia="黑体"/>
          <w:b/>
          <w:bCs/>
          <w:sz w:val="24"/>
          <w:szCs w:val="24"/>
          <w:lang w:val="en-US" w:eastAsia="zh-CN"/>
        </w:rPr>
        <w:t>技术文件</w:t>
      </w:r>
    </w:p>
    <w:p>
      <w:pPr>
        <w:rPr>
          <w:rFonts w:hint="eastAsia" w:ascii="黑体" w:hAnsi="黑体" w:eastAsia="黑体"/>
          <w:sz w:val="24"/>
          <w:szCs w:val="24"/>
          <w:lang w:val="en-US" w:eastAsia="zh-CN"/>
        </w:rPr>
      </w:pPr>
    </w:p>
    <w:p>
      <w:pPr>
        <w:widowControl w:val="0"/>
        <w:numPr>
          <w:ilvl w:val="0"/>
          <w:numId w:val="0"/>
        </w:numPr>
        <w:jc w:val="both"/>
        <w:rPr>
          <w:rFonts w:hint="default"/>
          <w:lang w:val="en-US" w:eastAsia="zh-CN"/>
        </w:rPr>
      </w:pPr>
    </w:p>
    <w:p>
      <w:pPr>
        <w:tabs>
          <w:tab w:val="left" w:pos="6480"/>
          <w:tab w:val="left" w:pos="6660"/>
          <w:tab w:val="left" w:pos="9360"/>
        </w:tabs>
        <w:spacing w:line="360" w:lineRule="auto"/>
        <w:ind w:right="36" w:rightChars="17"/>
        <w:jc w:val="center"/>
        <w:rPr>
          <w:rFonts w:ascii="宋体" w:hAnsi="宋体"/>
          <w:b/>
          <w:color w:val="000000"/>
          <w:szCs w:val="21"/>
        </w:rPr>
      </w:pPr>
      <w:r>
        <w:rPr>
          <w:rFonts w:hint="eastAsia" w:ascii="宋体" w:hAnsi="宋体"/>
          <w:b/>
          <w:color w:val="000000"/>
          <w:szCs w:val="21"/>
        </w:rPr>
        <w:t>技术</w:t>
      </w:r>
      <w:r>
        <w:rPr>
          <w:rFonts w:hint="eastAsia" w:ascii="宋体" w:hAnsi="宋体"/>
          <w:b/>
          <w:color w:val="000000"/>
          <w:szCs w:val="21"/>
          <w:lang w:val="en-US" w:eastAsia="zh-CN"/>
        </w:rPr>
        <w:t>偏离</w:t>
      </w:r>
      <w:r>
        <w:rPr>
          <w:rFonts w:hint="eastAsia" w:ascii="宋体" w:hAnsi="宋体"/>
          <w:b/>
          <w:color w:val="000000"/>
          <w:szCs w:val="21"/>
        </w:rPr>
        <w:t>表</w:t>
      </w:r>
    </w:p>
    <w:tbl>
      <w:tblPr>
        <w:tblStyle w:val="21"/>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969"/>
        <w:gridCol w:w="992"/>
        <w:gridCol w:w="1701"/>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序号</w:t>
            </w:r>
          </w:p>
        </w:tc>
        <w:tc>
          <w:tcPr>
            <w:tcW w:w="396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技术参数</w:t>
            </w: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是否存在异议</w:t>
            </w: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解决方法</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（不接受/协商/接受询价方条件）</w:t>
            </w: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2"/>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green"/>
                <w:lang w:val="en-US" w:eastAsia="zh-CN" w:bidi="ar-SA"/>
              </w:rPr>
              <w:t>1</w:t>
            </w:r>
          </w:p>
        </w:tc>
        <w:tc>
          <w:tcPr>
            <w:tcW w:w="3969" w:type="dxa"/>
            <w:vAlign w:val="center"/>
          </w:tcPr>
          <w:p>
            <w:pPr>
              <w:pStyle w:val="52"/>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Theme="minorEastAsia"/>
                <w:color w:val="000000"/>
                <w:sz w:val="18"/>
                <w:szCs w:val="18"/>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2"/>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green"/>
                <w:lang w:val="en-US" w:eastAsia="zh-CN" w:bidi="ar-SA"/>
              </w:rPr>
              <w:t>2</w:t>
            </w:r>
          </w:p>
        </w:tc>
        <w:tc>
          <w:tcPr>
            <w:tcW w:w="3969" w:type="dxa"/>
            <w:vAlign w:val="center"/>
          </w:tcPr>
          <w:p>
            <w:pPr>
              <w:pStyle w:val="52"/>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2"/>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green"/>
                <w:lang w:val="en-US" w:eastAsia="zh-CN" w:bidi="ar-SA"/>
              </w:rPr>
              <w:t>3</w:t>
            </w:r>
          </w:p>
        </w:tc>
        <w:tc>
          <w:tcPr>
            <w:tcW w:w="3969" w:type="dxa"/>
            <w:vAlign w:val="center"/>
          </w:tcPr>
          <w:p>
            <w:pPr>
              <w:pStyle w:val="52"/>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2"/>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green"/>
                <w:lang w:val="en-US" w:eastAsia="zh-CN" w:bidi="ar-SA"/>
              </w:rPr>
              <w:t>4</w:t>
            </w:r>
          </w:p>
        </w:tc>
        <w:tc>
          <w:tcPr>
            <w:tcW w:w="3969" w:type="dxa"/>
            <w:vAlign w:val="center"/>
          </w:tcPr>
          <w:p>
            <w:pPr>
              <w:pStyle w:val="52"/>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2"/>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green"/>
                <w:lang w:val="en-US" w:eastAsia="zh-CN" w:bidi="ar-SA"/>
              </w:rPr>
              <w:t>5</w:t>
            </w:r>
          </w:p>
        </w:tc>
        <w:tc>
          <w:tcPr>
            <w:tcW w:w="3969" w:type="dxa"/>
            <w:vAlign w:val="center"/>
          </w:tcPr>
          <w:p>
            <w:pPr>
              <w:pStyle w:val="52"/>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2"/>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green"/>
                <w:lang w:val="en-US" w:eastAsia="zh-CN" w:bidi="ar-SA"/>
              </w:rPr>
              <w:t>6</w:t>
            </w:r>
          </w:p>
        </w:tc>
        <w:tc>
          <w:tcPr>
            <w:tcW w:w="3969" w:type="dxa"/>
            <w:vAlign w:val="center"/>
          </w:tcPr>
          <w:p>
            <w:pPr>
              <w:pStyle w:val="52"/>
              <w:keepNext w:val="0"/>
              <w:keepLines w:val="0"/>
              <w:pageBreakBefore w:val="0"/>
              <w:kinsoku/>
              <w:wordWrap/>
              <w:overflowPunct/>
              <w:topLinePunct w:val="0"/>
              <w:autoSpaceDE/>
              <w:autoSpaceDN/>
              <w:bidi w:val="0"/>
              <w:adjustRightInd/>
              <w:snapToGrid/>
              <w:spacing w:line="280" w:lineRule="exact"/>
              <w:jc w:val="left"/>
              <w:textAlignment w:val="auto"/>
              <w:rPr>
                <w:rFonts w:hint="default"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bl>
    <w:p>
      <w:pPr>
        <w:spacing w:before="50" w:line="360" w:lineRule="auto"/>
        <w:ind w:firstLine="3885" w:firstLineChars="1850"/>
        <w:rPr>
          <w:rFonts w:ascii="宋体" w:hAnsi="宋体"/>
          <w:color w:val="000000"/>
          <w:szCs w:val="21"/>
        </w:rPr>
      </w:pPr>
    </w:p>
    <w:p>
      <w:pPr>
        <w:keepNext w:val="0"/>
        <w:keepLines w:val="0"/>
        <w:pageBreakBefore w:val="0"/>
        <w:widowControl w:val="0"/>
        <w:kinsoku/>
        <w:wordWrap/>
        <w:overflowPunct/>
        <w:topLinePunct w:val="0"/>
        <w:autoSpaceDE/>
        <w:autoSpaceDN/>
        <w:bidi w:val="0"/>
        <w:adjustRightInd/>
        <w:snapToGrid/>
        <w:spacing w:before="50" w:line="240" w:lineRule="auto"/>
        <w:textAlignment w:val="auto"/>
        <w:rPr>
          <w:rFonts w:ascii="宋体" w:hAnsi="宋体"/>
          <w:color w:val="000000"/>
          <w:szCs w:val="21"/>
        </w:rPr>
      </w:pPr>
      <w:r>
        <w:rPr>
          <w:rFonts w:hint="eastAsia" w:ascii="宋体" w:hAnsi="宋体"/>
          <w:color w:val="000000"/>
          <w:szCs w:val="21"/>
        </w:rPr>
        <w:t>说明：</w:t>
      </w:r>
    </w:p>
    <w:p>
      <w:pPr>
        <w:keepNext w:val="0"/>
        <w:keepLines w:val="0"/>
        <w:pageBreakBefore w:val="0"/>
        <w:widowControl w:val="0"/>
        <w:numPr>
          <w:ilvl w:val="0"/>
          <w:numId w:val="76"/>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以上技术如无偏差，则都填“无”字。</w:t>
      </w:r>
    </w:p>
    <w:p>
      <w:pPr>
        <w:keepNext w:val="0"/>
        <w:keepLines w:val="0"/>
        <w:pageBreakBefore w:val="0"/>
        <w:widowControl w:val="0"/>
        <w:numPr>
          <w:ilvl w:val="0"/>
          <w:numId w:val="76"/>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技术标准以技术要求为基准。</w:t>
      </w:r>
    </w:p>
    <w:p>
      <w:pPr>
        <w:keepNext w:val="0"/>
        <w:keepLines w:val="0"/>
        <w:pageBreakBefore w:val="0"/>
        <w:widowControl w:val="0"/>
        <w:numPr>
          <w:ilvl w:val="0"/>
          <w:numId w:val="76"/>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以上技术偏差将作为</w:t>
      </w:r>
      <w:r>
        <w:rPr>
          <w:rFonts w:hint="eastAsia" w:ascii="宋体" w:hAnsi="宋体"/>
          <w:color w:val="000000"/>
          <w:szCs w:val="21"/>
          <w:lang w:val="en-US" w:eastAsia="zh-CN"/>
        </w:rPr>
        <w:t>采购</w:t>
      </w:r>
      <w:r>
        <w:rPr>
          <w:rFonts w:hint="eastAsia" w:ascii="宋体" w:hAnsi="宋体"/>
          <w:color w:val="000000"/>
          <w:szCs w:val="21"/>
        </w:rPr>
        <w:t>人判断应答人报价的重要依据，请慎重考虑、酌情填写。</w:t>
      </w:r>
    </w:p>
    <w:p>
      <w:pPr>
        <w:spacing w:line="360" w:lineRule="auto"/>
        <w:rPr>
          <w:rFonts w:ascii="宋体" w:hAnsi="宋体"/>
          <w:color w:val="000000"/>
          <w:szCs w:val="21"/>
        </w:rPr>
      </w:pPr>
    </w:p>
    <w:p>
      <w:pPr>
        <w:tabs>
          <w:tab w:val="left" w:pos="0"/>
        </w:tabs>
        <w:spacing w:line="360" w:lineRule="auto"/>
        <w:ind w:firstLine="3570" w:firstLineChars="1700"/>
        <w:rPr>
          <w:rFonts w:ascii="宋体" w:hAnsi="宋体"/>
          <w:color w:val="000000"/>
          <w:szCs w:val="21"/>
          <w:u w:val="single"/>
        </w:rPr>
      </w:pPr>
      <w:r>
        <w:rPr>
          <w:rFonts w:hint="eastAsia" w:ascii="宋体" w:hAnsi="宋体"/>
          <w:color w:val="000000"/>
          <w:szCs w:val="21"/>
          <w:lang w:eastAsia="zh-CN"/>
        </w:rPr>
        <w:t>应答人</w:t>
      </w:r>
      <w:r>
        <w:rPr>
          <w:rFonts w:hint="eastAsia" w:ascii="宋体" w:hAnsi="宋体"/>
          <w:color w:val="000000"/>
          <w:szCs w:val="21"/>
        </w:rPr>
        <w:t>：（盖章）</w:t>
      </w:r>
    </w:p>
    <w:p>
      <w:pPr>
        <w:tabs>
          <w:tab w:val="left" w:pos="4320"/>
        </w:tabs>
        <w:spacing w:line="360" w:lineRule="auto"/>
        <w:ind w:firstLine="3465" w:firstLineChars="1650"/>
        <w:jc w:val="center"/>
        <w:rPr>
          <w:rFonts w:ascii="宋体" w:hAnsi="宋体"/>
          <w:color w:val="000000"/>
          <w:szCs w:val="21"/>
        </w:rPr>
      </w:pPr>
    </w:p>
    <w:p>
      <w:pPr>
        <w:tabs>
          <w:tab w:val="left" w:pos="4320"/>
        </w:tabs>
        <w:spacing w:line="360" w:lineRule="auto"/>
        <w:ind w:firstLine="3570" w:firstLineChars="1700"/>
        <w:rPr>
          <w:rFonts w:hint="eastAsia" w:ascii="宋体" w:hAnsi="宋体"/>
          <w:color w:val="000000"/>
          <w:szCs w:val="21"/>
        </w:rPr>
      </w:pPr>
      <w:r>
        <w:rPr>
          <w:rFonts w:ascii="宋体" w:hAnsi="宋体"/>
          <w:color w:val="000000"/>
          <w:szCs w:val="21"/>
        </w:rPr>
        <w:t>法定代表人或委托代理人：（签字</w:t>
      </w:r>
      <w:r>
        <w:rPr>
          <w:rFonts w:hint="eastAsia" w:ascii="宋体" w:hAnsi="宋体"/>
          <w:color w:val="000000"/>
          <w:szCs w:val="21"/>
        </w:rPr>
        <w:t>）</w:t>
      </w:r>
    </w:p>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r>
        <w:rPr>
          <w:lang w:val="en-US" w:eastAsia="zh-CN"/>
        </w:rPr>
        <w:br w:type="textWrapping"/>
      </w:r>
    </w:p>
    <w:p>
      <w:pPr>
        <w:rPr>
          <w:lang w:val="en-US" w:eastAsia="zh-CN"/>
        </w:rPr>
      </w:pPr>
    </w:p>
    <w:p>
      <w:pPr>
        <w:pStyle w:val="38"/>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0"/>
        <w:rPr>
          <w:rFonts w:ascii="黑体" w:hAnsi="黑体" w:eastAsia="黑体"/>
          <w:color w:val="000000" w:themeColor="text1"/>
          <w:sz w:val="21"/>
          <w:szCs w:val="21"/>
          <w:highlight w:val="none"/>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附件7：</w:t>
      </w:r>
      <w:r>
        <w:rPr>
          <w:rFonts w:hint="eastAsia" w:ascii="黑体" w:hAnsi="黑体" w:eastAsia="黑体"/>
          <w:b/>
          <w:bCs/>
          <w:color w:val="000000" w:themeColor="text1"/>
          <w:sz w:val="24"/>
          <w:szCs w:val="24"/>
          <w:highlight w:val="none"/>
          <w14:textFill>
            <w14:solidFill>
              <w14:schemeClr w14:val="tx1"/>
            </w14:solidFill>
          </w14:textFill>
        </w:rPr>
        <w:t>报价</w:t>
      </w:r>
      <w:r>
        <w:rPr>
          <w:rFonts w:hint="eastAsia" w:ascii="黑体" w:hAnsi="黑体" w:eastAsia="黑体"/>
          <w:b/>
          <w:bCs/>
          <w:color w:val="000000" w:themeColor="text1"/>
          <w:sz w:val="24"/>
          <w:szCs w:val="24"/>
          <w:highlight w:val="none"/>
          <w:lang w:val="en-US" w:eastAsia="zh-CN"/>
          <w14:textFill>
            <w14:solidFill>
              <w14:schemeClr w14:val="tx1"/>
            </w14:solidFill>
          </w14:textFill>
        </w:rPr>
        <w:t>文件</w:t>
      </w:r>
    </w:p>
    <w:p>
      <w:pPr>
        <w:pStyle w:val="39"/>
        <w:spacing w:line="360" w:lineRule="auto"/>
        <w:ind w:firstLine="0"/>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报 价 单</w:t>
      </w:r>
    </w:p>
    <w:p>
      <w:pPr>
        <w:pStyle w:val="39"/>
        <w:spacing w:line="360" w:lineRule="auto"/>
        <w:ind w:left="-18" w:leftChars="-67" w:hanging="123" w:hangingChars="59"/>
        <w:rPr>
          <w:rFonts w:hint="eastAsia" w:cs="Arial" w:asciiTheme="minorEastAsia" w:hAnsiTheme="minorEastAsia" w:eastAsiaTheme="minorEastAsia"/>
          <w:color w:val="000000" w:themeColor="text1"/>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sz w:val="21"/>
          <w:szCs w:val="21"/>
          <w:highlight w:val="none"/>
          <w14:textFill>
            <w14:solidFill>
              <w14:schemeClr w14:val="tx1"/>
            </w14:solidFill>
          </w14:textFill>
        </w:rPr>
        <w:t>项目</w:t>
      </w:r>
      <w:r>
        <w:rPr>
          <w:rFonts w:cs="Arial" w:asciiTheme="minorEastAsia" w:hAnsiTheme="minorEastAsia" w:eastAsiaTheme="minorEastAsia"/>
          <w:color w:val="000000" w:themeColor="text1"/>
          <w:sz w:val="21"/>
          <w:szCs w:val="21"/>
          <w:highlight w:val="none"/>
          <w14:textFill>
            <w14:solidFill>
              <w14:schemeClr w14:val="tx1"/>
            </w14:solidFill>
          </w14:textFill>
        </w:rPr>
        <w:t>名称：</w:t>
      </w:r>
      <w:r>
        <w:rPr>
          <w:rFonts w:hint="eastAsia" w:cs="Arial" w:asciiTheme="minorEastAsia" w:hAnsiTheme="minorEastAsia" w:eastAsiaTheme="minorEastAsia"/>
          <w:color w:val="000000" w:themeColor="text1"/>
          <w:sz w:val="21"/>
          <w:szCs w:val="21"/>
          <w:highlight w:val="none"/>
          <w14:textFill>
            <w14:solidFill>
              <w14:schemeClr w14:val="tx1"/>
            </w14:solidFill>
          </w14:textFill>
        </w:rPr>
        <w:t>常州院常州地区内衬塑料袋采购专有化协议</w:t>
      </w:r>
    </w:p>
    <w:p>
      <w:pPr>
        <w:pStyle w:val="39"/>
        <w:spacing w:line="360" w:lineRule="auto"/>
        <w:ind w:left="-18" w:leftChars="-67" w:hanging="123" w:hangingChars="59"/>
        <w:rPr>
          <w:rFonts w:cs="Arial"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报价</w:t>
      </w:r>
      <w:r>
        <w:rPr>
          <w:rFonts w:hint="eastAsia" w:asciiTheme="minorEastAsia" w:hAnsiTheme="minorEastAsia" w:eastAsiaTheme="minorEastAsia"/>
          <w:color w:val="000000" w:themeColor="text1"/>
          <w:sz w:val="21"/>
          <w:szCs w:val="21"/>
          <w:highlight w:val="none"/>
          <w14:textFill>
            <w14:solidFill>
              <w14:schemeClr w14:val="tx1"/>
            </w14:solidFill>
          </w14:textFill>
        </w:rPr>
        <w:t>单位：元；  货币</w:t>
      </w:r>
      <w:r>
        <w:rPr>
          <w:rFonts w:asciiTheme="minorEastAsia" w:hAnsiTheme="minorEastAsia" w:eastAsiaTheme="minorEastAsia"/>
          <w:color w:val="000000" w:themeColor="text1"/>
          <w:sz w:val="21"/>
          <w:szCs w:val="21"/>
          <w:highlight w:val="none"/>
          <w14:textFill>
            <w14:solidFill>
              <w14:schemeClr w14:val="tx1"/>
            </w14:solidFill>
          </w14:textFill>
        </w:rPr>
        <w:t>单位：</w:t>
      </w:r>
      <w:r>
        <w:rPr>
          <w:rFonts w:hint="eastAsia" w:asciiTheme="minorEastAsia" w:hAnsiTheme="minorEastAsia" w:eastAsiaTheme="minorEastAsia"/>
          <w:color w:val="000000" w:themeColor="text1"/>
          <w:sz w:val="21"/>
          <w:szCs w:val="21"/>
          <w:highlight w:val="none"/>
          <w14:textFill>
            <w14:solidFill>
              <w14:schemeClr w14:val="tx1"/>
            </w14:solidFill>
          </w14:textFill>
        </w:rPr>
        <w:t>人民币</w:t>
      </w:r>
    </w:p>
    <w:tbl>
      <w:tblPr>
        <w:tblStyle w:val="21"/>
        <w:tblpPr w:leftFromText="180" w:rightFromText="180" w:vertAnchor="text" w:horzAnchor="page" w:tblpX="1442" w:tblpY="476"/>
        <w:tblOverlap w:val="never"/>
        <w:tblW w:w="9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526"/>
        <w:gridCol w:w="1250"/>
        <w:gridCol w:w="725"/>
        <w:gridCol w:w="803"/>
        <w:gridCol w:w="633"/>
        <w:gridCol w:w="752"/>
        <w:gridCol w:w="670"/>
        <w:gridCol w:w="751"/>
        <w:gridCol w:w="590"/>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shd w:val="clear" w:color="auto" w:fill="auto"/>
            <w:vAlign w:val="center"/>
          </w:tcPr>
          <w:p>
            <w:pPr>
              <w:pStyle w:val="39"/>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序号</w:t>
            </w:r>
          </w:p>
        </w:tc>
        <w:tc>
          <w:tcPr>
            <w:tcW w:w="1526" w:type="dxa"/>
            <w:shd w:val="clear" w:color="auto" w:fill="auto"/>
            <w:vAlign w:val="center"/>
          </w:tcPr>
          <w:p>
            <w:pPr>
              <w:pStyle w:val="39"/>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货物</w:t>
            </w:r>
          </w:p>
          <w:p>
            <w:pPr>
              <w:pStyle w:val="39"/>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名称</w:t>
            </w:r>
          </w:p>
        </w:tc>
        <w:tc>
          <w:tcPr>
            <w:tcW w:w="1250" w:type="dxa"/>
            <w:shd w:val="clear" w:color="auto" w:fill="auto"/>
            <w:vAlign w:val="center"/>
          </w:tcPr>
          <w:p>
            <w:pPr>
              <w:pStyle w:val="39"/>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技术</w:t>
            </w:r>
            <w:r>
              <w:rPr>
                <w:rFonts w:asciiTheme="minorEastAsia" w:hAnsiTheme="minorEastAsia" w:eastAsiaTheme="minorEastAsia"/>
                <w:color w:val="000000" w:themeColor="text1"/>
                <w:sz w:val="21"/>
                <w:szCs w:val="21"/>
                <w:highlight w:val="none"/>
                <w14:textFill>
                  <w14:solidFill>
                    <w14:schemeClr w14:val="tx1"/>
                  </w14:solidFill>
                </w14:textFill>
              </w:rPr>
              <w:t>规格</w:t>
            </w:r>
          </w:p>
        </w:tc>
        <w:tc>
          <w:tcPr>
            <w:tcW w:w="725" w:type="dxa"/>
            <w:shd w:val="clear" w:color="auto" w:fill="auto"/>
            <w:vAlign w:val="center"/>
          </w:tcPr>
          <w:p>
            <w:pPr>
              <w:pStyle w:val="39"/>
              <w:spacing w:line="360" w:lineRule="auto"/>
              <w:ind w:firstLine="0"/>
              <w:jc w:val="cente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单位</w:t>
            </w:r>
          </w:p>
        </w:tc>
        <w:tc>
          <w:tcPr>
            <w:tcW w:w="803" w:type="dxa"/>
            <w:shd w:val="clear" w:color="auto" w:fill="auto"/>
            <w:vAlign w:val="center"/>
          </w:tcPr>
          <w:p>
            <w:pPr>
              <w:pStyle w:val="39"/>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数量</w:t>
            </w:r>
          </w:p>
        </w:tc>
        <w:tc>
          <w:tcPr>
            <w:tcW w:w="633" w:type="dxa"/>
            <w:shd w:val="clear" w:color="auto" w:fill="auto"/>
            <w:vAlign w:val="center"/>
          </w:tcPr>
          <w:p>
            <w:pPr>
              <w:pStyle w:val="39"/>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税率</w:t>
            </w:r>
          </w:p>
        </w:tc>
        <w:tc>
          <w:tcPr>
            <w:tcW w:w="752" w:type="dxa"/>
            <w:shd w:val="clear" w:color="auto" w:fill="auto"/>
            <w:vAlign w:val="center"/>
          </w:tcPr>
          <w:p>
            <w:pPr>
              <w:pStyle w:val="39"/>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不含税单价</w:t>
            </w:r>
          </w:p>
        </w:tc>
        <w:tc>
          <w:tcPr>
            <w:tcW w:w="670" w:type="dxa"/>
            <w:shd w:val="clear" w:color="auto" w:fill="auto"/>
            <w:vAlign w:val="center"/>
          </w:tcPr>
          <w:p>
            <w:pPr>
              <w:pStyle w:val="39"/>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含税</w:t>
            </w:r>
            <w:r>
              <w:rPr>
                <w:rFonts w:asciiTheme="minorEastAsia" w:hAnsiTheme="minorEastAsia" w:eastAsiaTheme="minorEastAsia"/>
                <w:color w:val="000000" w:themeColor="text1"/>
                <w:sz w:val="21"/>
                <w:szCs w:val="21"/>
                <w:highlight w:val="none"/>
                <w14:textFill>
                  <w14:solidFill>
                    <w14:schemeClr w14:val="tx1"/>
                  </w14:solidFill>
                </w14:textFill>
              </w:rPr>
              <w:t>单价</w:t>
            </w:r>
          </w:p>
        </w:tc>
        <w:tc>
          <w:tcPr>
            <w:tcW w:w="751" w:type="dxa"/>
            <w:shd w:val="clear" w:color="auto" w:fill="auto"/>
            <w:vAlign w:val="center"/>
          </w:tcPr>
          <w:p>
            <w:pPr>
              <w:pStyle w:val="39"/>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不含税小计</w:t>
            </w:r>
          </w:p>
        </w:tc>
        <w:tc>
          <w:tcPr>
            <w:tcW w:w="590" w:type="dxa"/>
            <w:shd w:val="clear" w:color="auto" w:fill="auto"/>
            <w:vAlign w:val="center"/>
          </w:tcPr>
          <w:p>
            <w:pPr>
              <w:pStyle w:val="39"/>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含税</w:t>
            </w:r>
            <w:r>
              <w:rPr>
                <w:rFonts w:asciiTheme="minorEastAsia" w:hAnsiTheme="minorEastAsia" w:eastAsiaTheme="minorEastAsia"/>
                <w:color w:val="000000" w:themeColor="text1"/>
                <w:sz w:val="21"/>
                <w:szCs w:val="21"/>
                <w:highlight w:val="none"/>
                <w14:textFill>
                  <w14:solidFill>
                    <w14:schemeClr w14:val="tx1"/>
                  </w14:solidFill>
                </w14:textFill>
              </w:rPr>
              <w:t>小计</w:t>
            </w:r>
          </w:p>
        </w:tc>
        <w:tc>
          <w:tcPr>
            <w:tcW w:w="1495" w:type="dxa"/>
            <w:shd w:val="clear" w:color="auto" w:fill="auto"/>
            <w:vAlign w:val="center"/>
          </w:tcPr>
          <w:p>
            <w:pPr>
              <w:pStyle w:val="39"/>
              <w:spacing w:line="360" w:lineRule="auto"/>
              <w:ind w:firstLine="0"/>
              <w:jc w:val="cente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shd w:val="clear" w:color="auto" w:fill="auto"/>
          </w:tcPr>
          <w:p>
            <w:pPr>
              <w:pStyle w:val="39"/>
              <w:spacing w:line="360" w:lineRule="auto"/>
              <w:ind w:firstLine="0"/>
              <w:jc w:val="cente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p>
          <w:p>
            <w:pPr>
              <w:pStyle w:val="39"/>
              <w:spacing w:line="360" w:lineRule="auto"/>
              <w:ind w:firstLine="0"/>
              <w:jc w:val="cente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w:t>
            </w:r>
          </w:p>
          <w:p>
            <w:pPr>
              <w:pStyle w:val="39"/>
              <w:spacing w:line="360" w:lineRule="auto"/>
              <w:ind w:firstLine="0"/>
              <w:jc w:val="cente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p>
        </w:tc>
        <w:tc>
          <w:tcPr>
            <w:tcW w:w="1526" w:type="dxa"/>
            <w:shd w:val="clear" w:color="auto" w:fill="auto"/>
            <w:vAlign w:val="center"/>
          </w:tcPr>
          <w:p>
            <w:pPr>
              <w:pStyle w:val="3"/>
              <w:adjustRightInd w:val="0"/>
              <w:snapToGrid w:val="0"/>
              <w:spacing w:line="240" w:lineRule="auto"/>
              <w:jc w:val="center"/>
              <w:rPr>
                <w:rFonts w:hint="eastAsia" w:cs="Arial"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pPr>
            <w:r>
              <w:rPr>
                <w:rFonts w:hint="eastAsia" w:cs="Arial"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t>内衬塑料袋</w:t>
            </w:r>
          </w:p>
        </w:tc>
        <w:tc>
          <w:tcPr>
            <w:tcW w:w="1250" w:type="dxa"/>
            <w:shd w:val="clear" w:color="auto" w:fill="auto"/>
            <w:vAlign w:val="center"/>
          </w:tcPr>
          <w:p>
            <w:pPr>
              <w:pStyle w:val="3"/>
              <w:adjustRightInd w:val="0"/>
              <w:snapToGrid w:val="0"/>
              <w:spacing w:line="240" w:lineRule="auto"/>
              <w:jc w:val="center"/>
              <w:rPr>
                <w:rFonts w:hint="eastAsia" w:cs="Arial"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pPr>
            <w:r>
              <w:rPr>
                <w:rFonts w:hint="eastAsia" w:cs="Arial"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t>200L</w:t>
            </w:r>
          </w:p>
        </w:tc>
        <w:tc>
          <w:tcPr>
            <w:tcW w:w="725" w:type="dxa"/>
            <w:shd w:val="clear" w:color="auto" w:fill="auto"/>
            <w:vAlign w:val="center"/>
          </w:tcPr>
          <w:p>
            <w:pPr>
              <w:pStyle w:val="39"/>
              <w:spacing w:line="360" w:lineRule="auto"/>
              <w:ind w:firstLine="0"/>
              <w:jc w:val="center"/>
              <w:rPr>
                <w:rFonts w:hint="eastAsia" w:cs="Arial"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pPr>
            <w:r>
              <w:rPr>
                <w:rFonts w:hint="eastAsia" w:cs="Arial"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t>个</w:t>
            </w:r>
          </w:p>
        </w:tc>
        <w:tc>
          <w:tcPr>
            <w:tcW w:w="803" w:type="dxa"/>
            <w:shd w:val="clear" w:color="auto" w:fill="auto"/>
            <w:vAlign w:val="center"/>
          </w:tcPr>
          <w:p>
            <w:pPr>
              <w:pStyle w:val="39"/>
              <w:spacing w:line="360" w:lineRule="auto"/>
              <w:ind w:firstLine="0"/>
              <w:jc w:val="center"/>
              <w:rPr>
                <w:rFonts w:hint="default" w:cs="Arial" w:asciiTheme="minorEastAsia" w:hAnsiTheme="minorEastAsia" w:eastAsiaTheme="minorEastAsia"/>
                <w:b w:val="0"/>
                <w:color w:val="000000" w:themeColor="text1"/>
                <w:kern w:val="0"/>
                <w:sz w:val="13"/>
                <w:szCs w:val="13"/>
                <w:highlight w:val="none"/>
                <w:lang w:val="en-US" w:eastAsia="zh-CN" w:bidi="ar-SA"/>
                <w14:textFill>
                  <w14:solidFill>
                    <w14:schemeClr w14:val="tx1"/>
                  </w14:solidFill>
                </w14:textFill>
              </w:rPr>
            </w:pPr>
            <w:r>
              <w:rPr>
                <w:rFonts w:hint="eastAsia" w:cs="Arial"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t>15000</w:t>
            </w:r>
          </w:p>
        </w:tc>
        <w:tc>
          <w:tcPr>
            <w:tcW w:w="633" w:type="dxa"/>
            <w:shd w:val="clear" w:color="auto" w:fill="auto"/>
          </w:tcPr>
          <w:p>
            <w:pPr>
              <w:pStyle w:val="39"/>
              <w:spacing w:line="360" w:lineRule="auto"/>
              <w:ind w:firstLine="0"/>
              <w:jc w:val="center"/>
              <w:rPr>
                <w:rFonts w:hint="eastAsia" w:cs="Arial"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pPr>
          </w:p>
          <w:p>
            <w:pPr>
              <w:pStyle w:val="39"/>
              <w:spacing w:line="360" w:lineRule="auto"/>
              <w:ind w:firstLine="0"/>
              <w:jc w:val="center"/>
              <w:rPr>
                <w:rFonts w:hint="default" w:cs="Arial"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pPr>
            <w:r>
              <w:rPr>
                <w:rFonts w:hint="eastAsia" w:cs="Arial" w:asciiTheme="minorEastAsia" w:hAnsiTheme="minorEastAsia" w:eastAsiaTheme="minorEastAsia"/>
                <w:b w:val="0"/>
                <w:color w:val="000000" w:themeColor="text1"/>
                <w:kern w:val="0"/>
                <w:sz w:val="21"/>
                <w:szCs w:val="21"/>
                <w:highlight w:val="none"/>
                <w:lang w:val="en-US" w:eastAsia="zh-CN" w:bidi="ar-SA"/>
                <w14:textFill>
                  <w14:solidFill>
                    <w14:schemeClr w14:val="tx1"/>
                  </w14:solidFill>
                </w14:textFill>
              </w:rPr>
              <w:t>13%</w:t>
            </w:r>
          </w:p>
        </w:tc>
        <w:tc>
          <w:tcPr>
            <w:tcW w:w="752" w:type="dxa"/>
            <w:shd w:val="clear" w:color="auto" w:fill="auto"/>
          </w:tcPr>
          <w:p>
            <w:pPr>
              <w:pStyle w:val="39"/>
              <w:spacing w:line="360" w:lineRule="auto"/>
              <w:ind w:firstLine="0"/>
              <w:jc w:val="center"/>
              <w:rPr>
                <w:rFonts w:hint="eastAsia" w:asciiTheme="minorEastAsia" w:hAnsiTheme="minorEastAsia" w:eastAsiaTheme="minorEastAsia"/>
                <w:color w:val="000000" w:themeColor="text1"/>
                <w:sz w:val="21"/>
                <w:szCs w:val="21"/>
                <w:highlight w:val="none"/>
                <w14:textFill>
                  <w14:solidFill>
                    <w14:schemeClr w14:val="tx1"/>
                  </w14:solidFill>
                </w14:textFill>
              </w:rPr>
            </w:pPr>
          </w:p>
        </w:tc>
        <w:tc>
          <w:tcPr>
            <w:tcW w:w="670" w:type="dxa"/>
            <w:shd w:val="clear" w:color="auto" w:fill="auto"/>
          </w:tcPr>
          <w:p>
            <w:pPr>
              <w:pStyle w:val="39"/>
              <w:spacing w:line="360" w:lineRule="auto"/>
              <w:ind w:firstLine="0"/>
              <w:jc w:val="center"/>
              <w:rPr>
                <w:rFonts w:hint="eastAsia" w:asciiTheme="minorEastAsia" w:hAnsiTheme="minorEastAsia" w:eastAsiaTheme="minorEastAsia"/>
                <w:color w:val="000000" w:themeColor="text1"/>
                <w:sz w:val="21"/>
                <w:szCs w:val="21"/>
                <w:highlight w:val="none"/>
                <w14:textFill>
                  <w14:solidFill>
                    <w14:schemeClr w14:val="tx1"/>
                  </w14:solidFill>
                </w14:textFill>
              </w:rPr>
            </w:pPr>
          </w:p>
        </w:tc>
        <w:tc>
          <w:tcPr>
            <w:tcW w:w="751" w:type="dxa"/>
            <w:shd w:val="clear" w:color="auto" w:fill="auto"/>
          </w:tcPr>
          <w:p>
            <w:pPr>
              <w:pStyle w:val="39"/>
              <w:spacing w:line="360" w:lineRule="auto"/>
              <w:ind w:firstLine="0"/>
              <w:jc w:val="center"/>
              <w:rPr>
                <w:rFonts w:hint="eastAsia" w:asciiTheme="minorEastAsia" w:hAnsiTheme="minorEastAsia" w:eastAsiaTheme="minorEastAsia"/>
                <w:color w:val="000000" w:themeColor="text1"/>
                <w:sz w:val="21"/>
                <w:szCs w:val="21"/>
                <w:highlight w:val="none"/>
                <w14:textFill>
                  <w14:solidFill>
                    <w14:schemeClr w14:val="tx1"/>
                  </w14:solidFill>
                </w14:textFill>
              </w:rPr>
            </w:pPr>
          </w:p>
        </w:tc>
        <w:tc>
          <w:tcPr>
            <w:tcW w:w="590" w:type="dxa"/>
            <w:shd w:val="clear" w:color="auto" w:fill="auto"/>
          </w:tcPr>
          <w:p>
            <w:pPr>
              <w:pStyle w:val="39"/>
              <w:spacing w:line="360" w:lineRule="auto"/>
              <w:ind w:firstLine="0"/>
              <w:jc w:val="center"/>
              <w:rPr>
                <w:rFonts w:hint="eastAsia" w:asciiTheme="minorEastAsia" w:hAnsiTheme="minorEastAsia" w:eastAsiaTheme="minorEastAsia"/>
                <w:color w:val="000000" w:themeColor="text1"/>
                <w:sz w:val="21"/>
                <w:szCs w:val="21"/>
                <w:highlight w:val="none"/>
                <w14:textFill>
                  <w14:solidFill>
                    <w14:schemeClr w14:val="tx1"/>
                  </w14:solidFill>
                </w14:textFill>
              </w:rPr>
            </w:pPr>
          </w:p>
        </w:tc>
        <w:tc>
          <w:tcPr>
            <w:tcW w:w="1495" w:type="dxa"/>
            <w:shd w:val="clear" w:color="auto" w:fill="auto"/>
            <w:vAlign w:val="center"/>
          </w:tcPr>
          <w:p>
            <w:pPr>
              <w:keepNext w:val="0"/>
              <w:keepLines w:val="0"/>
              <w:widowControl/>
              <w:suppressLineNumbers w:val="0"/>
              <w:jc w:val="center"/>
              <w:textAlignment w:val="center"/>
              <w:rPr>
                <w:rFonts w:asciiTheme="minorEastAsia" w:hAnsiTheme="minorEastAsia" w:eastAsiaTheme="minorEastAsia"/>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4" w:type="dxa"/>
            <w:gridSpan w:val="8"/>
            <w:shd w:val="clear" w:color="auto" w:fill="auto"/>
          </w:tcPr>
          <w:p>
            <w:pPr>
              <w:pStyle w:val="39"/>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合计</w:t>
            </w:r>
            <w:r>
              <w:rPr>
                <w:rFonts w:asciiTheme="minorEastAsia" w:hAnsiTheme="minorEastAsia" w:eastAsiaTheme="minorEastAsia"/>
                <w:color w:val="000000" w:themeColor="text1"/>
                <w:sz w:val="21"/>
                <w:szCs w:val="21"/>
                <w:highlight w:val="none"/>
                <w14:textFill>
                  <w14:solidFill>
                    <w14:schemeClr w14:val="tx1"/>
                  </w14:solidFill>
                </w14:textFill>
              </w:rPr>
              <w:t>：</w:t>
            </w:r>
          </w:p>
        </w:tc>
        <w:tc>
          <w:tcPr>
            <w:tcW w:w="751" w:type="dxa"/>
            <w:shd w:val="clear" w:color="auto" w:fill="auto"/>
          </w:tcPr>
          <w:p>
            <w:pPr>
              <w:pStyle w:val="39"/>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590" w:type="dxa"/>
            <w:shd w:val="clear" w:color="auto" w:fill="auto"/>
          </w:tcPr>
          <w:p>
            <w:pPr>
              <w:pStyle w:val="39"/>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495" w:type="dxa"/>
            <w:shd w:val="clear" w:color="auto" w:fill="auto"/>
          </w:tcPr>
          <w:p>
            <w:pPr>
              <w:pStyle w:val="39"/>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5" w:type="dxa"/>
            <w:gridSpan w:val="10"/>
            <w:shd w:val="clear" w:color="auto" w:fill="auto"/>
          </w:tcPr>
          <w:p>
            <w:pPr>
              <w:pStyle w:val="39"/>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含税</w:t>
            </w:r>
            <w:r>
              <w:rPr>
                <w:rFonts w:asciiTheme="minorEastAsia" w:hAnsiTheme="minorEastAsia" w:eastAsiaTheme="minorEastAsia"/>
                <w:color w:val="000000" w:themeColor="text1"/>
                <w:sz w:val="21"/>
                <w:szCs w:val="21"/>
                <w:highlight w:val="none"/>
                <w14:textFill>
                  <w14:solidFill>
                    <w14:schemeClr w14:val="tx1"/>
                  </w14:solidFill>
                </w14:textFill>
              </w:rPr>
              <w:t>总价</w:t>
            </w:r>
            <w:r>
              <w:rPr>
                <w:rFonts w:hint="eastAsia" w:asciiTheme="minorEastAsia" w:hAnsiTheme="minorEastAsia" w:eastAsiaTheme="minorEastAsia"/>
                <w:color w:val="000000" w:themeColor="text1"/>
                <w:sz w:val="21"/>
                <w:szCs w:val="21"/>
                <w:highlight w:val="none"/>
                <w14:textFill>
                  <w14:solidFill>
                    <w14:schemeClr w14:val="tx1"/>
                  </w14:solidFill>
                </w14:textFill>
              </w:rPr>
              <w:t>（大写</w:t>
            </w:r>
            <w:r>
              <w:rPr>
                <w:rFonts w:asciiTheme="minorEastAsia" w:hAnsiTheme="minorEastAsia" w:eastAsiaTheme="minorEastAsia"/>
                <w:color w:val="000000" w:themeColor="text1"/>
                <w:sz w:val="21"/>
                <w:szCs w:val="21"/>
                <w:highlight w:val="none"/>
                <w14:textFill>
                  <w14:solidFill>
                    <w14:schemeClr w14:val="tx1"/>
                  </w14:solidFill>
                </w14:textFill>
              </w:rPr>
              <w:t>人民币</w:t>
            </w:r>
            <w:r>
              <w:rPr>
                <w:rFonts w:hint="eastAsia" w:asciiTheme="minorEastAsia" w:hAnsiTheme="minorEastAsia" w:eastAsiaTheme="minorEastAsia"/>
                <w:color w:val="000000" w:themeColor="text1"/>
                <w:sz w:val="21"/>
                <w:szCs w:val="21"/>
                <w:highlight w:val="none"/>
                <w14:textFill>
                  <w14:solidFill>
                    <w14:schemeClr w14:val="tx1"/>
                  </w14:solidFill>
                </w14:textFill>
              </w:rPr>
              <w:t>）：圆整</w:t>
            </w:r>
          </w:p>
        </w:tc>
        <w:tc>
          <w:tcPr>
            <w:tcW w:w="1495" w:type="dxa"/>
            <w:shd w:val="clear" w:color="auto" w:fill="auto"/>
          </w:tcPr>
          <w:p>
            <w:pPr>
              <w:pStyle w:val="39"/>
              <w:spacing w:line="360" w:lineRule="auto"/>
              <w:ind w:firstLine="0"/>
              <w:jc w:val="left"/>
              <w:rPr>
                <w:rFonts w:hint="eastAsia" w:asciiTheme="minorEastAsia" w:hAnsiTheme="minorEastAsia" w:eastAsiaTheme="minorEastAsia"/>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5" w:type="dxa"/>
            <w:gridSpan w:val="10"/>
            <w:shd w:val="clear" w:color="auto" w:fill="auto"/>
          </w:tcPr>
          <w:p>
            <w:pPr>
              <w:pStyle w:val="39"/>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不含税</w:t>
            </w:r>
            <w:r>
              <w:rPr>
                <w:rFonts w:asciiTheme="minorEastAsia" w:hAnsiTheme="minorEastAsia" w:eastAsiaTheme="minorEastAsia"/>
                <w:color w:val="000000" w:themeColor="text1"/>
                <w:sz w:val="21"/>
                <w:szCs w:val="21"/>
                <w:highlight w:val="none"/>
                <w14:textFill>
                  <w14:solidFill>
                    <w14:schemeClr w14:val="tx1"/>
                  </w14:solidFill>
                </w14:textFill>
              </w:rPr>
              <w:t>总价</w:t>
            </w:r>
            <w:r>
              <w:rPr>
                <w:rFonts w:hint="eastAsia" w:asciiTheme="minorEastAsia" w:hAnsiTheme="minorEastAsia" w:eastAsiaTheme="minorEastAsia"/>
                <w:color w:val="000000" w:themeColor="text1"/>
                <w:sz w:val="21"/>
                <w:szCs w:val="21"/>
                <w:highlight w:val="none"/>
                <w14:textFill>
                  <w14:solidFill>
                    <w14:schemeClr w14:val="tx1"/>
                  </w14:solidFill>
                </w14:textFill>
              </w:rPr>
              <w:t>（大写</w:t>
            </w:r>
            <w:r>
              <w:rPr>
                <w:rFonts w:asciiTheme="minorEastAsia" w:hAnsiTheme="minorEastAsia" w:eastAsiaTheme="minorEastAsia"/>
                <w:color w:val="000000" w:themeColor="text1"/>
                <w:sz w:val="21"/>
                <w:szCs w:val="21"/>
                <w:highlight w:val="none"/>
                <w14:textFill>
                  <w14:solidFill>
                    <w14:schemeClr w14:val="tx1"/>
                  </w14:solidFill>
                </w14:textFill>
              </w:rPr>
              <w:t>人民币</w:t>
            </w:r>
            <w:r>
              <w:rPr>
                <w:rFonts w:hint="eastAsia" w:asciiTheme="minorEastAsia" w:hAnsiTheme="minorEastAsia" w:eastAsiaTheme="minorEastAsia"/>
                <w:color w:val="000000" w:themeColor="text1"/>
                <w:sz w:val="21"/>
                <w:szCs w:val="21"/>
                <w:highlight w:val="none"/>
                <w14:textFill>
                  <w14:solidFill>
                    <w14:schemeClr w14:val="tx1"/>
                  </w14:solidFill>
                </w14:textFill>
              </w:rPr>
              <w:t>）：圆整</w:t>
            </w:r>
          </w:p>
        </w:tc>
        <w:tc>
          <w:tcPr>
            <w:tcW w:w="1495" w:type="dxa"/>
            <w:shd w:val="clear" w:color="auto" w:fill="auto"/>
          </w:tcPr>
          <w:p>
            <w:pPr>
              <w:pStyle w:val="39"/>
              <w:spacing w:line="360" w:lineRule="auto"/>
              <w:ind w:firstLine="0"/>
              <w:jc w:val="left"/>
              <w:rPr>
                <w:rFonts w:hint="eastAsia" w:asciiTheme="minorEastAsia" w:hAnsiTheme="minorEastAsia" w:eastAsiaTheme="minorEastAsia"/>
                <w:color w:val="000000" w:themeColor="text1"/>
                <w:sz w:val="21"/>
                <w:szCs w:val="21"/>
                <w:highlight w:val="none"/>
                <w14:textFill>
                  <w14:solidFill>
                    <w14:schemeClr w14:val="tx1"/>
                  </w14:solidFill>
                </w14:textFill>
              </w:rPr>
            </w:pPr>
          </w:p>
        </w:tc>
      </w:tr>
    </w:tbl>
    <w:p>
      <w:pPr>
        <w:snapToGrid w:val="0"/>
        <w:spacing w:line="360" w:lineRule="auto"/>
        <w:rPr>
          <w:rFonts w:asciiTheme="minorEastAsia" w:hAnsiTheme="minorEastAsia"/>
          <w:color w:val="000000" w:themeColor="text1"/>
          <w:sz w:val="21"/>
          <w:szCs w:val="21"/>
          <w:highlight w:val="none"/>
          <w14:textFill>
            <w14:solidFill>
              <w14:schemeClr w14:val="tx1"/>
            </w14:solidFill>
          </w14:textFill>
        </w:rPr>
      </w:pPr>
    </w:p>
    <w:p>
      <w:pPr>
        <w:snapToGrid w:val="0"/>
        <w:spacing w:line="276" w:lineRule="auto"/>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1、</w:t>
      </w:r>
      <w:r>
        <w:rPr>
          <w:rFonts w:asciiTheme="minorEastAsia" w:hAnsiTheme="minorEastAsia"/>
          <w:color w:val="000000" w:themeColor="text1"/>
          <w:sz w:val="21"/>
          <w:szCs w:val="21"/>
          <w:highlight w:val="none"/>
          <w14:textFill>
            <w14:solidFill>
              <w14:schemeClr w14:val="tx1"/>
            </w14:solidFill>
          </w14:textFill>
        </w:rPr>
        <w:t>报价有效期：</w:t>
      </w:r>
      <w:r>
        <w:rPr>
          <w:rFonts w:hint="eastAsia" w:asciiTheme="minorEastAsia" w:hAnsiTheme="minorEastAsia"/>
          <w:color w:val="000000" w:themeColor="text1"/>
          <w:sz w:val="21"/>
          <w:szCs w:val="21"/>
          <w:highlight w:val="none"/>
          <w14:textFill>
            <w14:solidFill>
              <w14:schemeClr w14:val="tx1"/>
            </w14:solidFill>
          </w14:textFill>
        </w:rPr>
        <w:t>自应答截止日次日起</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snapToGrid w:val="0"/>
        <w:spacing w:line="276" w:lineRule="auto"/>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color w:val="000000" w:themeColor="text1"/>
          <w:sz w:val="21"/>
          <w:szCs w:val="21"/>
          <w:highlight w:val="none"/>
          <w:lang w:val="en-US" w:eastAsia="zh-CN"/>
          <w14:textFill>
            <w14:solidFill>
              <w14:schemeClr w14:val="tx1"/>
            </w14:solidFill>
          </w14:textFill>
        </w:rPr>
        <w:t>货物类）</w:t>
      </w:r>
      <w:r>
        <w:rPr>
          <w:rFonts w:hint="eastAsia" w:asciiTheme="minorEastAsia" w:hAnsiTheme="minorEastAsia"/>
          <w:color w:val="000000" w:themeColor="text1"/>
          <w:sz w:val="21"/>
          <w:szCs w:val="21"/>
          <w:highlight w:val="none"/>
          <w14:textFill>
            <w14:solidFill>
              <w14:schemeClr w14:val="tx1"/>
            </w14:solidFill>
          </w14:textFill>
        </w:rPr>
        <w:t>交货期</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自合同订立之日起</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pStyle w:val="39"/>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olor w:val="000000" w:themeColor="text1"/>
          <w:sz w:val="21"/>
          <w:szCs w:val="21"/>
          <w:highlight w:val="none"/>
          <w14:textFill>
            <w14:solidFill>
              <w14:schemeClr w14:val="tx1"/>
            </w14:solidFill>
          </w14:textFill>
        </w:rPr>
        <w:t>、以上报价包括：</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费用。人工费、材料费、设施设备费、管理费、服务费、税费、利润、税金/其它应付款项，报价文件中规定的其它义务/风险/责任有关的费用及一切与履行本询价文件有关的于此处未列明的其它所有费用。固定单价在询价有效期和其必要的延长期内是固定的，不因通货膨胀、利/汇率、税/费变化而作任何调整</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（请应答人</w:t>
      </w:r>
      <w:r>
        <w:rPr>
          <w:rFonts w:asciiTheme="minorEastAsia" w:hAnsiTheme="minorEastAsia" w:eastAsiaTheme="minorEastAsia"/>
          <w:color w:val="000000" w:themeColor="text1"/>
          <w:sz w:val="21"/>
          <w:szCs w:val="21"/>
          <w:highlight w:val="none"/>
          <w14:textFill>
            <w14:solidFill>
              <w14:schemeClr w14:val="tx1"/>
            </w14:solidFill>
          </w14:textFill>
        </w:rPr>
        <w:t>响应</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39"/>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4、开具</w:t>
      </w:r>
      <w:r>
        <w:rPr>
          <w:rFonts w:asciiTheme="minorEastAsia" w:hAnsiTheme="minorEastAsia" w:eastAsiaTheme="minorEastAsia"/>
          <w:color w:val="000000" w:themeColor="text1"/>
          <w:sz w:val="21"/>
          <w:szCs w:val="21"/>
          <w:highlight w:val="none"/>
          <w14:textFill>
            <w14:solidFill>
              <w14:schemeClr w14:val="tx1"/>
            </w14:solidFill>
          </w14:textFill>
        </w:rPr>
        <w:t>发票种类：增值税专用发票</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增值税普通发票</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其它</w:t>
      </w:r>
      <w:r>
        <w:rPr>
          <w:rFonts w:hint="eastAsia" w:asciiTheme="minorEastAsia" w:hAnsiTheme="minorEastAsia" w:eastAsiaTheme="minorEastAsia"/>
          <w:color w:val="000000" w:themeColor="text1"/>
          <w:sz w:val="21"/>
          <w:szCs w:val="21"/>
          <w:highlight w:val="none"/>
          <w14:textFill>
            <w14:solidFill>
              <w14:schemeClr w14:val="tx1"/>
            </w14:solidFill>
          </w14:textFill>
        </w:rPr>
        <w:t>。（请应答人</w:t>
      </w:r>
      <w:r>
        <w:rPr>
          <w:rFonts w:asciiTheme="minorEastAsia" w:hAnsiTheme="minorEastAsia" w:eastAsiaTheme="minorEastAsia"/>
          <w:color w:val="000000" w:themeColor="text1"/>
          <w:sz w:val="21"/>
          <w:szCs w:val="21"/>
          <w:highlight w:val="none"/>
          <w14:textFill>
            <w14:solidFill>
              <w14:schemeClr w14:val="tx1"/>
            </w14:solidFill>
          </w14:textFill>
        </w:rPr>
        <w:t>如实填写</w:t>
      </w:r>
      <w:r>
        <w:rPr>
          <w:rFonts w:hint="eastAsia" w:asciiTheme="minorEastAsia" w:hAnsiTheme="minorEastAsia" w:eastAsiaTheme="minorEastAsia"/>
          <w:color w:val="000000" w:themeColor="text1"/>
          <w:sz w:val="21"/>
          <w:szCs w:val="21"/>
          <w:highlight w:val="none"/>
          <w14:textFill>
            <w14:solidFill>
              <w14:schemeClr w14:val="tx1"/>
            </w14:solidFill>
          </w14:textFill>
        </w:rPr>
        <w:t>具体</w:t>
      </w:r>
      <w:r>
        <w:rPr>
          <w:rFonts w:asciiTheme="minorEastAsia" w:hAnsiTheme="minorEastAsia" w:eastAsiaTheme="minorEastAsia"/>
          <w:color w:val="000000" w:themeColor="text1"/>
          <w:sz w:val="21"/>
          <w:szCs w:val="21"/>
          <w:highlight w:val="none"/>
          <w14:textFill>
            <w14:solidFill>
              <w14:schemeClr w14:val="tx1"/>
            </w14:solidFill>
          </w14:textFill>
        </w:rPr>
        <w:t>发票种类</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39"/>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5、其它</w:t>
      </w:r>
      <w:r>
        <w:rPr>
          <w:rFonts w:asciiTheme="minorEastAsia" w:hAnsiTheme="minorEastAsia" w:eastAsiaTheme="minorEastAsia"/>
          <w:color w:val="000000" w:themeColor="text1"/>
          <w:sz w:val="21"/>
          <w:szCs w:val="21"/>
          <w:highlight w:val="none"/>
          <w14:textFill>
            <w14:solidFill>
              <w14:schemeClr w14:val="tx1"/>
            </w14:solidFill>
          </w14:textFill>
        </w:rPr>
        <w:t>。应答人如有其它说明请补充。</w:t>
      </w:r>
    </w:p>
    <w:p>
      <w:pPr>
        <w:pStyle w:val="39"/>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z w:val="21"/>
          <w:szCs w:val="21"/>
          <w:highlight w:val="none"/>
          <w14:textFill>
            <w14:solidFill>
              <w14:schemeClr w14:val="tx1"/>
            </w14:solidFill>
          </w14:textFill>
        </w:rPr>
        <w:t>、应答人商务联系人姓名________电话_______________邮箱_______________</w:t>
      </w:r>
    </w:p>
    <w:p>
      <w:pPr>
        <w:pStyle w:val="39"/>
        <w:spacing w:line="360" w:lineRule="auto"/>
        <w:ind w:right="840" w:firstLine="0"/>
        <w:jc w:val="righ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报价单位</w:t>
      </w:r>
      <w:r>
        <w:rPr>
          <w:rFonts w:asciiTheme="minorEastAsia" w:hAnsiTheme="minorEastAsia" w:eastAsiaTheme="minorEastAsia"/>
          <w:color w:val="000000" w:themeColor="text1"/>
          <w:sz w:val="21"/>
          <w:szCs w:val="21"/>
          <w:highlight w:val="none"/>
          <w14:textFill>
            <w14:solidFill>
              <w14:schemeClr w14:val="tx1"/>
            </w14:solidFill>
          </w14:textFill>
        </w:rPr>
        <w:t>名称：***</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auto"/>
          <w:sz w:val="21"/>
          <w:szCs w:val="21"/>
          <w:highlight w:val="none"/>
          <w:lang w:val="en-US" w:eastAsia="zh-CN"/>
        </w:rPr>
        <w:t>加</w:t>
      </w:r>
      <w:r>
        <w:rPr>
          <w:rFonts w:hint="eastAsia" w:asciiTheme="minorEastAsia" w:hAnsiTheme="minorEastAsia" w:eastAsiaTheme="minorEastAsia"/>
          <w:color w:val="000000" w:themeColor="text1"/>
          <w:sz w:val="21"/>
          <w:szCs w:val="21"/>
          <w:highlight w:val="none"/>
          <w14:textFill>
            <w14:solidFill>
              <w14:schemeClr w14:val="tx1"/>
            </w14:solidFill>
          </w14:textFill>
        </w:rPr>
        <w:t>盖</w:t>
      </w:r>
      <w:r>
        <w:rPr>
          <w:rFonts w:asciiTheme="minorEastAsia" w:hAnsiTheme="minorEastAsia" w:eastAsiaTheme="minorEastAsia"/>
          <w:color w:val="000000" w:themeColor="text1"/>
          <w:sz w:val="21"/>
          <w:szCs w:val="21"/>
          <w:highlight w:val="none"/>
          <w14:textFill>
            <w14:solidFill>
              <w14:schemeClr w14:val="tx1"/>
            </w14:solidFill>
          </w14:textFill>
        </w:rPr>
        <w:t>公章</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39"/>
        <w:spacing w:line="360" w:lineRule="auto"/>
        <w:ind w:right="840" w:firstLine="0"/>
        <w:jc w:val="righ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仿宋" w:hAnsi="仿宋" w:eastAsia="仿宋" w:cs="仿宋"/>
          <w:bCs/>
          <w:color w:val="auto"/>
          <w:sz w:val="21"/>
          <w:szCs w:val="21"/>
          <w:highlight w:val="none"/>
          <w:lang w:eastAsia="zh-CN"/>
        </w:rPr>
        <w:t>法定代表人（单位负责人）或其委托代理人签字：</w:t>
      </w:r>
    </w:p>
    <w:p>
      <w:pPr>
        <w:pStyle w:val="39"/>
        <w:spacing w:line="360" w:lineRule="auto"/>
        <w:ind w:right="560" w:firstLine="4830" w:firstLineChars="2300"/>
        <w:rPr>
          <w:lang w:val="en-US" w:eastAsia="zh-CN"/>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报价日期</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***年**月**日</w:t>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w:altName w:val="Calibri"/>
    <w:panose1 w:val="00000000000000000000"/>
    <w:charset w:val="00"/>
    <w:family w:val="swiss"/>
    <w:pitch w:val="default"/>
    <w:sig w:usb0="00000000" w:usb1="00000000" w:usb2="00000000" w:usb3="00000000" w:csb0="0000000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Noto Sans CJK DemiLight">
    <w:altName w:val="宋体"/>
    <w:panose1 w:val="00000000000000000000"/>
    <w:charset w:val="86"/>
    <w:family w:val="swiss"/>
    <w:pitch w:val="default"/>
    <w:sig w:usb0="00000000" w:usb1="00000000" w:usb2="00000016" w:usb3="00000000" w:csb0="002E0107"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宋">
    <w:altName w:val="宋体"/>
    <w:panose1 w:val="00000000000000000000"/>
    <w:charset w:val="86"/>
    <w:family w:val="roman"/>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4216" w:firstLineChars="2000"/>
      <w:rPr>
        <w:lang w:val="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43BA5"/>
    <w:multiLevelType w:val="singleLevel"/>
    <w:tmpl w:val="86743BA5"/>
    <w:lvl w:ilvl="0" w:tentative="0">
      <w:start w:val="11"/>
      <w:numFmt w:val="chineseCounting"/>
      <w:suff w:val="nothing"/>
      <w:lvlText w:val="%1．"/>
      <w:lvlJc w:val="left"/>
      <w:rPr>
        <w:rFonts w:hint="eastAsia"/>
      </w:rPr>
    </w:lvl>
  </w:abstractNum>
  <w:abstractNum w:abstractNumId="1">
    <w:nsid w:val="DC588596"/>
    <w:multiLevelType w:val="singleLevel"/>
    <w:tmpl w:val="DC588596"/>
    <w:lvl w:ilvl="0" w:tentative="0">
      <w:start w:val="1"/>
      <w:numFmt w:val="decimal"/>
      <w:lvlText w:val="%1."/>
      <w:lvlJc w:val="left"/>
      <w:pPr>
        <w:tabs>
          <w:tab w:val="left" w:pos="312"/>
        </w:tabs>
      </w:pPr>
    </w:lvl>
  </w:abstractNum>
  <w:abstractNum w:abstractNumId="2">
    <w:nsid w:val="00000009"/>
    <w:multiLevelType w:val="multilevel"/>
    <w:tmpl w:val="00000009"/>
    <w:lvl w:ilvl="0" w:tentative="0">
      <w:start w:val="1"/>
      <w:numFmt w:val="decimal"/>
      <w:lvlText w:val="21.%1"/>
      <w:lvlJc w:val="left"/>
      <w:pPr>
        <w:tabs>
          <w:tab w:val="left" w:pos="420"/>
        </w:tabs>
        <w:ind w:left="420" w:hanging="420"/>
      </w:pPr>
      <w:rPr>
        <w:rFonts w:ascii="Times New Roman" w:hAnsi="Times New Roman" w:cs="Times New Roman"/>
        <w:b w:val="0"/>
        <w:bCs w:val="0"/>
        <w:i w:val="0"/>
        <w:iCs w:val="0"/>
        <w:color w:val="000000"/>
        <w:spacing w:val="0"/>
        <w:kern w:val="2"/>
        <w:sz w:val="24"/>
        <w:szCs w:val="24"/>
      </w:rPr>
    </w:lvl>
    <w:lvl w:ilvl="1" w:tentative="0">
      <w:start w:val="1"/>
      <w:numFmt w:val="lowerLetter"/>
      <w:lvlText w:val="%2)"/>
      <w:lvlJc w:val="left"/>
      <w:pPr>
        <w:tabs>
          <w:tab w:val="left" w:pos="840"/>
        </w:tabs>
        <w:ind w:left="840" w:hanging="420"/>
      </w:pPr>
      <w:rPr>
        <w:rFonts w:ascii="Times New Roman" w:hAnsi="Times New Roman" w:cs="Times New Roman"/>
        <w:spacing w:val="0"/>
        <w:kern w:val="2"/>
        <w:sz w:val="21"/>
        <w:szCs w:val="21"/>
      </w:rPr>
    </w:lvl>
    <w:lvl w:ilvl="2" w:tentative="0">
      <w:start w:val="1"/>
      <w:numFmt w:val="lowerRoman"/>
      <w:lvlText w:val="%3."/>
      <w:lvlJc w:val="right"/>
      <w:pPr>
        <w:tabs>
          <w:tab w:val="left" w:pos="1260"/>
        </w:tabs>
        <w:ind w:left="1260" w:hanging="420"/>
      </w:pPr>
      <w:rPr>
        <w:rFonts w:ascii="Times New Roman" w:hAnsi="Times New Roman" w:cs="Times New Roman"/>
        <w:spacing w:val="0"/>
        <w:kern w:val="2"/>
        <w:sz w:val="21"/>
        <w:szCs w:val="21"/>
      </w:rPr>
    </w:lvl>
    <w:lvl w:ilvl="3" w:tentative="0">
      <w:start w:val="1"/>
      <w:numFmt w:val="decimal"/>
      <w:lvlText w:val="%4."/>
      <w:lvlJc w:val="left"/>
      <w:pPr>
        <w:tabs>
          <w:tab w:val="left" w:pos="1680"/>
        </w:tabs>
        <w:ind w:left="1680" w:hanging="420"/>
      </w:pPr>
      <w:rPr>
        <w:rFonts w:ascii="Times New Roman" w:hAnsi="Times New Roman" w:cs="Times New Roman"/>
        <w:spacing w:val="0"/>
        <w:kern w:val="2"/>
        <w:sz w:val="21"/>
        <w:szCs w:val="21"/>
      </w:rPr>
    </w:lvl>
    <w:lvl w:ilvl="4" w:tentative="0">
      <w:start w:val="1"/>
      <w:numFmt w:val="lowerLetter"/>
      <w:lvlText w:val="%5)"/>
      <w:lvlJc w:val="left"/>
      <w:pPr>
        <w:tabs>
          <w:tab w:val="left" w:pos="2100"/>
        </w:tabs>
        <w:ind w:left="2100" w:hanging="420"/>
      </w:pPr>
      <w:rPr>
        <w:rFonts w:ascii="Times New Roman" w:hAnsi="Times New Roman" w:cs="Times New Roman"/>
        <w:spacing w:val="0"/>
        <w:kern w:val="2"/>
        <w:sz w:val="21"/>
        <w:szCs w:val="21"/>
      </w:rPr>
    </w:lvl>
    <w:lvl w:ilvl="5" w:tentative="0">
      <w:start w:val="1"/>
      <w:numFmt w:val="lowerRoman"/>
      <w:lvlText w:val="%6."/>
      <w:lvlJc w:val="right"/>
      <w:pPr>
        <w:tabs>
          <w:tab w:val="left" w:pos="2520"/>
        </w:tabs>
        <w:ind w:left="2520" w:hanging="420"/>
      </w:pPr>
      <w:rPr>
        <w:rFonts w:ascii="Times New Roman" w:hAnsi="Times New Roman" w:cs="Times New Roman"/>
        <w:spacing w:val="0"/>
        <w:kern w:val="2"/>
        <w:sz w:val="21"/>
        <w:szCs w:val="21"/>
      </w:rPr>
    </w:lvl>
    <w:lvl w:ilvl="6" w:tentative="0">
      <w:start w:val="1"/>
      <w:numFmt w:val="decimal"/>
      <w:lvlText w:val="%7."/>
      <w:lvlJc w:val="left"/>
      <w:pPr>
        <w:tabs>
          <w:tab w:val="left" w:pos="2940"/>
        </w:tabs>
        <w:ind w:left="2940" w:hanging="420"/>
      </w:pPr>
      <w:rPr>
        <w:rFonts w:ascii="Times New Roman" w:hAnsi="Times New Roman" w:cs="Times New Roman"/>
        <w:spacing w:val="0"/>
        <w:kern w:val="2"/>
        <w:sz w:val="21"/>
        <w:szCs w:val="21"/>
      </w:rPr>
    </w:lvl>
    <w:lvl w:ilvl="7" w:tentative="0">
      <w:start w:val="1"/>
      <w:numFmt w:val="lowerLetter"/>
      <w:lvlText w:val="%8)"/>
      <w:lvlJc w:val="left"/>
      <w:pPr>
        <w:tabs>
          <w:tab w:val="left" w:pos="3360"/>
        </w:tabs>
        <w:ind w:left="3360" w:hanging="420"/>
      </w:pPr>
      <w:rPr>
        <w:rFonts w:ascii="Times New Roman" w:hAnsi="Times New Roman" w:cs="Times New Roman"/>
        <w:spacing w:val="0"/>
        <w:kern w:val="2"/>
        <w:sz w:val="21"/>
        <w:szCs w:val="21"/>
      </w:rPr>
    </w:lvl>
    <w:lvl w:ilvl="8" w:tentative="0">
      <w:start w:val="1"/>
      <w:numFmt w:val="lowerRoman"/>
      <w:lvlText w:val="%9."/>
      <w:lvlJc w:val="right"/>
      <w:pPr>
        <w:tabs>
          <w:tab w:val="left" w:pos="3780"/>
        </w:tabs>
        <w:ind w:left="3780" w:hanging="420"/>
      </w:pPr>
      <w:rPr>
        <w:rFonts w:ascii="Times New Roman" w:hAnsi="Times New Roman" w:cs="Times New Roman"/>
        <w:spacing w:val="0"/>
        <w:kern w:val="2"/>
        <w:sz w:val="21"/>
        <w:szCs w:val="21"/>
      </w:rPr>
    </w:lvl>
  </w:abstractNum>
  <w:abstractNum w:abstractNumId="3">
    <w:nsid w:val="004D49EC"/>
    <w:multiLevelType w:val="multilevel"/>
    <w:tmpl w:val="004D49EC"/>
    <w:lvl w:ilvl="0" w:tentative="0">
      <w:start w:val="1"/>
      <w:numFmt w:val="decimal"/>
      <w:lvlText w:val="5.%1"/>
      <w:lvlJc w:val="left"/>
      <w:pPr>
        <w:tabs>
          <w:tab w:val="left" w:pos="1468"/>
        </w:tabs>
        <w:ind w:left="1468" w:firstLine="1260"/>
      </w:pPr>
      <w:rPr>
        <w:rFonts w:hint="default" w:ascii="Times New Roman" w:hAnsi="Times New Roman" w:cs="Times New Roman"/>
        <w:b w:val="0"/>
        <w:bCs/>
        <w:i w:val="0"/>
        <w:iCs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1A952B9"/>
    <w:multiLevelType w:val="multilevel"/>
    <w:tmpl w:val="01A952B9"/>
    <w:lvl w:ilvl="0" w:tentative="0">
      <w:start w:val="1"/>
      <w:numFmt w:val="decimal"/>
      <w:lvlText w:val="1.%1"/>
      <w:lvlJc w:val="left"/>
      <w:pPr>
        <w:tabs>
          <w:tab w:val="left" w:pos="-1140"/>
        </w:tabs>
        <w:ind w:left="-1140" w:firstLine="1260"/>
      </w:pPr>
      <w:rPr>
        <w:rFonts w:hint="default" w:ascii="Times New Roman" w:hAnsi="Times New Roman" w:eastAsia="宋体"/>
      </w:rPr>
    </w:lvl>
    <w:lvl w:ilvl="1" w:tentative="0">
      <w:start w:val="1"/>
      <w:numFmt w:val="decimal"/>
      <w:lvlText w:val="(%2)"/>
      <w:lvlJc w:val="left"/>
      <w:pPr>
        <w:ind w:left="-1798" w:hanging="390"/>
      </w:pPr>
      <w:rPr>
        <w:rFonts w:hint="default"/>
      </w:rPr>
    </w:lvl>
    <w:lvl w:ilvl="2" w:tentative="0">
      <w:start w:val="1"/>
      <w:numFmt w:val="lowerRoman"/>
      <w:lvlText w:val="%3."/>
      <w:lvlJc w:val="right"/>
      <w:pPr>
        <w:tabs>
          <w:tab w:val="left" w:pos="-1348"/>
        </w:tabs>
        <w:ind w:left="-1348" w:hanging="420"/>
      </w:pPr>
    </w:lvl>
    <w:lvl w:ilvl="3" w:tentative="0">
      <w:start w:val="1"/>
      <w:numFmt w:val="decimal"/>
      <w:lvlText w:val="%4."/>
      <w:lvlJc w:val="left"/>
      <w:pPr>
        <w:tabs>
          <w:tab w:val="left" w:pos="-928"/>
        </w:tabs>
        <w:ind w:left="-928" w:hanging="420"/>
      </w:pPr>
    </w:lvl>
    <w:lvl w:ilvl="4" w:tentative="0">
      <w:start w:val="1"/>
      <w:numFmt w:val="lowerLetter"/>
      <w:lvlText w:val="%5)"/>
      <w:lvlJc w:val="left"/>
      <w:pPr>
        <w:tabs>
          <w:tab w:val="left" w:pos="-508"/>
        </w:tabs>
        <w:ind w:left="-508" w:hanging="420"/>
      </w:pPr>
    </w:lvl>
    <w:lvl w:ilvl="5" w:tentative="0">
      <w:start w:val="1"/>
      <w:numFmt w:val="lowerRoman"/>
      <w:lvlText w:val="%6."/>
      <w:lvlJc w:val="right"/>
      <w:pPr>
        <w:tabs>
          <w:tab w:val="left" w:pos="-88"/>
        </w:tabs>
        <w:ind w:left="-88" w:hanging="420"/>
      </w:pPr>
    </w:lvl>
    <w:lvl w:ilvl="6" w:tentative="0">
      <w:start w:val="1"/>
      <w:numFmt w:val="decimal"/>
      <w:lvlText w:val="%7."/>
      <w:lvlJc w:val="left"/>
      <w:pPr>
        <w:tabs>
          <w:tab w:val="left" w:pos="332"/>
        </w:tabs>
        <w:ind w:left="332" w:hanging="420"/>
      </w:pPr>
    </w:lvl>
    <w:lvl w:ilvl="7" w:tentative="0">
      <w:start w:val="1"/>
      <w:numFmt w:val="lowerLetter"/>
      <w:lvlText w:val="%8)"/>
      <w:lvlJc w:val="left"/>
      <w:pPr>
        <w:tabs>
          <w:tab w:val="left" w:pos="752"/>
        </w:tabs>
        <w:ind w:left="752" w:hanging="420"/>
      </w:pPr>
    </w:lvl>
    <w:lvl w:ilvl="8" w:tentative="0">
      <w:start w:val="1"/>
      <w:numFmt w:val="lowerRoman"/>
      <w:lvlText w:val="%9."/>
      <w:lvlJc w:val="right"/>
      <w:pPr>
        <w:tabs>
          <w:tab w:val="left" w:pos="1172"/>
        </w:tabs>
        <w:ind w:left="1172" w:hanging="420"/>
      </w:pPr>
    </w:lvl>
  </w:abstractNum>
  <w:abstractNum w:abstractNumId="5">
    <w:nsid w:val="048C2553"/>
    <w:multiLevelType w:val="multilevel"/>
    <w:tmpl w:val="048C2553"/>
    <w:lvl w:ilvl="0" w:tentative="0">
      <w:start w:val="1"/>
      <w:numFmt w:val="decimal"/>
      <w:lvlText w:val="12.%1"/>
      <w:lvlJc w:val="left"/>
      <w:pPr>
        <w:tabs>
          <w:tab w:val="left" w:pos="2248"/>
        </w:tabs>
        <w:ind w:left="3148"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6CF52F1"/>
    <w:multiLevelType w:val="multilevel"/>
    <w:tmpl w:val="06CF52F1"/>
    <w:lvl w:ilvl="0" w:tentative="0">
      <w:start w:val="1"/>
      <w:numFmt w:val="decimal"/>
      <w:lvlText w:val="3.%1"/>
      <w:lvlJc w:val="left"/>
      <w:pPr>
        <w:tabs>
          <w:tab w:val="left" w:pos="1468"/>
        </w:tabs>
        <w:ind w:left="1468" w:firstLine="1260"/>
      </w:pPr>
      <w:rPr>
        <w:rFonts w:hint="default" w:ascii="Times New Roman" w:hAnsi="Times New Roman"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75744EF"/>
    <w:multiLevelType w:val="multilevel"/>
    <w:tmpl w:val="075744EF"/>
    <w:lvl w:ilvl="0" w:tentative="0">
      <w:start w:val="1"/>
      <w:numFmt w:val="decimal"/>
      <w:lvlText w:val="5.%1"/>
      <w:lvlJc w:val="left"/>
      <w:pPr>
        <w:tabs>
          <w:tab w:val="left" w:pos="1468"/>
        </w:tabs>
        <w:ind w:left="1468" w:firstLine="1260"/>
      </w:pPr>
      <w:rPr>
        <w:rFonts w:hint="default" w:ascii="Times New Roman" w:hAnsi="Times New Roman"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75909A8"/>
    <w:multiLevelType w:val="multilevel"/>
    <w:tmpl w:val="075909A8"/>
    <w:lvl w:ilvl="0" w:tentative="0">
      <w:start w:val="1"/>
      <w:numFmt w:val="decimal"/>
      <w:lvlText w:val="5.%1"/>
      <w:lvlJc w:val="left"/>
      <w:pPr>
        <w:tabs>
          <w:tab w:val="left" w:pos="1468"/>
        </w:tabs>
        <w:ind w:left="1468" w:firstLine="1260"/>
      </w:pPr>
      <w:rPr>
        <w:rFonts w:hint="default" w:ascii="Times New Roman" w:hAnsi="Times New Roman"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78F2E65"/>
    <w:multiLevelType w:val="multilevel"/>
    <w:tmpl w:val="078F2E65"/>
    <w:lvl w:ilvl="0" w:tentative="0">
      <w:start w:val="1"/>
      <w:numFmt w:val="decimal"/>
      <w:lvlText w:val="(%1)"/>
      <w:lvlJc w:val="left"/>
      <w:pPr>
        <w:tabs>
          <w:tab w:val="left" w:pos="900"/>
        </w:tabs>
        <w:ind w:left="900" w:hanging="420"/>
      </w:pPr>
      <w:rPr>
        <w:rFonts w:hint="eastAsia" w:ascii="Times New Roman" w:hAnsi="宋体" w:eastAsia="宋体"/>
      </w:rPr>
    </w:lvl>
    <w:lvl w:ilvl="1" w:tentative="0">
      <w:start w:val="3"/>
      <w:numFmt w:val="decimal"/>
      <w:isLgl/>
      <w:lvlText w:val="%1.%2"/>
      <w:lvlJc w:val="left"/>
      <w:pPr>
        <w:tabs>
          <w:tab w:val="left" w:pos="840"/>
        </w:tabs>
        <w:ind w:left="840" w:hanging="360"/>
      </w:pPr>
      <w:rPr>
        <w:rFonts w:hint="default"/>
      </w:rPr>
    </w:lvl>
    <w:lvl w:ilvl="2" w:tentative="0">
      <w:start w:val="1"/>
      <w:numFmt w:val="decimal"/>
      <w:isLgl/>
      <w:lvlText w:val="%1.%2.%3"/>
      <w:lvlJc w:val="left"/>
      <w:pPr>
        <w:tabs>
          <w:tab w:val="left" w:pos="1200"/>
        </w:tabs>
        <w:ind w:left="1200" w:hanging="720"/>
      </w:pPr>
      <w:rPr>
        <w:rFonts w:hint="default"/>
      </w:rPr>
    </w:lvl>
    <w:lvl w:ilvl="3" w:tentative="0">
      <w:start w:val="1"/>
      <w:numFmt w:val="decimal"/>
      <w:isLgl/>
      <w:lvlText w:val="%1.%2.%3.%4"/>
      <w:lvlJc w:val="left"/>
      <w:pPr>
        <w:tabs>
          <w:tab w:val="left" w:pos="1200"/>
        </w:tabs>
        <w:ind w:left="1200" w:hanging="720"/>
      </w:pPr>
      <w:rPr>
        <w:rFonts w:hint="default"/>
      </w:rPr>
    </w:lvl>
    <w:lvl w:ilvl="4" w:tentative="0">
      <w:start w:val="1"/>
      <w:numFmt w:val="decimal"/>
      <w:isLgl/>
      <w:lvlText w:val="%1.%2.%3.%4.%5"/>
      <w:lvlJc w:val="left"/>
      <w:pPr>
        <w:tabs>
          <w:tab w:val="left" w:pos="1560"/>
        </w:tabs>
        <w:ind w:left="1560" w:hanging="1080"/>
      </w:pPr>
      <w:rPr>
        <w:rFonts w:hint="default"/>
      </w:rPr>
    </w:lvl>
    <w:lvl w:ilvl="5" w:tentative="0">
      <w:start w:val="1"/>
      <w:numFmt w:val="decimal"/>
      <w:isLgl/>
      <w:lvlText w:val="%1.%2.%3.%4.%5.%6"/>
      <w:lvlJc w:val="left"/>
      <w:pPr>
        <w:tabs>
          <w:tab w:val="left" w:pos="1560"/>
        </w:tabs>
        <w:ind w:left="1560" w:hanging="1080"/>
      </w:pPr>
      <w:rPr>
        <w:rFonts w:hint="default"/>
      </w:rPr>
    </w:lvl>
    <w:lvl w:ilvl="6" w:tentative="0">
      <w:start w:val="1"/>
      <w:numFmt w:val="decimal"/>
      <w:isLgl/>
      <w:lvlText w:val="%1.%2.%3.%4.%5.%6.%7"/>
      <w:lvlJc w:val="left"/>
      <w:pPr>
        <w:tabs>
          <w:tab w:val="left" w:pos="1920"/>
        </w:tabs>
        <w:ind w:left="1920" w:hanging="1440"/>
      </w:pPr>
      <w:rPr>
        <w:rFonts w:hint="default"/>
      </w:rPr>
    </w:lvl>
    <w:lvl w:ilvl="7" w:tentative="0">
      <w:start w:val="1"/>
      <w:numFmt w:val="decimal"/>
      <w:isLgl/>
      <w:lvlText w:val="%1.%2.%3.%4.%5.%6.%7.%8"/>
      <w:lvlJc w:val="left"/>
      <w:pPr>
        <w:tabs>
          <w:tab w:val="left" w:pos="1920"/>
        </w:tabs>
        <w:ind w:left="1920" w:hanging="1440"/>
      </w:pPr>
      <w:rPr>
        <w:rFonts w:hint="default"/>
      </w:rPr>
    </w:lvl>
    <w:lvl w:ilvl="8" w:tentative="0">
      <w:start w:val="1"/>
      <w:numFmt w:val="decimal"/>
      <w:isLgl/>
      <w:lvlText w:val="%1.%2.%3.%4.%5.%6.%7.%8.%9"/>
      <w:lvlJc w:val="left"/>
      <w:pPr>
        <w:tabs>
          <w:tab w:val="left" w:pos="2280"/>
        </w:tabs>
        <w:ind w:left="2280" w:hanging="1800"/>
      </w:pPr>
      <w:rPr>
        <w:rFonts w:hint="default"/>
      </w:rPr>
    </w:lvl>
  </w:abstractNum>
  <w:abstractNum w:abstractNumId="10">
    <w:nsid w:val="09D14F57"/>
    <w:multiLevelType w:val="multilevel"/>
    <w:tmpl w:val="09D14F57"/>
    <w:lvl w:ilvl="0" w:tentative="0">
      <w:start w:val="1"/>
      <w:numFmt w:val="decimal"/>
      <w:lvlText w:val="15.%1"/>
      <w:lvlJc w:val="left"/>
      <w:pPr>
        <w:tabs>
          <w:tab w:val="left" w:pos="1468"/>
        </w:tabs>
        <w:ind w:left="1468" w:firstLine="1260"/>
      </w:pPr>
      <w:rPr>
        <w:rFonts w:hint="default" w:ascii="Times New Roman" w:hAnsi="Times New Roman" w:cs="Times New Roman"/>
        <w:b w:val="0"/>
        <w:color w:val="auto"/>
        <w:sz w:val="24"/>
        <w:szCs w:val="24"/>
      </w:rPr>
    </w:lvl>
    <w:lvl w:ilvl="1" w:tentative="0">
      <w:start w:val="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BBA0094"/>
    <w:multiLevelType w:val="multilevel"/>
    <w:tmpl w:val="0BBA0094"/>
    <w:lvl w:ilvl="0" w:tentative="0">
      <w:start w:val="1"/>
      <w:numFmt w:val="ideographDigital"/>
      <w:lvlText w:val="第%1条"/>
      <w:lvlJc w:val="left"/>
      <w:pPr>
        <w:tabs>
          <w:tab w:val="left" w:pos="3688"/>
        </w:tabs>
        <w:ind w:left="3688" w:hanging="960"/>
      </w:pPr>
      <w:rPr>
        <w:rFonts w:hint="eastAsia"/>
      </w:rPr>
    </w:lvl>
    <w:lvl w:ilvl="1" w:tentative="0">
      <w:start w:val="1"/>
      <w:numFmt w:val="ideographDigital"/>
      <w:lvlText w:val="第%2条"/>
      <w:lvlJc w:val="left"/>
      <w:pPr>
        <w:tabs>
          <w:tab w:val="left" w:pos="1380"/>
        </w:tabs>
        <w:ind w:left="1380" w:hanging="960"/>
      </w:pPr>
      <w:rPr>
        <w:rFonts w:hint="eastAsia"/>
      </w:rPr>
    </w:lvl>
    <w:lvl w:ilvl="2" w:tentative="0">
      <w:start w:val="1"/>
      <w:numFmt w:val="decimal"/>
      <w:lvlText w:val="1.%3"/>
      <w:lvlJc w:val="left"/>
      <w:pPr>
        <w:tabs>
          <w:tab w:val="left" w:pos="1468"/>
        </w:tabs>
        <w:ind w:left="1468" w:firstLine="1260"/>
      </w:pPr>
      <w:rPr>
        <w:rFonts w:hint="default" w:ascii="Times New Roman" w:hAnsi="Times New Roman" w:eastAsia="宋体"/>
      </w:rPr>
    </w:lvl>
    <w:lvl w:ilvl="3" w:tentative="0">
      <w:start w:val="1"/>
      <w:numFmt w:val="decimal"/>
      <w:lvlText w:val="3.%4"/>
      <w:lvlJc w:val="left"/>
      <w:pPr>
        <w:tabs>
          <w:tab w:val="left" w:pos="1468"/>
        </w:tabs>
        <w:ind w:left="1468" w:firstLine="1260"/>
      </w:pPr>
      <w:rPr>
        <w:rFonts w:hint="default" w:ascii="Times New Roman" w:hAnsi="Times New Roman" w:eastAsia="宋体"/>
      </w:rPr>
    </w:lvl>
    <w:lvl w:ilvl="4" w:tentative="0">
      <w:start w:val="1"/>
      <w:numFmt w:val="lowerLetter"/>
      <w:lvlText w:val="%5)"/>
      <w:lvlJc w:val="left"/>
      <w:pPr>
        <w:tabs>
          <w:tab w:val="left" w:pos="2100"/>
        </w:tabs>
        <w:ind w:left="2100" w:hanging="420"/>
      </w:pPr>
    </w:lvl>
    <w:lvl w:ilvl="5" w:tentative="0">
      <w:start w:val="1"/>
      <w:numFmt w:val="decimal"/>
      <w:lvlText w:val="(%6)"/>
      <w:lvlJc w:val="left"/>
      <w:pPr>
        <w:ind w:left="2490" w:hanging="390"/>
      </w:pPr>
      <w:rPr>
        <w:rFonts w:hint="default" w:ascii="Times New Roman" w:hAnsi="Times New Roman" w:cs="Times New Roman"/>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BFE5371"/>
    <w:multiLevelType w:val="multilevel"/>
    <w:tmpl w:val="0BFE5371"/>
    <w:lvl w:ilvl="0" w:tentative="0">
      <w:start w:val="1"/>
      <w:numFmt w:val="decimal"/>
      <w:lvlText w:val="25.%1"/>
      <w:lvlJc w:val="left"/>
      <w:pPr>
        <w:tabs>
          <w:tab w:val="left" w:pos="420"/>
        </w:tabs>
        <w:ind w:left="420" w:hanging="420"/>
      </w:pPr>
      <w:rPr>
        <w:rFonts w:ascii="Times New Roman" w:hAnsi="Times New Roman" w:cs="Times New Roman"/>
        <w:b w:val="0"/>
        <w:bCs w:val="0"/>
        <w:i w:val="0"/>
        <w:iCs w:val="0"/>
        <w:color w:val="000000"/>
        <w:spacing w:val="0"/>
        <w:kern w:val="2"/>
        <w:sz w:val="21"/>
        <w:szCs w:val="21"/>
      </w:rPr>
    </w:lvl>
    <w:lvl w:ilvl="1" w:tentative="0">
      <w:start w:val="1"/>
      <w:numFmt w:val="decimal"/>
      <w:lvlText w:val="21.%2"/>
      <w:lvlJc w:val="left"/>
      <w:pPr>
        <w:tabs>
          <w:tab w:val="left" w:pos="840"/>
        </w:tabs>
        <w:ind w:left="840" w:hanging="420"/>
      </w:pPr>
      <w:rPr>
        <w:rFonts w:ascii="Times New Roman" w:hAnsi="Times New Roman" w:cs="Times New Roman"/>
        <w:color w:val="000000"/>
        <w:spacing w:val="0"/>
        <w:kern w:val="2"/>
        <w:sz w:val="21"/>
        <w:szCs w:val="21"/>
      </w:rPr>
    </w:lvl>
    <w:lvl w:ilvl="2" w:tentative="0">
      <w:start w:val="1"/>
      <w:numFmt w:val="lowerRoman"/>
      <w:lvlText w:val="%3."/>
      <w:lvlJc w:val="right"/>
      <w:pPr>
        <w:tabs>
          <w:tab w:val="left" w:pos="1260"/>
        </w:tabs>
        <w:ind w:left="1260" w:hanging="420"/>
      </w:pPr>
      <w:rPr>
        <w:rFonts w:ascii="Times New Roman" w:hAnsi="Times New Roman" w:cs="Times New Roman"/>
        <w:spacing w:val="0"/>
        <w:kern w:val="2"/>
        <w:sz w:val="21"/>
        <w:szCs w:val="21"/>
      </w:rPr>
    </w:lvl>
    <w:lvl w:ilvl="3" w:tentative="0">
      <w:start w:val="1"/>
      <w:numFmt w:val="decimal"/>
      <w:lvlText w:val="%4."/>
      <w:lvlJc w:val="left"/>
      <w:pPr>
        <w:tabs>
          <w:tab w:val="left" w:pos="1680"/>
        </w:tabs>
        <w:ind w:left="1680" w:hanging="420"/>
      </w:pPr>
      <w:rPr>
        <w:rFonts w:ascii="Times New Roman" w:hAnsi="Times New Roman" w:cs="Times New Roman"/>
        <w:spacing w:val="0"/>
        <w:kern w:val="2"/>
        <w:sz w:val="21"/>
        <w:szCs w:val="21"/>
      </w:rPr>
    </w:lvl>
    <w:lvl w:ilvl="4" w:tentative="0">
      <w:start w:val="1"/>
      <w:numFmt w:val="lowerLetter"/>
      <w:lvlText w:val="%5)"/>
      <w:lvlJc w:val="left"/>
      <w:pPr>
        <w:tabs>
          <w:tab w:val="left" w:pos="2100"/>
        </w:tabs>
        <w:ind w:left="2100" w:hanging="420"/>
      </w:pPr>
      <w:rPr>
        <w:rFonts w:ascii="Times New Roman" w:hAnsi="Times New Roman" w:cs="Times New Roman"/>
        <w:spacing w:val="0"/>
        <w:kern w:val="2"/>
        <w:sz w:val="21"/>
        <w:szCs w:val="21"/>
      </w:rPr>
    </w:lvl>
    <w:lvl w:ilvl="5" w:tentative="0">
      <w:start w:val="1"/>
      <w:numFmt w:val="lowerRoman"/>
      <w:lvlText w:val="%6."/>
      <w:lvlJc w:val="right"/>
      <w:pPr>
        <w:tabs>
          <w:tab w:val="left" w:pos="2520"/>
        </w:tabs>
        <w:ind w:left="2520" w:hanging="420"/>
      </w:pPr>
      <w:rPr>
        <w:rFonts w:ascii="Times New Roman" w:hAnsi="Times New Roman" w:cs="Times New Roman"/>
        <w:spacing w:val="0"/>
        <w:kern w:val="2"/>
        <w:sz w:val="21"/>
        <w:szCs w:val="21"/>
      </w:rPr>
    </w:lvl>
    <w:lvl w:ilvl="6" w:tentative="0">
      <w:start w:val="1"/>
      <w:numFmt w:val="decimal"/>
      <w:lvlText w:val="%7."/>
      <w:lvlJc w:val="left"/>
      <w:pPr>
        <w:tabs>
          <w:tab w:val="left" w:pos="2940"/>
        </w:tabs>
        <w:ind w:left="2940" w:hanging="420"/>
      </w:pPr>
      <w:rPr>
        <w:rFonts w:ascii="Times New Roman" w:hAnsi="Times New Roman" w:cs="Times New Roman"/>
        <w:spacing w:val="0"/>
        <w:kern w:val="2"/>
        <w:sz w:val="21"/>
        <w:szCs w:val="21"/>
      </w:rPr>
    </w:lvl>
    <w:lvl w:ilvl="7" w:tentative="0">
      <w:start w:val="1"/>
      <w:numFmt w:val="lowerLetter"/>
      <w:lvlText w:val="%8)"/>
      <w:lvlJc w:val="left"/>
      <w:pPr>
        <w:tabs>
          <w:tab w:val="left" w:pos="3360"/>
        </w:tabs>
        <w:ind w:left="3360" w:hanging="420"/>
      </w:pPr>
      <w:rPr>
        <w:rFonts w:ascii="Times New Roman" w:hAnsi="Times New Roman" w:cs="Times New Roman"/>
        <w:spacing w:val="0"/>
        <w:kern w:val="2"/>
        <w:sz w:val="21"/>
        <w:szCs w:val="21"/>
      </w:rPr>
    </w:lvl>
    <w:lvl w:ilvl="8" w:tentative="0">
      <w:start w:val="1"/>
      <w:numFmt w:val="lowerRoman"/>
      <w:lvlText w:val="%9."/>
      <w:lvlJc w:val="right"/>
      <w:pPr>
        <w:tabs>
          <w:tab w:val="left" w:pos="3780"/>
        </w:tabs>
        <w:ind w:left="3780" w:hanging="420"/>
      </w:pPr>
      <w:rPr>
        <w:rFonts w:ascii="Times New Roman" w:hAnsi="Times New Roman" w:cs="Times New Roman"/>
        <w:spacing w:val="0"/>
        <w:kern w:val="2"/>
        <w:sz w:val="21"/>
        <w:szCs w:val="21"/>
      </w:rPr>
    </w:lvl>
  </w:abstractNum>
  <w:abstractNum w:abstractNumId="13">
    <w:nsid w:val="10EC70B3"/>
    <w:multiLevelType w:val="multilevel"/>
    <w:tmpl w:val="10EC70B3"/>
    <w:lvl w:ilvl="0" w:tentative="0">
      <w:start w:val="1"/>
      <w:numFmt w:val="decimal"/>
      <w:lvlText w:val="11.%1"/>
      <w:lvlJc w:val="left"/>
      <w:pPr>
        <w:ind w:left="900" w:hanging="420"/>
      </w:pPr>
      <w:rPr>
        <w:rFonts w:hint="eastAsia" w:cs="Times New Roman"/>
        <w:b w:val="0"/>
        <w:i w:val="0"/>
        <w:color w:val="000000"/>
        <w:sz w:val="24"/>
        <w:szCs w:val="24"/>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14">
    <w:nsid w:val="1265667D"/>
    <w:multiLevelType w:val="multilevel"/>
    <w:tmpl w:val="1265667D"/>
    <w:lvl w:ilvl="0" w:tentative="0">
      <w:start w:val="1"/>
      <w:numFmt w:val="decimal"/>
      <w:lvlText w:val="2.%1"/>
      <w:lvlJc w:val="left"/>
      <w:pPr>
        <w:tabs>
          <w:tab w:val="left" w:pos="1468"/>
        </w:tabs>
        <w:ind w:left="1468" w:firstLine="1260"/>
      </w:pPr>
      <w:rPr>
        <w:rFonts w:hint="default" w:ascii="Times New Roman" w:hAnsi="Times New Roman"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13777C73"/>
    <w:multiLevelType w:val="multilevel"/>
    <w:tmpl w:val="13777C73"/>
    <w:lvl w:ilvl="0" w:tentative="0">
      <w:start w:val="1"/>
      <w:numFmt w:val="decimal"/>
      <w:lvlText w:val="%1"/>
      <w:lvlJc w:val="left"/>
      <w:pPr>
        <w:ind w:left="540" w:hanging="540"/>
      </w:pPr>
      <w:rPr>
        <w:rFonts w:hint="default"/>
      </w:rPr>
    </w:lvl>
    <w:lvl w:ilvl="1" w:tentative="0">
      <w:start w:val="1"/>
      <w:numFmt w:val="decimal"/>
      <w:lvlText w:val="%1.%2"/>
      <w:lvlJc w:val="left"/>
      <w:pPr>
        <w:ind w:left="542" w:hanging="540"/>
      </w:pPr>
      <w:rPr>
        <w:rFonts w:hint="default" w:ascii="Times New Roman" w:hAnsi="Times New Roman" w:cs="Times New Roman"/>
        <w:b w:val="0"/>
        <w:bCs w:val="0"/>
      </w:rPr>
    </w:lvl>
    <w:lvl w:ilvl="2" w:tentative="0">
      <w:start w:val="1"/>
      <w:numFmt w:val="decimal"/>
      <w:lvlText w:val="%1.%2.%3"/>
      <w:lvlJc w:val="left"/>
      <w:pPr>
        <w:ind w:left="724" w:hanging="720"/>
      </w:pPr>
      <w:rPr>
        <w:rFonts w:hint="default"/>
      </w:rPr>
    </w:lvl>
    <w:lvl w:ilvl="3" w:tentative="0">
      <w:start w:val="1"/>
      <w:numFmt w:val="decimal"/>
      <w:lvlText w:val="%1.%2.%3.%4"/>
      <w:lvlJc w:val="left"/>
      <w:pPr>
        <w:ind w:left="726" w:hanging="720"/>
      </w:pPr>
      <w:rPr>
        <w:rFonts w:hint="default"/>
      </w:rPr>
    </w:lvl>
    <w:lvl w:ilvl="4" w:tentative="0">
      <w:start w:val="1"/>
      <w:numFmt w:val="decimal"/>
      <w:lvlText w:val="%1.%2.%3.%4.%5"/>
      <w:lvlJc w:val="left"/>
      <w:pPr>
        <w:ind w:left="1088" w:hanging="1080"/>
      </w:pPr>
      <w:rPr>
        <w:rFonts w:hint="default"/>
      </w:rPr>
    </w:lvl>
    <w:lvl w:ilvl="5" w:tentative="0">
      <w:start w:val="1"/>
      <w:numFmt w:val="decimal"/>
      <w:lvlText w:val="%1.%2.%3.%4.%5.%6"/>
      <w:lvlJc w:val="left"/>
      <w:pPr>
        <w:ind w:left="1090" w:hanging="1080"/>
      </w:pPr>
      <w:rPr>
        <w:rFonts w:hint="default"/>
      </w:rPr>
    </w:lvl>
    <w:lvl w:ilvl="6" w:tentative="0">
      <w:start w:val="1"/>
      <w:numFmt w:val="decimal"/>
      <w:lvlText w:val="%1.%2.%3.%4.%5.%6.%7"/>
      <w:lvlJc w:val="left"/>
      <w:pPr>
        <w:ind w:left="1452" w:hanging="1440"/>
      </w:pPr>
      <w:rPr>
        <w:rFonts w:hint="default"/>
      </w:rPr>
    </w:lvl>
    <w:lvl w:ilvl="7" w:tentative="0">
      <w:start w:val="1"/>
      <w:numFmt w:val="decimal"/>
      <w:lvlText w:val="%1.%2.%3.%4.%5.%6.%7.%8"/>
      <w:lvlJc w:val="left"/>
      <w:pPr>
        <w:ind w:left="1454" w:hanging="1440"/>
      </w:pPr>
      <w:rPr>
        <w:rFonts w:hint="default"/>
      </w:rPr>
    </w:lvl>
    <w:lvl w:ilvl="8" w:tentative="0">
      <w:start w:val="1"/>
      <w:numFmt w:val="decimal"/>
      <w:lvlText w:val="%1.%2.%3.%4.%5.%6.%7.%8.%9"/>
      <w:lvlJc w:val="left"/>
      <w:pPr>
        <w:ind w:left="1816" w:hanging="1800"/>
      </w:pPr>
      <w:rPr>
        <w:rFonts w:hint="default"/>
      </w:rPr>
    </w:lvl>
  </w:abstractNum>
  <w:abstractNum w:abstractNumId="16">
    <w:nsid w:val="14890B8C"/>
    <w:multiLevelType w:val="multilevel"/>
    <w:tmpl w:val="14890B8C"/>
    <w:lvl w:ilvl="0" w:tentative="0">
      <w:start w:val="1"/>
      <w:numFmt w:val="decimal"/>
      <w:lvlText w:val="4.%1"/>
      <w:lvlJc w:val="left"/>
      <w:pPr>
        <w:tabs>
          <w:tab w:val="left" w:pos="1468"/>
        </w:tabs>
        <w:ind w:left="1468" w:firstLine="1260"/>
      </w:pPr>
      <w:rPr>
        <w:rFonts w:hint="default" w:ascii="Times New Roman" w:hAnsi="Times New Roman" w:eastAsia="宋体"/>
      </w:rPr>
    </w:lvl>
    <w:lvl w:ilvl="1" w:tentative="0">
      <w:start w:val="1"/>
      <w:numFmt w:val="decimal"/>
      <w:lvlText w:val="(%2)"/>
      <w:lvlJc w:val="left"/>
      <w:pPr>
        <w:ind w:left="810" w:hanging="390"/>
      </w:pPr>
      <w:rPr>
        <w:rFonts w:hint="default" w:ascii="Times New Roman" w:hAnsi="Times New Roman" w:cs="Times New Roman"/>
        <w:sz w:val="24"/>
        <w:szCs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155F0A0A"/>
    <w:multiLevelType w:val="multilevel"/>
    <w:tmpl w:val="155F0A0A"/>
    <w:lvl w:ilvl="0" w:tentative="0">
      <w:start w:val="1"/>
      <w:numFmt w:val="lowerRoman"/>
      <w:lvlText w:val="(%1) "/>
      <w:lvlJc w:val="left"/>
      <w:pPr>
        <w:tabs>
          <w:tab w:val="left" w:pos="780"/>
        </w:tabs>
        <w:ind w:left="780" w:hanging="360"/>
      </w:pPr>
      <w:rPr>
        <w:rFonts w:hint="default" w:ascii="Times New Roman" w:hAnsi="Times New Roman" w:cs="Times New Roman"/>
        <w:b w:val="0"/>
        <w:bCs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182338AD"/>
    <w:multiLevelType w:val="multilevel"/>
    <w:tmpl w:val="182338AD"/>
    <w:lvl w:ilvl="0" w:tentative="0">
      <w:start w:val="1"/>
      <w:numFmt w:val="decimal"/>
      <w:lvlText w:val="6.%1"/>
      <w:lvlJc w:val="left"/>
      <w:pPr>
        <w:tabs>
          <w:tab w:val="left" w:pos="1468"/>
        </w:tabs>
        <w:ind w:left="1468" w:firstLine="1260"/>
      </w:pPr>
      <w:rPr>
        <w:rFonts w:hint="default" w:ascii="Times New Roman" w:hAnsi="Times New Roman" w:eastAsia="宋体"/>
        <w:b w:val="0"/>
        <w:i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18324A0E"/>
    <w:multiLevelType w:val="singleLevel"/>
    <w:tmpl w:val="18324A0E"/>
    <w:lvl w:ilvl="0" w:tentative="0">
      <w:start w:val="1"/>
      <w:numFmt w:val="decimal"/>
      <w:suff w:val="nothing"/>
      <w:lvlText w:val="%1、"/>
      <w:lvlJc w:val="left"/>
    </w:lvl>
  </w:abstractNum>
  <w:abstractNum w:abstractNumId="20">
    <w:nsid w:val="1BC03D45"/>
    <w:multiLevelType w:val="multilevel"/>
    <w:tmpl w:val="1BC03D45"/>
    <w:lvl w:ilvl="0" w:tentative="0">
      <w:start w:val="1"/>
      <w:numFmt w:val="decimal"/>
      <w:lvlText w:val="(%1)"/>
      <w:lvlJc w:val="left"/>
      <w:pPr>
        <w:ind w:left="1128" w:hanging="420"/>
      </w:pPr>
      <w:rPr>
        <w:rFonts w:hint="eastAsia"/>
      </w:rPr>
    </w:lvl>
    <w:lvl w:ilvl="1" w:tentative="0">
      <w:start w:val="1"/>
      <w:numFmt w:val="decimal"/>
      <w:lvlText w:val="(%2)"/>
      <w:lvlJc w:val="left"/>
      <w:pPr>
        <w:ind w:left="1548" w:hanging="420"/>
      </w:pPr>
      <w:rPr>
        <w:rFonts w:hint="eastAsia"/>
      </w:r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21">
    <w:nsid w:val="20714EDA"/>
    <w:multiLevelType w:val="multilevel"/>
    <w:tmpl w:val="20714EDA"/>
    <w:lvl w:ilvl="0" w:tentative="0">
      <w:start w:val="1"/>
      <w:numFmt w:val="decimal"/>
      <w:lvlText w:val="(%1)"/>
      <w:lvlJc w:val="left"/>
      <w:pPr>
        <w:ind w:left="1128" w:hanging="42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230D4FA5"/>
    <w:multiLevelType w:val="multilevel"/>
    <w:tmpl w:val="230D4FA5"/>
    <w:lvl w:ilvl="0" w:tentative="0">
      <w:start w:val="1"/>
      <w:numFmt w:val="decimal"/>
      <w:lvlText w:val="14.%1"/>
      <w:lvlJc w:val="left"/>
      <w:pPr>
        <w:ind w:left="562"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982" w:hanging="420"/>
      </w:pPr>
      <w:rPr>
        <w:rFonts w:cs="Times New Roman"/>
      </w:rPr>
    </w:lvl>
    <w:lvl w:ilvl="2" w:tentative="0">
      <w:start w:val="1"/>
      <w:numFmt w:val="lowerRoman"/>
      <w:lvlText w:val="%3."/>
      <w:lvlJc w:val="right"/>
      <w:pPr>
        <w:ind w:left="1402" w:hanging="420"/>
      </w:pPr>
      <w:rPr>
        <w:rFonts w:cs="Times New Roman"/>
      </w:rPr>
    </w:lvl>
    <w:lvl w:ilvl="3" w:tentative="0">
      <w:start w:val="1"/>
      <w:numFmt w:val="decimal"/>
      <w:lvlText w:val="%4."/>
      <w:lvlJc w:val="left"/>
      <w:pPr>
        <w:ind w:left="1822" w:hanging="420"/>
      </w:pPr>
      <w:rPr>
        <w:rFonts w:cs="Times New Roman"/>
      </w:rPr>
    </w:lvl>
    <w:lvl w:ilvl="4" w:tentative="0">
      <w:start w:val="1"/>
      <w:numFmt w:val="lowerLetter"/>
      <w:lvlText w:val="%5)"/>
      <w:lvlJc w:val="left"/>
      <w:pPr>
        <w:ind w:left="2242" w:hanging="420"/>
      </w:pPr>
      <w:rPr>
        <w:rFonts w:cs="Times New Roman"/>
      </w:rPr>
    </w:lvl>
    <w:lvl w:ilvl="5" w:tentative="0">
      <w:start w:val="1"/>
      <w:numFmt w:val="lowerRoman"/>
      <w:lvlText w:val="%6."/>
      <w:lvlJc w:val="right"/>
      <w:pPr>
        <w:ind w:left="2662" w:hanging="420"/>
      </w:pPr>
      <w:rPr>
        <w:rFonts w:cs="Times New Roman"/>
      </w:rPr>
    </w:lvl>
    <w:lvl w:ilvl="6" w:tentative="0">
      <w:start w:val="1"/>
      <w:numFmt w:val="decimal"/>
      <w:lvlText w:val="%7."/>
      <w:lvlJc w:val="left"/>
      <w:pPr>
        <w:ind w:left="3082" w:hanging="420"/>
      </w:pPr>
      <w:rPr>
        <w:rFonts w:cs="Times New Roman"/>
      </w:rPr>
    </w:lvl>
    <w:lvl w:ilvl="7" w:tentative="0">
      <w:start w:val="1"/>
      <w:numFmt w:val="lowerLetter"/>
      <w:lvlText w:val="%8)"/>
      <w:lvlJc w:val="left"/>
      <w:pPr>
        <w:ind w:left="3502" w:hanging="420"/>
      </w:pPr>
      <w:rPr>
        <w:rFonts w:cs="Times New Roman"/>
      </w:rPr>
    </w:lvl>
    <w:lvl w:ilvl="8" w:tentative="0">
      <w:start w:val="1"/>
      <w:numFmt w:val="lowerRoman"/>
      <w:lvlText w:val="%9."/>
      <w:lvlJc w:val="right"/>
      <w:pPr>
        <w:ind w:left="3922" w:hanging="420"/>
      </w:pPr>
      <w:rPr>
        <w:rFonts w:cs="Times New Roman"/>
      </w:rPr>
    </w:lvl>
  </w:abstractNum>
  <w:abstractNum w:abstractNumId="23">
    <w:nsid w:val="2549136A"/>
    <w:multiLevelType w:val="multilevel"/>
    <w:tmpl w:val="2549136A"/>
    <w:lvl w:ilvl="0" w:tentative="0">
      <w:start w:val="1"/>
      <w:numFmt w:val="decimal"/>
      <w:lvlText w:val="26.%1"/>
      <w:lvlJc w:val="left"/>
      <w:pPr>
        <w:tabs>
          <w:tab w:val="left" w:pos="0"/>
        </w:tabs>
        <w:ind w:left="42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54B6397"/>
    <w:multiLevelType w:val="multilevel"/>
    <w:tmpl w:val="254B6397"/>
    <w:lvl w:ilvl="0" w:tentative="0">
      <w:start w:val="1"/>
      <w:numFmt w:val="decimal"/>
      <w:lvlText w:val="4.%1"/>
      <w:lvlJc w:val="left"/>
      <w:pPr>
        <w:ind w:left="420" w:hanging="420"/>
      </w:pPr>
      <w:rPr>
        <w:rFonts w:hint="default" w:ascii="Times New Roman" w:hAnsi="Times New Roman" w:cs="Times New Roman"/>
        <w:b w:val="0"/>
        <w:bCs w:val="0"/>
        <w:i w:val="0"/>
        <w:iCs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8DE7901"/>
    <w:multiLevelType w:val="multilevel"/>
    <w:tmpl w:val="28DE7901"/>
    <w:lvl w:ilvl="0" w:tentative="0">
      <w:start w:val="1"/>
      <w:numFmt w:val="decimal"/>
      <w:lvlText w:val="16.%1"/>
      <w:lvlJc w:val="left"/>
      <w:pPr>
        <w:ind w:left="562"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26">
    <w:nsid w:val="2CA14BFA"/>
    <w:multiLevelType w:val="multilevel"/>
    <w:tmpl w:val="2CA14BFA"/>
    <w:lvl w:ilvl="0" w:tentative="0">
      <w:start w:val="1"/>
      <w:numFmt w:val="chineseCountingThousand"/>
      <w:lvlText w:val="第%1条"/>
      <w:lvlJc w:val="left"/>
      <w:pPr>
        <w:tabs>
          <w:tab w:val="left" w:pos="3688"/>
        </w:tabs>
        <w:ind w:left="3688" w:hanging="9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2CD81BE9"/>
    <w:multiLevelType w:val="multilevel"/>
    <w:tmpl w:val="2CD81BE9"/>
    <w:lvl w:ilvl="0" w:tentative="0">
      <w:start w:val="1"/>
      <w:numFmt w:val="decimal"/>
      <w:lvlText w:val="8.%1"/>
      <w:lvlJc w:val="left"/>
      <w:pPr>
        <w:ind w:left="1140" w:hanging="420"/>
      </w:pPr>
      <w:rPr>
        <w:rFonts w:hint="default" w:ascii="Times New Roman" w:hAnsi="Times New Roman" w:cs="Times New Roman"/>
        <w:color w:val="auto"/>
        <w:sz w:val="24"/>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8">
    <w:nsid w:val="2DD57E63"/>
    <w:multiLevelType w:val="multilevel"/>
    <w:tmpl w:val="2DD57E63"/>
    <w:lvl w:ilvl="0" w:tentative="0">
      <w:start w:val="1"/>
      <w:numFmt w:val="decimal"/>
      <w:lvlText w:val="(%1)"/>
      <w:lvlJc w:val="left"/>
      <w:pPr>
        <w:tabs>
          <w:tab w:val="left" w:pos="-560"/>
        </w:tabs>
        <w:ind w:left="1125" w:hanging="1125"/>
      </w:pPr>
      <w:rPr>
        <w:rFonts w:hint="default" w:ascii="Times New Roman" w:hAnsi="Times New Roman"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29">
    <w:nsid w:val="30B14288"/>
    <w:multiLevelType w:val="multilevel"/>
    <w:tmpl w:val="30B14288"/>
    <w:lvl w:ilvl="0" w:tentative="0">
      <w:start w:val="1"/>
      <w:numFmt w:val="decimal"/>
      <w:lvlText w:val="10.%1"/>
      <w:lvlJc w:val="left"/>
      <w:pPr>
        <w:ind w:left="420" w:hanging="420"/>
      </w:pPr>
      <w:rPr>
        <w:rFonts w:hint="eastAsia" w:cs="Times New Roman"/>
        <w:b w:val="0"/>
        <w:color w:val="auto"/>
        <w:sz w:val="24"/>
        <w:szCs w:val="24"/>
      </w:rPr>
    </w:lvl>
    <w:lvl w:ilvl="1" w:tentative="0">
      <w:start w:val="1"/>
      <w:numFmt w:val="lowerLetter"/>
      <w:lvlText w:val="%2)"/>
      <w:lvlJc w:val="left"/>
      <w:pPr>
        <w:ind w:left="840" w:hanging="420"/>
      </w:pPr>
      <w:rPr>
        <w:rFonts w:cs="Times New Roman"/>
      </w:rPr>
    </w:lvl>
    <w:lvl w:ilvl="2" w:tentative="0">
      <w:start w:val="1"/>
      <w:numFmt w:val="decimal"/>
      <w:lvlText w:val="(%3)"/>
      <w:lvlJc w:val="left"/>
      <w:pPr>
        <w:ind w:left="1365" w:hanging="525"/>
      </w:pPr>
      <w:rPr>
        <w:rFonts w:hint="default" w:cs="Times New Roman"/>
      </w:rPr>
    </w:lvl>
    <w:lvl w:ilvl="3" w:tentative="0">
      <w:start w:val="11"/>
      <w:numFmt w:val="bullet"/>
      <w:lvlText w:val="□"/>
      <w:lvlJc w:val="left"/>
      <w:pPr>
        <w:tabs>
          <w:tab w:val="left" w:pos="1620"/>
        </w:tabs>
        <w:ind w:left="1620" w:hanging="360"/>
      </w:pPr>
      <w:rPr>
        <w:rFonts w:hint="eastAsia" w:ascii="宋体" w:hAnsi="宋体" w:eastAsia="宋体"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0">
    <w:nsid w:val="34833FB0"/>
    <w:multiLevelType w:val="multilevel"/>
    <w:tmpl w:val="34833FB0"/>
    <w:lvl w:ilvl="0" w:tentative="0">
      <w:start w:val="1"/>
      <w:numFmt w:val="lowerRoman"/>
      <w:lvlText w:val="(%1) "/>
      <w:lvlJc w:val="left"/>
      <w:pPr>
        <w:tabs>
          <w:tab w:val="left" w:pos="780"/>
        </w:tabs>
        <w:ind w:left="780" w:hanging="360"/>
      </w:pPr>
      <w:rPr>
        <w:rFonts w:hint="default" w:ascii="Times New Roman" w:hAnsi="Times New Roman" w:cs="Times New Roman"/>
        <w:b w:val="0"/>
        <w:bCs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354F523D"/>
    <w:multiLevelType w:val="multilevel"/>
    <w:tmpl w:val="354F523D"/>
    <w:lvl w:ilvl="0" w:tentative="0">
      <w:start w:val="1"/>
      <w:numFmt w:val="decimal"/>
      <w:lvlText w:val="(%1)"/>
      <w:lvlJc w:val="left"/>
      <w:pPr>
        <w:tabs>
          <w:tab w:val="left" w:pos="1140"/>
        </w:tabs>
        <w:ind w:left="1140" w:hanging="720"/>
      </w:pPr>
      <w:rPr>
        <w:rFonts w:hint="eastAsia" w:ascii="Times New Roman" w:hAnsi="Times New Roman" w:eastAsia="宋体"/>
      </w:rPr>
    </w:lvl>
    <w:lvl w:ilvl="1" w:tentative="0">
      <w:start w:val="1"/>
      <w:numFmt w:val="lowerLetter"/>
      <w:lvlText w:val="%2)"/>
      <w:lvlJc w:val="left"/>
      <w:pPr>
        <w:tabs>
          <w:tab w:val="left" w:pos="300"/>
        </w:tabs>
        <w:ind w:left="300" w:hanging="420"/>
      </w:pPr>
    </w:lvl>
    <w:lvl w:ilvl="2" w:tentative="0">
      <w:start w:val="1"/>
      <w:numFmt w:val="lowerRoman"/>
      <w:lvlText w:val="%3."/>
      <w:lvlJc w:val="right"/>
      <w:pPr>
        <w:tabs>
          <w:tab w:val="left" w:pos="720"/>
        </w:tabs>
        <w:ind w:left="720" w:hanging="420"/>
      </w:pPr>
    </w:lvl>
    <w:lvl w:ilvl="3" w:tentative="0">
      <w:start w:val="1"/>
      <w:numFmt w:val="decimal"/>
      <w:lvlText w:val="%4."/>
      <w:lvlJc w:val="left"/>
      <w:pPr>
        <w:tabs>
          <w:tab w:val="left" w:pos="1140"/>
        </w:tabs>
        <w:ind w:left="1140" w:hanging="420"/>
      </w:pPr>
    </w:lvl>
    <w:lvl w:ilvl="4" w:tentative="0">
      <w:start w:val="1"/>
      <w:numFmt w:val="lowerLetter"/>
      <w:lvlText w:val="%5)"/>
      <w:lvlJc w:val="left"/>
      <w:pPr>
        <w:tabs>
          <w:tab w:val="left" w:pos="1560"/>
        </w:tabs>
        <w:ind w:left="1560" w:hanging="420"/>
      </w:pPr>
    </w:lvl>
    <w:lvl w:ilvl="5" w:tentative="0">
      <w:start w:val="1"/>
      <w:numFmt w:val="lowerRoman"/>
      <w:lvlText w:val="%6."/>
      <w:lvlJc w:val="right"/>
      <w:pPr>
        <w:tabs>
          <w:tab w:val="left" w:pos="1980"/>
        </w:tabs>
        <w:ind w:left="1980" w:hanging="420"/>
      </w:pPr>
    </w:lvl>
    <w:lvl w:ilvl="6" w:tentative="0">
      <w:start w:val="1"/>
      <w:numFmt w:val="decimal"/>
      <w:lvlText w:val="%7."/>
      <w:lvlJc w:val="left"/>
      <w:pPr>
        <w:tabs>
          <w:tab w:val="left" w:pos="2400"/>
        </w:tabs>
        <w:ind w:left="2400" w:hanging="420"/>
      </w:pPr>
    </w:lvl>
    <w:lvl w:ilvl="7" w:tentative="0">
      <w:start w:val="1"/>
      <w:numFmt w:val="lowerLetter"/>
      <w:lvlText w:val="%8)"/>
      <w:lvlJc w:val="left"/>
      <w:pPr>
        <w:tabs>
          <w:tab w:val="left" w:pos="2820"/>
        </w:tabs>
        <w:ind w:left="2820" w:hanging="420"/>
      </w:pPr>
    </w:lvl>
    <w:lvl w:ilvl="8" w:tentative="0">
      <w:start w:val="1"/>
      <w:numFmt w:val="lowerRoman"/>
      <w:lvlText w:val="%9."/>
      <w:lvlJc w:val="right"/>
      <w:pPr>
        <w:tabs>
          <w:tab w:val="left" w:pos="3240"/>
        </w:tabs>
        <w:ind w:left="3240" w:hanging="420"/>
      </w:pPr>
    </w:lvl>
  </w:abstractNum>
  <w:abstractNum w:abstractNumId="32">
    <w:nsid w:val="36A77014"/>
    <w:multiLevelType w:val="multilevel"/>
    <w:tmpl w:val="36A77014"/>
    <w:lvl w:ilvl="0" w:tentative="0">
      <w:start w:val="1"/>
      <w:numFmt w:val="ideographDigital"/>
      <w:lvlText w:val="第%1条"/>
      <w:lvlJc w:val="left"/>
      <w:pPr>
        <w:tabs>
          <w:tab w:val="left" w:pos="3728"/>
        </w:tabs>
        <w:ind w:left="3728" w:hanging="1000"/>
      </w:pPr>
      <w:rPr>
        <w:rFonts w:hint="eastAsia"/>
      </w:rPr>
    </w:lvl>
    <w:lvl w:ilvl="1" w:tentative="0">
      <w:start w:val="1"/>
      <w:numFmt w:val="ideographDigital"/>
      <w:lvlText w:val="第%2条"/>
      <w:lvlJc w:val="left"/>
      <w:pPr>
        <w:tabs>
          <w:tab w:val="left" w:pos="3688"/>
        </w:tabs>
        <w:ind w:left="3688" w:hanging="9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37B67DAE"/>
    <w:multiLevelType w:val="multilevel"/>
    <w:tmpl w:val="37B67DAE"/>
    <w:lvl w:ilvl="0" w:tentative="0">
      <w:start w:val="1"/>
      <w:numFmt w:val="chineseCountingThousand"/>
      <w:lvlText w:val="第%1条"/>
      <w:lvlJc w:val="left"/>
      <w:pPr>
        <w:tabs>
          <w:tab w:val="left" w:pos="3688"/>
        </w:tabs>
        <w:ind w:left="3688" w:hanging="960"/>
      </w:pPr>
      <w:rPr>
        <w:rFonts w:hint="eastAsia"/>
        <w:lang w:val="en-US"/>
      </w:rPr>
    </w:lvl>
    <w:lvl w:ilvl="1" w:tentative="0">
      <w:start w:val="1"/>
      <w:numFmt w:val="decimal"/>
      <w:lvlText w:val="2.%2"/>
      <w:lvlJc w:val="left"/>
      <w:pPr>
        <w:tabs>
          <w:tab w:val="left" w:pos="1468"/>
        </w:tabs>
        <w:ind w:left="1468" w:firstLine="1260"/>
      </w:pPr>
      <w:rPr>
        <w:rFonts w:hint="default" w:ascii="Times New Roman" w:hAnsi="Times New Roman" w:eastAsia="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37BB4534"/>
    <w:multiLevelType w:val="multilevel"/>
    <w:tmpl w:val="37BB4534"/>
    <w:lvl w:ilvl="0" w:tentative="0">
      <w:start w:val="1"/>
      <w:numFmt w:val="decimal"/>
      <w:lvlText w:val="(%1)"/>
      <w:lvlJc w:val="left"/>
      <w:pPr>
        <w:tabs>
          <w:tab w:val="left" w:pos="0"/>
        </w:tabs>
        <w:ind w:left="1068" w:hanging="420"/>
      </w:pPr>
      <w:rPr>
        <w:rFonts w:hint="eastAsia" w:ascii="Times New Roman" w:hAnsi="Times New Roman" w:eastAsia="宋体" w:cs="Times New Roman"/>
      </w:rPr>
    </w:lvl>
    <w:lvl w:ilvl="1" w:tentative="0">
      <w:start w:val="1"/>
      <w:numFmt w:val="decimal"/>
      <w:lvlText w:val="(%2)"/>
      <w:lvlJc w:val="left"/>
      <w:pPr>
        <w:tabs>
          <w:tab w:val="left" w:pos="0"/>
        </w:tabs>
        <w:ind w:left="1488" w:hanging="420"/>
      </w:pPr>
      <w:rPr>
        <w:rFonts w:hint="eastAsia" w:ascii="Times New Roman" w:hAnsi="Times New Roman" w:eastAsia="宋体" w:cs="Times New Roman"/>
      </w:rPr>
    </w:lvl>
    <w:lvl w:ilvl="2" w:tentative="0">
      <w:start w:val="1"/>
      <w:numFmt w:val="lowerRoman"/>
      <w:lvlText w:val="%3."/>
      <w:lvlJc w:val="right"/>
      <w:pPr>
        <w:tabs>
          <w:tab w:val="left" w:pos="0"/>
        </w:tabs>
        <w:ind w:left="1908" w:hanging="420"/>
      </w:pPr>
    </w:lvl>
    <w:lvl w:ilvl="3" w:tentative="0">
      <w:start w:val="1"/>
      <w:numFmt w:val="decimal"/>
      <w:lvlText w:val="%4."/>
      <w:lvlJc w:val="left"/>
      <w:pPr>
        <w:tabs>
          <w:tab w:val="left" w:pos="0"/>
        </w:tabs>
        <w:ind w:left="2328" w:hanging="420"/>
      </w:pPr>
    </w:lvl>
    <w:lvl w:ilvl="4" w:tentative="0">
      <w:start w:val="1"/>
      <w:numFmt w:val="lowerLetter"/>
      <w:lvlText w:val="%5)"/>
      <w:lvlJc w:val="left"/>
      <w:pPr>
        <w:tabs>
          <w:tab w:val="left" w:pos="0"/>
        </w:tabs>
        <w:ind w:left="2748" w:hanging="420"/>
      </w:pPr>
    </w:lvl>
    <w:lvl w:ilvl="5" w:tentative="0">
      <w:start w:val="1"/>
      <w:numFmt w:val="lowerRoman"/>
      <w:lvlText w:val="%6."/>
      <w:lvlJc w:val="right"/>
      <w:pPr>
        <w:tabs>
          <w:tab w:val="left" w:pos="0"/>
        </w:tabs>
        <w:ind w:left="3168" w:hanging="420"/>
      </w:pPr>
    </w:lvl>
    <w:lvl w:ilvl="6" w:tentative="0">
      <w:start w:val="1"/>
      <w:numFmt w:val="decimal"/>
      <w:lvlText w:val="%7."/>
      <w:lvlJc w:val="left"/>
      <w:pPr>
        <w:tabs>
          <w:tab w:val="left" w:pos="0"/>
        </w:tabs>
        <w:ind w:left="3588" w:hanging="420"/>
      </w:pPr>
    </w:lvl>
    <w:lvl w:ilvl="7" w:tentative="0">
      <w:start w:val="1"/>
      <w:numFmt w:val="lowerLetter"/>
      <w:lvlText w:val="%8)"/>
      <w:lvlJc w:val="left"/>
      <w:pPr>
        <w:tabs>
          <w:tab w:val="left" w:pos="0"/>
        </w:tabs>
        <w:ind w:left="4008" w:hanging="420"/>
      </w:pPr>
    </w:lvl>
    <w:lvl w:ilvl="8" w:tentative="0">
      <w:start w:val="1"/>
      <w:numFmt w:val="lowerRoman"/>
      <w:lvlText w:val="%9."/>
      <w:lvlJc w:val="right"/>
      <w:pPr>
        <w:tabs>
          <w:tab w:val="left" w:pos="0"/>
        </w:tabs>
        <w:ind w:left="4428" w:hanging="420"/>
      </w:pPr>
    </w:lvl>
  </w:abstractNum>
  <w:abstractNum w:abstractNumId="35">
    <w:nsid w:val="38FF515A"/>
    <w:multiLevelType w:val="multilevel"/>
    <w:tmpl w:val="38FF515A"/>
    <w:lvl w:ilvl="0" w:tentative="0">
      <w:start w:val="1"/>
      <w:numFmt w:val="decimal"/>
      <w:lvlText w:val="%1"/>
      <w:lvlJc w:val="left"/>
      <w:pPr>
        <w:tabs>
          <w:tab w:val="left" w:pos="540"/>
        </w:tabs>
        <w:ind w:left="540" w:hanging="540"/>
      </w:pPr>
      <w:rPr>
        <w:rFonts w:hint="default" w:hAnsi="Times New Roman"/>
      </w:rPr>
    </w:lvl>
    <w:lvl w:ilvl="1" w:tentative="0">
      <w:start w:val="1"/>
      <w:numFmt w:val="decimal"/>
      <w:lvlText w:val="1.%2"/>
      <w:lvlJc w:val="left"/>
      <w:pPr>
        <w:tabs>
          <w:tab w:val="left" w:pos="1440"/>
        </w:tabs>
        <w:ind w:left="542" w:hanging="542"/>
      </w:pPr>
      <w:rPr>
        <w:rFonts w:hint="default" w:ascii="Times New Roman" w:hAnsi="Times New Roman" w:cs="Times New Roman"/>
      </w:rPr>
    </w:lvl>
    <w:lvl w:ilvl="2" w:tentative="0">
      <w:start w:val="1"/>
      <w:numFmt w:val="decimal"/>
      <w:lvlText w:val="%1.%2.%3"/>
      <w:lvlJc w:val="left"/>
      <w:pPr>
        <w:tabs>
          <w:tab w:val="left" w:pos="724"/>
        </w:tabs>
        <w:ind w:left="724" w:hanging="720"/>
      </w:pPr>
      <w:rPr>
        <w:rFonts w:hint="default" w:hAnsi="Times New Roman"/>
      </w:rPr>
    </w:lvl>
    <w:lvl w:ilvl="3" w:tentative="0">
      <w:start w:val="1"/>
      <w:numFmt w:val="decimal"/>
      <w:lvlText w:val="%1.%2.%3.%4"/>
      <w:lvlJc w:val="left"/>
      <w:pPr>
        <w:tabs>
          <w:tab w:val="left" w:pos="726"/>
        </w:tabs>
        <w:ind w:left="726" w:hanging="720"/>
      </w:pPr>
      <w:rPr>
        <w:rFonts w:hint="default" w:hAnsi="Times New Roman"/>
      </w:rPr>
    </w:lvl>
    <w:lvl w:ilvl="4" w:tentative="0">
      <w:start w:val="1"/>
      <w:numFmt w:val="decimal"/>
      <w:lvlText w:val="%1.%2.%3.%4.%5"/>
      <w:lvlJc w:val="left"/>
      <w:pPr>
        <w:tabs>
          <w:tab w:val="left" w:pos="1088"/>
        </w:tabs>
        <w:ind w:left="1088" w:hanging="1080"/>
      </w:pPr>
      <w:rPr>
        <w:rFonts w:hint="default" w:hAnsi="Times New Roman"/>
      </w:rPr>
    </w:lvl>
    <w:lvl w:ilvl="5" w:tentative="0">
      <w:start w:val="1"/>
      <w:numFmt w:val="decimal"/>
      <w:lvlText w:val="%1.%2.%3.%4.%5.%6"/>
      <w:lvlJc w:val="left"/>
      <w:pPr>
        <w:tabs>
          <w:tab w:val="left" w:pos="1090"/>
        </w:tabs>
        <w:ind w:left="1090" w:hanging="1080"/>
      </w:pPr>
      <w:rPr>
        <w:rFonts w:hint="default" w:hAnsi="Times New Roman"/>
      </w:rPr>
    </w:lvl>
    <w:lvl w:ilvl="6" w:tentative="0">
      <w:start w:val="1"/>
      <w:numFmt w:val="decimal"/>
      <w:lvlText w:val="%1.%2.%3.%4.%5.%6.%7"/>
      <w:lvlJc w:val="left"/>
      <w:pPr>
        <w:tabs>
          <w:tab w:val="left" w:pos="1452"/>
        </w:tabs>
        <w:ind w:left="1452" w:hanging="1440"/>
      </w:pPr>
      <w:rPr>
        <w:rFonts w:hint="default" w:hAnsi="Times New Roman"/>
      </w:rPr>
    </w:lvl>
    <w:lvl w:ilvl="7" w:tentative="0">
      <w:start w:val="1"/>
      <w:numFmt w:val="decimal"/>
      <w:lvlText w:val="%1.%2.%3.%4.%5.%6.%7.%8"/>
      <w:lvlJc w:val="left"/>
      <w:pPr>
        <w:tabs>
          <w:tab w:val="left" w:pos="1454"/>
        </w:tabs>
        <w:ind w:left="1454" w:hanging="1440"/>
      </w:pPr>
      <w:rPr>
        <w:rFonts w:hint="default" w:hAnsi="Times New Roman"/>
      </w:rPr>
    </w:lvl>
    <w:lvl w:ilvl="8" w:tentative="0">
      <w:start w:val="1"/>
      <w:numFmt w:val="decimal"/>
      <w:lvlText w:val="%1.%2.%3.%4.%5.%6.%7.%8.%9"/>
      <w:lvlJc w:val="left"/>
      <w:pPr>
        <w:tabs>
          <w:tab w:val="left" w:pos="1816"/>
        </w:tabs>
        <w:ind w:left="1816" w:hanging="1800"/>
      </w:pPr>
      <w:rPr>
        <w:rFonts w:hint="default" w:hAnsi="Times New Roman"/>
      </w:rPr>
    </w:lvl>
  </w:abstractNum>
  <w:abstractNum w:abstractNumId="36">
    <w:nsid w:val="3A576153"/>
    <w:multiLevelType w:val="multilevel"/>
    <w:tmpl w:val="3A576153"/>
    <w:lvl w:ilvl="0" w:tentative="0">
      <w:start w:val="1"/>
      <w:numFmt w:val="decimal"/>
      <w:lvlText w:val="7.%1"/>
      <w:lvlJc w:val="left"/>
      <w:pPr>
        <w:tabs>
          <w:tab w:val="left" w:pos="1468"/>
        </w:tabs>
        <w:ind w:left="1468" w:firstLine="1260"/>
      </w:pPr>
      <w:rPr>
        <w:rFonts w:hint="default" w:ascii="Times New Roman" w:hAnsi="Times New Roman" w:eastAsia="宋体"/>
        <w:b w:val="0"/>
        <w:bCs w:val="0"/>
        <w:i w:val="0"/>
        <w:iCs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3ABB4496"/>
    <w:multiLevelType w:val="multilevel"/>
    <w:tmpl w:val="3ABB4496"/>
    <w:lvl w:ilvl="0" w:tentative="0">
      <w:start w:val="1"/>
      <w:numFmt w:val="decimal"/>
      <w:lvlText w:val="9.%1"/>
      <w:lvlJc w:val="left"/>
      <w:pPr>
        <w:tabs>
          <w:tab w:val="left" w:pos="0"/>
        </w:tabs>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3AF631A7"/>
    <w:multiLevelType w:val="multilevel"/>
    <w:tmpl w:val="3AF631A7"/>
    <w:lvl w:ilvl="0" w:tentative="0">
      <w:start w:val="1"/>
      <w:numFmt w:val="decimal"/>
      <w:lvlText w:val="(%1)"/>
      <w:lvlJc w:val="left"/>
      <w:pPr>
        <w:tabs>
          <w:tab w:val="left" w:pos="900"/>
        </w:tabs>
        <w:ind w:left="900" w:hanging="420"/>
      </w:pPr>
      <w:rPr>
        <w:rFonts w:hint="eastAsia" w:ascii="Times New Roman" w:hAnsi="宋体" w:eastAsia="宋体"/>
      </w:rPr>
    </w:lvl>
    <w:lvl w:ilvl="1" w:tentative="0">
      <w:start w:val="3"/>
      <w:numFmt w:val="decimal"/>
      <w:isLgl/>
      <w:lvlText w:val="%1.%2"/>
      <w:lvlJc w:val="left"/>
      <w:pPr>
        <w:tabs>
          <w:tab w:val="left" w:pos="840"/>
        </w:tabs>
        <w:ind w:left="840" w:hanging="360"/>
      </w:pPr>
      <w:rPr>
        <w:rFonts w:hint="default"/>
      </w:rPr>
    </w:lvl>
    <w:lvl w:ilvl="2" w:tentative="0">
      <w:start w:val="1"/>
      <w:numFmt w:val="decimal"/>
      <w:isLgl/>
      <w:lvlText w:val="%1.%2.%3"/>
      <w:lvlJc w:val="left"/>
      <w:pPr>
        <w:tabs>
          <w:tab w:val="left" w:pos="1200"/>
        </w:tabs>
        <w:ind w:left="1200" w:hanging="720"/>
      </w:pPr>
      <w:rPr>
        <w:rFonts w:hint="default"/>
      </w:rPr>
    </w:lvl>
    <w:lvl w:ilvl="3" w:tentative="0">
      <w:start w:val="1"/>
      <w:numFmt w:val="decimal"/>
      <w:isLgl/>
      <w:lvlText w:val="%1.%2.%3.%4"/>
      <w:lvlJc w:val="left"/>
      <w:pPr>
        <w:tabs>
          <w:tab w:val="left" w:pos="1200"/>
        </w:tabs>
        <w:ind w:left="1200" w:hanging="720"/>
      </w:pPr>
      <w:rPr>
        <w:rFonts w:hint="default"/>
      </w:rPr>
    </w:lvl>
    <w:lvl w:ilvl="4" w:tentative="0">
      <w:start w:val="1"/>
      <w:numFmt w:val="decimal"/>
      <w:isLgl/>
      <w:lvlText w:val="%1.%2.%3.%4.%5"/>
      <w:lvlJc w:val="left"/>
      <w:pPr>
        <w:tabs>
          <w:tab w:val="left" w:pos="1560"/>
        </w:tabs>
        <w:ind w:left="1560" w:hanging="1080"/>
      </w:pPr>
      <w:rPr>
        <w:rFonts w:hint="default"/>
      </w:rPr>
    </w:lvl>
    <w:lvl w:ilvl="5" w:tentative="0">
      <w:start w:val="1"/>
      <w:numFmt w:val="decimal"/>
      <w:isLgl/>
      <w:lvlText w:val="%1.%2.%3.%4.%5.%6"/>
      <w:lvlJc w:val="left"/>
      <w:pPr>
        <w:tabs>
          <w:tab w:val="left" w:pos="1560"/>
        </w:tabs>
        <w:ind w:left="1560" w:hanging="1080"/>
      </w:pPr>
      <w:rPr>
        <w:rFonts w:hint="default"/>
      </w:rPr>
    </w:lvl>
    <w:lvl w:ilvl="6" w:tentative="0">
      <w:start w:val="1"/>
      <w:numFmt w:val="decimal"/>
      <w:isLgl/>
      <w:lvlText w:val="%1.%2.%3.%4.%5.%6.%7"/>
      <w:lvlJc w:val="left"/>
      <w:pPr>
        <w:tabs>
          <w:tab w:val="left" w:pos="1920"/>
        </w:tabs>
        <w:ind w:left="1920" w:hanging="1440"/>
      </w:pPr>
      <w:rPr>
        <w:rFonts w:hint="default"/>
      </w:rPr>
    </w:lvl>
    <w:lvl w:ilvl="7" w:tentative="0">
      <w:start w:val="1"/>
      <w:numFmt w:val="decimal"/>
      <w:isLgl/>
      <w:lvlText w:val="%1.%2.%3.%4.%5.%6.%7.%8"/>
      <w:lvlJc w:val="left"/>
      <w:pPr>
        <w:tabs>
          <w:tab w:val="left" w:pos="1920"/>
        </w:tabs>
        <w:ind w:left="1920" w:hanging="1440"/>
      </w:pPr>
      <w:rPr>
        <w:rFonts w:hint="default"/>
      </w:rPr>
    </w:lvl>
    <w:lvl w:ilvl="8" w:tentative="0">
      <w:start w:val="1"/>
      <w:numFmt w:val="decimal"/>
      <w:isLgl/>
      <w:lvlText w:val="%1.%2.%3.%4.%5.%6.%7.%8.%9"/>
      <w:lvlJc w:val="left"/>
      <w:pPr>
        <w:tabs>
          <w:tab w:val="left" w:pos="2280"/>
        </w:tabs>
        <w:ind w:left="2280" w:hanging="1800"/>
      </w:pPr>
      <w:rPr>
        <w:rFonts w:hint="default"/>
      </w:rPr>
    </w:lvl>
  </w:abstractNum>
  <w:abstractNum w:abstractNumId="39">
    <w:nsid w:val="3DBA3BCE"/>
    <w:multiLevelType w:val="multilevel"/>
    <w:tmpl w:val="3DBA3BCE"/>
    <w:lvl w:ilvl="0" w:tentative="0">
      <w:start w:val="1"/>
      <w:numFmt w:val="decimal"/>
      <w:lvlText w:val="(%1)"/>
      <w:lvlJc w:val="left"/>
      <w:pPr>
        <w:ind w:left="825" w:hanging="405"/>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0">
    <w:nsid w:val="3DF82515"/>
    <w:multiLevelType w:val="multilevel"/>
    <w:tmpl w:val="3DF82515"/>
    <w:lvl w:ilvl="0" w:tentative="0">
      <w:start w:val="1"/>
      <w:numFmt w:val="decimal"/>
      <w:lvlText w:val="18.%1"/>
      <w:lvlJc w:val="left"/>
      <w:pPr>
        <w:tabs>
          <w:tab w:val="left" w:pos="0"/>
        </w:tabs>
        <w:ind w:left="42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40B6C9A8"/>
    <w:multiLevelType w:val="singleLevel"/>
    <w:tmpl w:val="40B6C9A8"/>
    <w:lvl w:ilvl="0" w:tentative="0">
      <w:start w:val="1"/>
      <w:numFmt w:val="decimal"/>
      <w:suff w:val="nothing"/>
      <w:lvlText w:val="%1、"/>
      <w:lvlJc w:val="left"/>
    </w:lvl>
  </w:abstractNum>
  <w:abstractNum w:abstractNumId="42">
    <w:nsid w:val="4C6F71BF"/>
    <w:multiLevelType w:val="multilevel"/>
    <w:tmpl w:val="4C6F71BF"/>
    <w:lvl w:ilvl="0" w:tentative="0">
      <w:start w:val="1"/>
      <w:numFmt w:val="decimal"/>
      <w:lvlText w:val="29.%1"/>
      <w:lvlJc w:val="left"/>
      <w:pPr>
        <w:tabs>
          <w:tab w:val="left" w:pos="0"/>
        </w:tabs>
        <w:ind w:left="1260" w:hanging="420"/>
      </w:pPr>
      <w:rPr>
        <w:rFonts w:hint="default" w:ascii="Times New Roman" w:hAnsi="Times New Roman" w:cs="Times New Roman"/>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4F5111A7"/>
    <w:multiLevelType w:val="multilevel"/>
    <w:tmpl w:val="4F5111A7"/>
    <w:lvl w:ilvl="0" w:tentative="0">
      <w:start w:val="1"/>
      <w:numFmt w:val="decimal"/>
      <w:lvlText w:val="(%1)"/>
      <w:lvlJc w:val="left"/>
      <w:pPr>
        <w:ind w:left="1128" w:hanging="420"/>
      </w:pPr>
      <w:rPr>
        <w:rFonts w:hint="eastAsia"/>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44">
    <w:nsid w:val="5138266F"/>
    <w:multiLevelType w:val="multilevel"/>
    <w:tmpl w:val="5138266F"/>
    <w:lvl w:ilvl="0" w:tentative="0">
      <w:start w:val="1"/>
      <w:numFmt w:val="decimal"/>
      <w:lvlText w:val="7.%1"/>
      <w:lvlJc w:val="left"/>
      <w:pPr>
        <w:tabs>
          <w:tab w:val="left" w:pos="2728"/>
        </w:tabs>
        <w:ind w:left="3148" w:hanging="420"/>
      </w:pPr>
      <w:rPr>
        <w:rFonts w:hint="default" w:ascii="Times New Roman" w:hAnsi="Times New Roman" w:eastAsia="宋体"/>
        <w:b w:val="0"/>
        <w:bCs w:val="0"/>
        <w:i w:val="0"/>
        <w:iCs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5">
    <w:nsid w:val="5252687B"/>
    <w:multiLevelType w:val="multilevel"/>
    <w:tmpl w:val="5252687B"/>
    <w:lvl w:ilvl="0" w:tentative="0">
      <w:start w:val="1"/>
      <w:numFmt w:val="decimal"/>
      <w:lvlText w:val="26.%1"/>
      <w:lvlJc w:val="left"/>
      <w:pPr>
        <w:ind w:left="420" w:hanging="420"/>
      </w:pPr>
      <w:rPr>
        <w:rFonts w:hint="default" w:ascii="Times New Roman" w:hAnsi="Times New Roman" w:cs="Times New Roman"/>
        <w:b w:val="0"/>
        <w:bCs w:val="0"/>
        <w:i w:val="0"/>
        <w:iCs w:val="0"/>
      </w:rPr>
    </w:lvl>
    <w:lvl w:ilvl="1" w:tentative="0">
      <w:start w:val="1"/>
      <w:numFmt w:val="lowerLetter"/>
      <w:lvlText w:val="%2)"/>
      <w:lvlJc w:val="left"/>
      <w:pPr>
        <w:ind w:left="840" w:hanging="420"/>
      </w:pPr>
    </w:lvl>
    <w:lvl w:ilvl="2" w:tentative="0">
      <w:start w:val="1"/>
      <w:numFmt w:val="decimal"/>
      <w:lvlText w:val="27.%3"/>
      <w:lvlJc w:val="left"/>
      <w:pPr>
        <w:tabs>
          <w:tab w:val="left" w:pos="0"/>
        </w:tabs>
        <w:ind w:left="1260" w:hanging="420"/>
      </w:pPr>
      <w:rPr>
        <w:rFonts w:hint="default" w:ascii="Times New Roman" w:hAnsi="Times New Roman" w:cs="Times New Roman"/>
        <w:b w:val="0"/>
        <w:bCs w:val="0"/>
        <w:i w:val="0"/>
        <w:iCs w:val="0"/>
        <w:color w:val="auto"/>
        <w:sz w:val="24"/>
        <w:szCs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3EF47A1"/>
    <w:multiLevelType w:val="multilevel"/>
    <w:tmpl w:val="53EF47A1"/>
    <w:lvl w:ilvl="0" w:tentative="0">
      <w:start w:val="1"/>
      <w:numFmt w:val="decimal"/>
      <w:lvlText w:val="28.%1"/>
      <w:lvlJc w:val="left"/>
      <w:pPr>
        <w:tabs>
          <w:tab w:val="left" w:pos="0"/>
        </w:tabs>
        <w:ind w:left="1260" w:hanging="420"/>
      </w:pPr>
      <w:rPr>
        <w:rFonts w:hint="default" w:ascii="Times New Roman" w:hAnsi="Times New Roman" w:eastAsia="宋体"/>
        <w:b w:val="0"/>
        <w:bCs w:val="0"/>
        <w:i w:val="0"/>
        <w:iCs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7">
    <w:nsid w:val="56791D3E"/>
    <w:multiLevelType w:val="multilevel"/>
    <w:tmpl w:val="56791D3E"/>
    <w:lvl w:ilvl="0" w:tentative="0">
      <w:start w:val="1"/>
      <w:numFmt w:val="decimal"/>
      <w:lvlText w:val="(%1)"/>
      <w:lvlJc w:val="left"/>
      <w:pPr>
        <w:tabs>
          <w:tab w:val="left" w:pos="840"/>
        </w:tabs>
        <w:ind w:left="840" w:hanging="420"/>
      </w:pPr>
      <w:rPr>
        <w:rFonts w:ascii="Times New Roman" w:hAnsi="宋体" w:eastAsia="宋体" w:cs="Times New Roman"/>
      </w:rPr>
    </w:lvl>
    <w:lvl w:ilvl="1" w:tentative="0">
      <w:start w:val="1"/>
      <w:numFmt w:val="lowerLetter"/>
      <w:lvlText w:val="%2)"/>
      <w:lvlJc w:val="left"/>
      <w:pPr>
        <w:tabs>
          <w:tab w:val="left" w:pos="360"/>
        </w:tabs>
        <w:ind w:left="360" w:hanging="420"/>
      </w:pPr>
    </w:lvl>
    <w:lvl w:ilvl="2" w:tentative="0">
      <w:start w:val="1"/>
      <w:numFmt w:val="lowerRoman"/>
      <w:lvlText w:val="%3."/>
      <w:lvlJc w:val="right"/>
      <w:pPr>
        <w:tabs>
          <w:tab w:val="left" w:pos="780"/>
        </w:tabs>
        <w:ind w:left="780" w:hanging="420"/>
      </w:pPr>
    </w:lvl>
    <w:lvl w:ilvl="3" w:tentative="0">
      <w:start w:val="1"/>
      <w:numFmt w:val="decimal"/>
      <w:lvlText w:val="%4."/>
      <w:lvlJc w:val="left"/>
      <w:pPr>
        <w:tabs>
          <w:tab w:val="left" w:pos="1200"/>
        </w:tabs>
        <w:ind w:left="1200" w:hanging="420"/>
      </w:pPr>
    </w:lvl>
    <w:lvl w:ilvl="4" w:tentative="0">
      <w:start w:val="1"/>
      <w:numFmt w:val="lowerLetter"/>
      <w:lvlText w:val="%5)"/>
      <w:lvlJc w:val="left"/>
      <w:pPr>
        <w:tabs>
          <w:tab w:val="left" w:pos="1620"/>
        </w:tabs>
        <w:ind w:left="1620" w:hanging="420"/>
      </w:pPr>
    </w:lvl>
    <w:lvl w:ilvl="5" w:tentative="0">
      <w:start w:val="1"/>
      <w:numFmt w:val="lowerRoman"/>
      <w:lvlText w:val="%6."/>
      <w:lvlJc w:val="right"/>
      <w:pPr>
        <w:tabs>
          <w:tab w:val="left" w:pos="2040"/>
        </w:tabs>
        <w:ind w:left="2040" w:hanging="420"/>
      </w:pPr>
    </w:lvl>
    <w:lvl w:ilvl="6" w:tentative="0">
      <w:start w:val="1"/>
      <w:numFmt w:val="decimal"/>
      <w:lvlText w:val="%7."/>
      <w:lvlJc w:val="left"/>
      <w:pPr>
        <w:tabs>
          <w:tab w:val="left" w:pos="2460"/>
        </w:tabs>
        <w:ind w:left="2460" w:hanging="420"/>
      </w:pPr>
    </w:lvl>
    <w:lvl w:ilvl="7" w:tentative="0">
      <w:start w:val="1"/>
      <w:numFmt w:val="lowerLetter"/>
      <w:lvlText w:val="%8)"/>
      <w:lvlJc w:val="left"/>
      <w:pPr>
        <w:tabs>
          <w:tab w:val="left" w:pos="2880"/>
        </w:tabs>
        <w:ind w:left="2880" w:hanging="420"/>
      </w:pPr>
    </w:lvl>
    <w:lvl w:ilvl="8" w:tentative="0">
      <w:start w:val="1"/>
      <w:numFmt w:val="lowerRoman"/>
      <w:lvlText w:val="%9."/>
      <w:lvlJc w:val="right"/>
      <w:pPr>
        <w:tabs>
          <w:tab w:val="left" w:pos="3300"/>
        </w:tabs>
        <w:ind w:left="3300" w:hanging="420"/>
      </w:pPr>
    </w:lvl>
  </w:abstractNum>
  <w:abstractNum w:abstractNumId="48">
    <w:nsid w:val="56BD5868"/>
    <w:multiLevelType w:val="multilevel"/>
    <w:tmpl w:val="56BD5868"/>
    <w:lvl w:ilvl="0" w:tentative="0">
      <w:start w:val="1"/>
      <w:numFmt w:val="decimal"/>
      <w:lvlText w:val="21.%1"/>
      <w:lvlJc w:val="left"/>
      <w:pPr>
        <w:tabs>
          <w:tab w:val="left" w:pos="420"/>
        </w:tabs>
        <w:ind w:left="42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9">
    <w:nsid w:val="581540CC"/>
    <w:multiLevelType w:val="singleLevel"/>
    <w:tmpl w:val="581540CC"/>
    <w:lvl w:ilvl="0" w:tentative="0">
      <w:start w:val="1"/>
      <w:numFmt w:val="lowerLetter"/>
      <w:lvlText w:val="%1)"/>
      <w:lvlJc w:val="left"/>
      <w:pPr>
        <w:tabs>
          <w:tab w:val="left" w:pos="312"/>
        </w:tabs>
      </w:pPr>
    </w:lvl>
  </w:abstractNum>
  <w:abstractNum w:abstractNumId="50">
    <w:nsid w:val="5A5D5973"/>
    <w:multiLevelType w:val="multilevel"/>
    <w:tmpl w:val="5A5D5973"/>
    <w:lvl w:ilvl="0" w:tentative="0">
      <w:start w:val="1"/>
      <w:numFmt w:val="decimal"/>
      <w:lvlText w:val="(%1)"/>
      <w:lvlJc w:val="left"/>
      <w:pPr>
        <w:ind w:left="420" w:hanging="420"/>
      </w:pPr>
      <w:rPr>
        <w:rFonts w:hint="eastAsia"/>
      </w:rPr>
    </w:lvl>
    <w:lvl w:ilvl="1" w:tentative="0">
      <w:start w:val="1"/>
      <w:numFmt w:val="decimal"/>
      <w:lvlText w:val="(%2)"/>
      <w:lvlJc w:val="left"/>
      <w:pPr>
        <w:ind w:left="42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5CD51FE0"/>
    <w:multiLevelType w:val="multilevel"/>
    <w:tmpl w:val="5CD51FE0"/>
    <w:lvl w:ilvl="0" w:tentative="0">
      <w:start w:val="1"/>
      <w:numFmt w:val="decimal"/>
      <w:lvlText w:val="10.%1"/>
      <w:lvlJc w:val="left"/>
      <w:pPr>
        <w:ind w:left="420" w:hanging="420"/>
      </w:pPr>
      <w:rPr>
        <w:rFonts w:hint="eastAsia" w:cs="Times New Roman"/>
        <w:b w:val="0"/>
        <w:i w:val="0"/>
        <w:color w:val="auto"/>
        <w:sz w:val="24"/>
        <w:szCs w:val="24"/>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2">
    <w:nsid w:val="5FF748D3"/>
    <w:multiLevelType w:val="multilevel"/>
    <w:tmpl w:val="5FF748D3"/>
    <w:lvl w:ilvl="0" w:tentative="0">
      <w:start w:val="1"/>
      <w:numFmt w:val="decimal"/>
      <w:lvlText w:val="25.%1"/>
      <w:lvlJc w:val="left"/>
      <w:pPr>
        <w:tabs>
          <w:tab w:val="left" w:pos="0"/>
        </w:tabs>
        <w:ind w:left="42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61694D6C"/>
    <w:multiLevelType w:val="singleLevel"/>
    <w:tmpl w:val="61694D6C"/>
    <w:lvl w:ilvl="0" w:tentative="0">
      <w:start w:val="1"/>
      <w:numFmt w:val="decimal"/>
      <w:suff w:val="nothing"/>
      <w:lvlText w:val="%1、"/>
      <w:lvlJc w:val="left"/>
    </w:lvl>
  </w:abstractNum>
  <w:abstractNum w:abstractNumId="54">
    <w:nsid w:val="62257693"/>
    <w:multiLevelType w:val="multilevel"/>
    <w:tmpl w:val="62257693"/>
    <w:lvl w:ilvl="0" w:tentative="0">
      <w:start w:val="1"/>
      <w:numFmt w:val="decimal"/>
      <w:lvlText w:val="17.%1"/>
      <w:lvlJc w:val="left"/>
      <w:pPr>
        <w:ind w:left="420" w:hanging="420"/>
      </w:pPr>
      <w:rPr>
        <w:rFonts w:hint="default" w:ascii="Times New Roman" w:hAnsi="Times New Roman"/>
        <w:b w:val="0"/>
        <w:bCs w:val="0"/>
        <w:i w:val="0"/>
        <w:iCs w:val="0"/>
        <w:color w:val="auto"/>
        <w:spacing w:val="0"/>
        <w:kern w:val="2"/>
        <w:sz w:val="24"/>
        <w:szCs w:val="24"/>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2D0F3ED"/>
    <w:multiLevelType w:val="singleLevel"/>
    <w:tmpl w:val="62D0F3ED"/>
    <w:lvl w:ilvl="0" w:tentative="0">
      <w:start w:val="1"/>
      <w:numFmt w:val="chineseCounting"/>
      <w:suff w:val="nothing"/>
      <w:lvlText w:val="%1、"/>
      <w:lvlJc w:val="left"/>
      <w:rPr>
        <w:rFonts w:hint="eastAsia"/>
      </w:rPr>
    </w:lvl>
  </w:abstractNum>
  <w:abstractNum w:abstractNumId="56">
    <w:nsid w:val="638C4BB5"/>
    <w:multiLevelType w:val="multilevel"/>
    <w:tmpl w:val="638C4BB5"/>
    <w:lvl w:ilvl="0" w:tentative="0">
      <w:start w:val="1"/>
      <w:numFmt w:val="decimal"/>
      <w:lvlText w:val="13.%1"/>
      <w:lvlJc w:val="left"/>
      <w:pPr>
        <w:tabs>
          <w:tab w:val="left" w:pos="1468"/>
        </w:tabs>
        <w:ind w:left="1468" w:firstLine="1260"/>
      </w:pPr>
      <w:rPr>
        <w:rFonts w:hint="default" w:ascii="Times New Roman" w:hAnsi="Times New Roman" w:cs="Times New Roman"/>
        <w:b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7">
    <w:nsid w:val="65CE644A"/>
    <w:multiLevelType w:val="multilevel"/>
    <w:tmpl w:val="65CE644A"/>
    <w:lvl w:ilvl="0" w:tentative="0">
      <w:start w:val="1"/>
      <w:numFmt w:val="decimal"/>
      <w:lvlText w:val="24.%1"/>
      <w:lvlJc w:val="left"/>
      <w:pPr>
        <w:tabs>
          <w:tab w:val="left" w:pos="120"/>
        </w:tabs>
        <w:ind w:left="54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58">
    <w:nsid w:val="671B442A"/>
    <w:multiLevelType w:val="multilevel"/>
    <w:tmpl w:val="671B442A"/>
    <w:lvl w:ilvl="0" w:tentative="0">
      <w:start w:val="1"/>
      <w:numFmt w:val="decimal"/>
      <w:lvlText w:val="9.%1"/>
      <w:lvlJc w:val="left"/>
      <w:pPr>
        <w:tabs>
          <w:tab w:val="left" w:pos="840"/>
        </w:tabs>
        <w:ind w:left="840" w:hanging="420"/>
      </w:pPr>
      <w:rPr>
        <w:rFonts w:hint="eastAsia"/>
      </w:rPr>
    </w:lvl>
    <w:lvl w:ilvl="1" w:tentative="0">
      <w:start w:val="1"/>
      <w:numFmt w:val="decimal"/>
      <w:lvlText w:val="(%2)"/>
      <w:lvlJc w:val="left"/>
      <w:pPr>
        <w:tabs>
          <w:tab w:val="left" w:pos="-140"/>
        </w:tabs>
        <w:ind w:left="1545" w:hanging="1125"/>
      </w:pPr>
      <w:rPr>
        <w:rFonts w:hint="default"/>
      </w:rPr>
    </w:lvl>
    <w:lvl w:ilvl="2" w:tentative="0">
      <w:start w:val="1"/>
      <w:numFmt w:val="lowerRoman"/>
      <w:lvlText w:val="(%3)"/>
      <w:lvlJc w:val="left"/>
      <w:pPr>
        <w:tabs>
          <w:tab w:val="left" w:pos="420"/>
        </w:tabs>
        <w:ind w:left="420" w:hanging="420"/>
      </w:pPr>
      <w:rPr>
        <w:rFonts w:hint="default" w:ascii="Times New Roman" w:hAnsi="Times New Roman" w:cs="Times New Roman"/>
        <w:b w:val="0"/>
        <w:bCs w:val="0"/>
        <w:i w:val="0"/>
        <w:iCs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9">
    <w:nsid w:val="67A163D5"/>
    <w:multiLevelType w:val="multilevel"/>
    <w:tmpl w:val="67A163D5"/>
    <w:lvl w:ilvl="0" w:tentative="0">
      <w:start w:val="1"/>
      <w:numFmt w:val="decimal"/>
      <w:lvlText w:val="6.%1"/>
      <w:lvlJc w:val="left"/>
      <w:pPr>
        <w:tabs>
          <w:tab w:val="left" w:pos="2728"/>
        </w:tabs>
        <w:ind w:left="3148" w:hanging="420"/>
      </w:pPr>
      <w:rPr>
        <w:rFonts w:hint="default" w:ascii="Times New Roman" w:hAnsi="Times New Roman" w:cs="Times New Roman"/>
        <w:b w:val="0"/>
        <w:bCs w:val="0"/>
        <w:i w:val="0"/>
        <w:iCs w:val="0"/>
        <w:color w:val="00000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0">
    <w:nsid w:val="67A55F7A"/>
    <w:multiLevelType w:val="multilevel"/>
    <w:tmpl w:val="67A55F7A"/>
    <w:lvl w:ilvl="0" w:tentative="0">
      <w:start w:val="1"/>
      <w:numFmt w:val="decimal"/>
      <w:lvlText w:val="8.%1"/>
      <w:lvlJc w:val="left"/>
      <w:pPr>
        <w:ind w:left="418" w:hanging="420"/>
      </w:pPr>
      <w:rPr>
        <w:rFonts w:hint="default" w:ascii="Times New Roman" w:hAnsi="Times New Roman" w:cs="Times New Roman"/>
        <w:b w:val="0"/>
        <w:i w:val="0"/>
        <w:color w:val="auto"/>
        <w:sz w:val="24"/>
      </w:rPr>
    </w:lvl>
    <w:lvl w:ilvl="1" w:tentative="0">
      <w:start w:val="1"/>
      <w:numFmt w:val="decimal"/>
      <w:lvlText w:val="(%2)"/>
      <w:lvlJc w:val="left"/>
      <w:pPr>
        <w:ind w:left="808" w:hanging="390"/>
      </w:pPr>
      <w:rPr>
        <w:rFonts w:hint="default" w:cs="Times New Roman"/>
      </w:rPr>
    </w:lvl>
    <w:lvl w:ilvl="2" w:tentative="0">
      <w:start w:val="1"/>
      <w:numFmt w:val="lowerRoman"/>
      <w:lvlText w:val="%3."/>
      <w:lvlJc w:val="right"/>
      <w:pPr>
        <w:ind w:left="1258" w:hanging="420"/>
      </w:pPr>
      <w:rPr>
        <w:rFonts w:cs="Times New Roman"/>
      </w:rPr>
    </w:lvl>
    <w:lvl w:ilvl="3" w:tentative="0">
      <w:start w:val="1"/>
      <w:numFmt w:val="decimal"/>
      <w:lvlText w:val="%4."/>
      <w:lvlJc w:val="left"/>
      <w:pPr>
        <w:ind w:left="1678" w:hanging="420"/>
      </w:pPr>
      <w:rPr>
        <w:rFonts w:cs="Times New Roman"/>
      </w:rPr>
    </w:lvl>
    <w:lvl w:ilvl="4" w:tentative="0">
      <w:start w:val="1"/>
      <w:numFmt w:val="lowerLetter"/>
      <w:lvlText w:val="%5)"/>
      <w:lvlJc w:val="left"/>
      <w:pPr>
        <w:ind w:left="2098" w:hanging="420"/>
      </w:pPr>
      <w:rPr>
        <w:rFonts w:cs="Times New Roman"/>
      </w:rPr>
    </w:lvl>
    <w:lvl w:ilvl="5" w:tentative="0">
      <w:start w:val="1"/>
      <w:numFmt w:val="lowerRoman"/>
      <w:lvlText w:val="%6."/>
      <w:lvlJc w:val="right"/>
      <w:pPr>
        <w:ind w:left="2518" w:hanging="420"/>
      </w:pPr>
      <w:rPr>
        <w:rFonts w:cs="Times New Roman"/>
      </w:rPr>
    </w:lvl>
    <w:lvl w:ilvl="6" w:tentative="0">
      <w:start w:val="1"/>
      <w:numFmt w:val="decimal"/>
      <w:lvlText w:val="%7."/>
      <w:lvlJc w:val="left"/>
      <w:pPr>
        <w:ind w:left="2938" w:hanging="420"/>
      </w:pPr>
      <w:rPr>
        <w:rFonts w:cs="Times New Roman"/>
      </w:rPr>
    </w:lvl>
    <w:lvl w:ilvl="7" w:tentative="0">
      <w:start w:val="1"/>
      <w:numFmt w:val="lowerLetter"/>
      <w:lvlText w:val="%8)"/>
      <w:lvlJc w:val="left"/>
      <w:pPr>
        <w:ind w:left="3358" w:hanging="420"/>
      </w:pPr>
      <w:rPr>
        <w:rFonts w:cs="Times New Roman"/>
      </w:rPr>
    </w:lvl>
    <w:lvl w:ilvl="8" w:tentative="0">
      <w:start w:val="1"/>
      <w:numFmt w:val="lowerRoman"/>
      <w:lvlText w:val="%9."/>
      <w:lvlJc w:val="right"/>
      <w:pPr>
        <w:ind w:left="3778" w:hanging="420"/>
      </w:pPr>
      <w:rPr>
        <w:rFonts w:cs="Times New Roman"/>
      </w:rPr>
    </w:lvl>
  </w:abstractNum>
  <w:abstractNum w:abstractNumId="61">
    <w:nsid w:val="69094136"/>
    <w:multiLevelType w:val="multilevel"/>
    <w:tmpl w:val="69094136"/>
    <w:lvl w:ilvl="0" w:tentative="0">
      <w:start w:val="1"/>
      <w:numFmt w:val="decimal"/>
      <w:lvlText w:val="2.%1"/>
      <w:lvlJc w:val="left"/>
      <w:pPr>
        <w:ind w:left="422" w:hanging="420"/>
      </w:pPr>
      <w:rPr>
        <w:rFonts w:hint="default" w:ascii="Times New Roman" w:hAnsi="Times New Roman" w:cs="Times New Roman"/>
        <w:sz w:val="24"/>
        <w:szCs w:val="24"/>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62">
    <w:nsid w:val="693A1FA8"/>
    <w:multiLevelType w:val="multilevel"/>
    <w:tmpl w:val="693A1FA8"/>
    <w:lvl w:ilvl="0" w:tentative="0">
      <w:start w:val="1"/>
      <w:numFmt w:val="decimal"/>
      <w:lvlText w:val="23.%1"/>
      <w:lvlJc w:val="left"/>
      <w:pPr>
        <w:tabs>
          <w:tab w:val="left" w:pos="0"/>
        </w:tabs>
        <w:ind w:left="42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69B179D7"/>
    <w:multiLevelType w:val="multilevel"/>
    <w:tmpl w:val="69B179D7"/>
    <w:lvl w:ilvl="0" w:tentative="0">
      <w:start w:val="1"/>
      <w:numFmt w:val="decimalFullWidth"/>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4">
    <w:nsid w:val="6A896198"/>
    <w:multiLevelType w:val="multilevel"/>
    <w:tmpl w:val="6A896198"/>
    <w:lvl w:ilvl="0" w:tentative="0">
      <w:start w:val="1"/>
      <w:numFmt w:val="decimal"/>
      <w:lvlText w:val="4.%1"/>
      <w:lvlJc w:val="left"/>
      <w:pPr>
        <w:tabs>
          <w:tab w:val="left" w:pos="1468"/>
        </w:tabs>
        <w:ind w:left="1468" w:firstLine="1260"/>
      </w:pPr>
      <w:rPr>
        <w:rFonts w:hint="default" w:ascii="Times New Roman" w:hAnsi="Times New Roman" w:cs="Times New Roman"/>
        <w:b w:val="0"/>
      </w:rPr>
    </w:lvl>
    <w:lvl w:ilvl="1" w:tentative="0">
      <w:start w:val="1"/>
      <w:numFmt w:val="decimal"/>
      <w:lvlText w:val="(%2)"/>
      <w:lvlJc w:val="left"/>
      <w:pPr>
        <w:ind w:left="780" w:hanging="360"/>
      </w:pPr>
      <w:rPr>
        <w:rFonts w:hint="default" w:ascii="Times New Roman" w:hAnsi="Times New Roman"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5">
    <w:nsid w:val="6FD769D7"/>
    <w:multiLevelType w:val="multilevel"/>
    <w:tmpl w:val="6FD769D7"/>
    <w:lvl w:ilvl="0" w:tentative="0">
      <w:start w:val="1"/>
      <w:numFmt w:val="decimal"/>
      <w:lvlText w:val="6.%1"/>
      <w:lvlJc w:val="left"/>
      <w:pPr>
        <w:tabs>
          <w:tab w:val="left" w:pos="1468"/>
        </w:tabs>
        <w:ind w:left="1468" w:firstLine="1260"/>
      </w:pPr>
      <w:rPr>
        <w:rFonts w:hint="default" w:ascii="Times New Roman" w:hAnsi="Times New Roman" w:eastAsia="宋体"/>
        <w:b w:val="0"/>
        <w:i w:val="0"/>
        <w:color w:val="auto"/>
      </w:rPr>
    </w:lvl>
    <w:lvl w:ilvl="1" w:tentative="0">
      <w:start w:val="2"/>
      <w:numFmt w:val="ideographDigital"/>
      <w:lvlText w:val="第%2条"/>
      <w:lvlJc w:val="left"/>
      <w:pPr>
        <w:tabs>
          <w:tab w:val="left" w:pos="4020"/>
        </w:tabs>
        <w:ind w:left="4020" w:hanging="9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6">
    <w:nsid w:val="71504A3B"/>
    <w:multiLevelType w:val="multilevel"/>
    <w:tmpl w:val="71504A3B"/>
    <w:lvl w:ilvl="0" w:tentative="0">
      <w:start w:val="1"/>
      <w:numFmt w:val="decimal"/>
      <w:lvlText w:val="5.%1"/>
      <w:lvlJc w:val="left"/>
      <w:pPr>
        <w:tabs>
          <w:tab w:val="left" w:pos="1468"/>
        </w:tabs>
        <w:ind w:left="1468" w:firstLine="1260"/>
      </w:pPr>
      <w:rPr>
        <w:rFonts w:hint="default" w:ascii="Times New Roman" w:hAnsi="Times New Roman"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7">
    <w:nsid w:val="71504A3C"/>
    <w:multiLevelType w:val="multilevel"/>
    <w:tmpl w:val="71504A3C"/>
    <w:lvl w:ilvl="0" w:tentative="0">
      <w:start w:val="1"/>
      <w:numFmt w:val="decimal"/>
      <w:lvlText w:val="6.%1"/>
      <w:lvlJc w:val="left"/>
      <w:pPr>
        <w:tabs>
          <w:tab w:val="left" w:pos="2728"/>
        </w:tabs>
        <w:ind w:left="3148" w:hanging="420"/>
      </w:pPr>
      <w:rPr>
        <w:rFonts w:hint="default" w:ascii="Times New Roman" w:hAnsi="Times New Roman" w:cs="Times New Roman"/>
        <w:b w:val="0"/>
        <w:bCs w:val="0"/>
        <w:i w:val="0"/>
        <w:iCs w:val="0"/>
        <w:color w:val="00000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8">
    <w:nsid w:val="71504A3F"/>
    <w:multiLevelType w:val="multilevel"/>
    <w:tmpl w:val="71504A3F"/>
    <w:lvl w:ilvl="0" w:tentative="0">
      <w:start w:val="1"/>
      <w:numFmt w:val="decimal"/>
      <w:lvlText w:val="9.%1"/>
      <w:lvlJc w:val="left"/>
      <w:pPr>
        <w:tabs>
          <w:tab w:val="left" w:pos="1468"/>
        </w:tabs>
        <w:ind w:left="1468" w:firstLine="12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9">
    <w:nsid w:val="71504A41"/>
    <w:multiLevelType w:val="multilevel"/>
    <w:tmpl w:val="71504A41"/>
    <w:lvl w:ilvl="0" w:tentative="0">
      <w:start w:val="10"/>
      <w:numFmt w:val="decimal"/>
      <w:lvlText w:val="%1"/>
      <w:lvlJc w:val="left"/>
      <w:pPr>
        <w:tabs>
          <w:tab w:val="left" w:pos="420"/>
        </w:tabs>
        <w:ind w:left="420" w:hanging="420"/>
      </w:pPr>
      <w:rPr>
        <w:rFonts w:hint="default"/>
      </w:rPr>
    </w:lvl>
    <w:lvl w:ilvl="1" w:tentative="0">
      <w:start w:val="1"/>
      <w:numFmt w:val="decimal"/>
      <w:lvlText w:val="11.%2"/>
      <w:lvlJc w:val="left"/>
      <w:pPr>
        <w:tabs>
          <w:tab w:val="left" w:pos="420"/>
        </w:tabs>
        <w:ind w:left="420" w:hanging="420"/>
      </w:pPr>
      <w:rPr>
        <w:rFonts w:hint="default" w:ascii="Times New Roman" w:hAnsi="Times New Roman" w:eastAsia="宋体"/>
        <w:b w:val="0"/>
        <w:i w:val="0"/>
        <w:color w:val="auto"/>
        <w:sz w:val="24"/>
        <w:szCs w:val="24"/>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0">
    <w:nsid w:val="75F9288F"/>
    <w:multiLevelType w:val="multilevel"/>
    <w:tmpl w:val="75F9288F"/>
    <w:lvl w:ilvl="0" w:tentative="0">
      <w:start w:val="1"/>
      <w:numFmt w:val="decimal"/>
      <w:lvlText w:val="(%1)"/>
      <w:lvlJc w:val="left"/>
      <w:pPr>
        <w:tabs>
          <w:tab w:val="left" w:pos="900"/>
        </w:tabs>
        <w:ind w:left="900" w:hanging="420"/>
      </w:pPr>
      <w:rPr>
        <w:rFonts w:hint="eastAsia" w:ascii="Times New Roman" w:hAnsi="宋体" w:eastAsia="宋体"/>
      </w:rPr>
    </w:lvl>
    <w:lvl w:ilvl="1" w:tentative="0">
      <w:start w:val="3"/>
      <w:numFmt w:val="decimal"/>
      <w:isLgl/>
      <w:lvlText w:val="%1.%2"/>
      <w:lvlJc w:val="left"/>
      <w:pPr>
        <w:tabs>
          <w:tab w:val="left" w:pos="840"/>
        </w:tabs>
        <w:ind w:left="840" w:hanging="360"/>
      </w:pPr>
      <w:rPr>
        <w:rFonts w:hint="default"/>
      </w:rPr>
    </w:lvl>
    <w:lvl w:ilvl="2" w:tentative="0">
      <w:start w:val="1"/>
      <w:numFmt w:val="decimal"/>
      <w:isLgl/>
      <w:lvlText w:val="%1.%2.%3"/>
      <w:lvlJc w:val="left"/>
      <w:pPr>
        <w:tabs>
          <w:tab w:val="left" w:pos="1200"/>
        </w:tabs>
        <w:ind w:left="1200" w:hanging="720"/>
      </w:pPr>
      <w:rPr>
        <w:rFonts w:hint="default"/>
      </w:rPr>
    </w:lvl>
    <w:lvl w:ilvl="3" w:tentative="0">
      <w:start w:val="1"/>
      <w:numFmt w:val="decimal"/>
      <w:isLgl/>
      <w:lvlText w:val="%1.%2.%3.%4"/>
      <w:lvlJc w:val="left"/>
      <w:pPr>
        <w:tabs>
          <w:tab w:val="left" w:pos="1200"/>
        </w:tabs>
        <w:ind w:left="1200" w:hanging="720"/>
      </w:pPr>
      <w:rPr>
        <w:rFonts w:hint="default"/>
      </w:rPr>
    </w:lvl>
    <w:lvl w:ilvl="4" w:tentative="0">
      <w:start w:val="1"/>
      <w:numFmt w:val="decimal"/>
      <w:isLgl/>
      <w:lvlText w:val="%1.%2.%3.%4.%5"/>
      <w:lvlJc w:val="left"/>
      <w:pPr>
        <w:tabs>
          <w:tab w:val="left" w:pos="1560"/>
        </w:tabs>
        <w:ind w:left="1560" w:hanging="1080"/>
      </w:pPr>
      <w:rPr>
        <w:rFonts w:hint="default"/>
      </w:rPr>
    </w:lvl>
    <w:lvl w:ilvl="5" w:tentative="0">
      <w:start w:val="1"/>
      <w:numFmt w:val="decimal"/>
      <w:isLgl/>
      <w:lvlText w:val="%1.%2.%3.%4.%5.%6"/>
      <w:lvlJc w:val="left"/>
      <w:pPr>
        <w:tabs>
          <w:tab w:val="left" w:pos="1560"/>
        </w:tabs>
        <w:ind w:left="1560" w:hanging="1080"/>
      </w:pPr>
      <w:rPr>
        <w:rFonts w:hint="default"/>
      </w:rPr>
    </w:lvl>
    <w:lvl w:ilvl="6" w:tentative="0">
      <w:start w:val="1"/>
      <w:numFmt w:val="decimal"/>
      <w:isLgl/>
      <w:lvlText w:val="%1.%2.%3.%4.%5.%6.%7"/>
      <w:lvlJc w:val="left"/>
      <w:pPr>
        <w:tabs>
          <w:tab w:val="left" w:pos="1920"/>
        </w:tabs>
        <w:ind w:left="1920" w:hanging="1440"/>
      </w:pPr>
      <w:rPr>
        <w:rFonts w:hint="default"/>
      </w:rPr>
    </w:lvl>
    <w:lvl w:ilvl="7" w:tentative="0">
      <w:start w:val="1"/>
      <w:numFmt w:val="decimal"/>
      <w:isLgl/>
      <w:lvlText w:val="%1.%2.%3.%4.%5.%6.%7.%8"/>
      <w:lvlJc w:val="left"/>
      <w:pPr>
        <w:tabs>
          <w:tab w:val="left" w:pos="1920"/>
        </w:tabs>
        <w:ind w:left="1920" w:hanging="1440"/>
      </w:pPr>
      <w:rPr>
        <w:rFonts w:hint="default"/>
      </w:rPr>
    </w:lvl>
    <w:lvl w:ilvl="8" w:tentative="0">
      <w:start w:val="1"/>
      <w:numFmt w:val="decimal"/>
      <w:isLgl/>
      <w:lvlText w:val="%1.%2.%3.%4.%5.%6.%7.%8.%9"/>
      <w:lvlJc w:val="left"/>
      <w:pPr>
        <w:tabs>
          <w:tab w:val="left" w:pos="2280"/>
        </w:tabs>
        <w:ind w:left="2280" w:hanging="1800"/>
      </w:pPr>
      <w:rPr>
        <w:rFonts w:hint="default"/>
      </w:rPr>
    </w:lvl>
  </w:abstractNum>
  <w:abstractNum w:abstractNumId="71">
    <w:nsid w:val="76FC7CCA"/>
    <w:multiLevelType w:val="multilevel"/>
    <w:tmpl w:val="76FC7CCA"/>
    <w:lvl w:ilvl="0" w:tentative="0">
      <w:start w:val="1"/>
      <w:numFmt w:val="decimal"/>
      <w:lvlText w:val="12.%1"/>
      <w:lvlJc w:val="left"/>
      <w:pPr>
        <w:ind w:left="42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2">
    <w:nsid w:val="78DC554B"/>
    <w:multiLevelType w:val="multilevel"/>
    <w:tmpl w:val="78DC554B"/>
    <w:lvl w:ilvl="0" w:tentative="0">
      <w:start w:val="1"/>
      <w:numFmt w:val="decimal"/>
      <w:lvlText w:val="4.%1"/>
      <w:lvlJc w:val="left"/>
      <w:pPr>
        <w:tabs>
          <w:tab w:val="left" w:pos="1468"/>
        </w:tabs>
        <w:ind w:left="1468" w:firstLine="1260"/>
      </w:pPr>
      <w:rPr>
        <w:rFonts w:hint="default" w:ascii="Times New Roman" w:hAnsi="Times New Roman" w:eastAsia="宋体" w:cs="Times New Roman"/>
      </w:rPr>
    </w:lvl>
    <w:lvl w:ilvl="1" w:tentative="0">
      <w:start w:val="1"/>
      <w:numFmt w:val="decimal"/>
      <w:lvlText w:val="(%2)"/>
      <w:lvlJc w:val="left"/>
      <w:pPr>
        <w:ind w:left="810" w:hanging="390"/>
      </w:pPr>
      <w:rPr>
        <w:rFonts w:hint="default" w:ascii="Times New Roman" w:hAnsi="Times New Roman" w:cs="Times New Roman"/>
        <w:sz w:val="24"/>
        <w:szCs w:val="24"/>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73">
    <w:nsid w:val="79494086"/>
    <w:multiLevelType w:val="multilevel"/>
    <w:tmpl w:val="79494086"/>
    <w:lvl w:ilvl="0" w:tentative="0">
      <w:start w:val="1"/>
      <w:numFmt w:val="decimal"/>
      <w:lvlText w:val="20.%1"/>
      <w:lvlJc w:val="left"/>
      <w:pPr>
        <w:tabs>
          <w:tab w:val="left" w:pos="0"/>
        </w:tabs>
        <w:ind w:left="42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79504469"/>
    <w:multiLevelType w:val="multilevel"/>
    <w:tmpl w:val="79504469"/>
    <w:lvl w:ilvl="0" w:tentative="0">
      <w:start w:val="1"/>
      <w:numFmt w:val="decimal"/>
      <w:lvlText w:val="%1."/>
      <w:lvlJc w:val="left"/>
      <w:pPr>
        <w:tabs>
          <w:tab w:val="left" w:pos="1145"/>
        </w:tabs>
        <w:ind w:left="1145" w:hanging="425"/>
      </w:pPr>
      <w:rPr>
        <w:rFonts w:hint="eastAsia"/>
      </w:rPr>
    </w:lvl>
    <w:lvl w:ilvl="1" w:tentative="0">
      <w:start w:val="1"/>
      <w:numFmt w:val="decimal"/>
      <w:pStyle w:val="61"/>
      <w:lvlText w:val="%1.%2."/>
      <w:lvlJc w:val="left"/>
      <w:pPr>
        <w:tabs>
          <w:tab w:val="left" w:pos="1287"/>
        </w:tabs>
        <w:ind w:left="1287" w:hanging="567"/>
      </w:pPr>
      <w:rPr>
        <w:rFonts w:hint="eastAsia"/>
      </w:rPr>
    </w:lvl>
    <w:lvl w:ilvl="2" w:tentative="0">
      <w:start w:val="1"/>
      <w:numFmt w:val="decimal"/>
      <w:isLgl/>
      <w:lvlText w:val="%1.%2.%3."/>
      <w:lvlJc w:val="left"/>
      <w:pPr>
        <w:tabs>
          <w:tab w:val="left" w:pos="1429"/>
        </w:tabs>
        <w:ind w:left="1429" w:hanging="709"/>
      </w:pPr>
      <w:rPr>
        <w:rFonts w:ascii="宋体" w:hAnsi="宋体" w:eastAsia="宋体"/>
        <w:b w:val="0"/>
        <w:bCs w:val="0"/>
        <w:i w:val="0"/>
        <w:iCs w:val="0"/>
        <w:caps w:val="0"/>
        <w:smallCaps w:val="0"/>
        <w:strike w:val="0"/>
        <w:dstrike w:val="0"/>
        <w:color w:val="auto"/>
        <w:spacing w:val="0"/>
        <w:w w:val="100"/>
        <w:kern w:val="2"/>
        <w:position w:val="0"/>
        <w:sz w:val="24"/>
        <w:u w:val="none"/>
        <w:shd w:val="clear" w:color="auto" w:fill="auto"/>
        <w14:shadow w14:blurRad="0" w14:dist="0" w14:dir="0" w14:sx="0" w14:sy="0" w14:kx="0" w14:ky="0" w14:algn="none">
          <w14:srgbClr w14:val="000000"/>
        </w14:shadow>
      </w:rPr>
    </w:lvl>
    <w:lvl w:ilvl="3" w:tentative="0">
      <w:start w:val="1"/>
      <w:numFmt w:val="decimal"/>
      <w:lvlText w:val="%1.%2.%3.%4."/>
      <w:lvlJc w:val="left"/>
      <w:pPr>
        <w:tabs>
          <w:tab w:val="left" w:pos="2291"/>
        </w:tabs>
        <w:ind w:left="2291" w:hanging="851"/>
      </w:pPr>
      <w:rPr>
        <w:rFonts w:hint="eastAsia"/>
      </w:rPr>
    </w:lvl>
    <w:lvl w:ilvl="4" w:tentative="0">
      <w:start w:val="1"/>
      <w:numFmt w:val="decimal"/>
      <w:lvlText w:val="%1.%2.%3.%4.%5."/>
      <w:lvlJc w:val="left"/>
      <w:pPr>
        <w:tabs>
          <w:tab w:val="left" w:pos="1712"/>
        </w:tabs>
        <w:ind w:left="1712" w:hanging="992"/>
      </w:pPr>
      <w:rPr>
        <w:rFonts w:hint="eastAsia"/>
      </w:rPr>
    </w:lvl>
    <w:lvl w:ilvl="5" w:tentative="0">
      <w:start w:val="1"/>
      <w:numFmt w:val="decimal"/>
      <w:lvlText w:val="%1.%2.%3.%4.%5.%6."/>
      <w:lvlJc w:val="left"/>
      <w:pPr>
        <w:tabs>
          <w:tab w:val="left" w:pos="1854"/>
        </w:tabs>
        <w:ind w:left="1854" w:hanging="1134"/>
      </w:pPr>
      <w:rPr>
        <w:rFonts w:hint="eastAsia"/>
      </w:rPr>
    </w:lvl>
    <w:lvl w:ilvl="6" w:tentative="0">
      <w:start w:val="1"/>
      <w:numFmt w:val="decimal"/>
      <w:lvlText w:val="%1.%2.%3.%4.%5.%6.%7."/>
      <w:lvlJc w:val="left"/>
      <w:pPr>
        <w:tabs>
          <w:tab w:val="left" w:pos="1996"/>
        </w:tabs>
        <w:ind w:left="1996" w:hanging="1276"/>
      </w:pPr>
      <w:rPr>
        <w:rFonts w:hint="eastAsia"/>
      </w:rPr>
    </w:lvl>
    <w:lvl w:ilvl="7" w:tentative="0">
      <w:start w:val="1"/>
      <w:numFmt w:val="decimal"/>
      <w:lvlText w:val="%1.%2.%3.%4.%5.%6.%7.%8."/>
      <w:lvlJc w:val="left"/>
      <w:pPr>
        <w:tabs>
          <w:tab w:val="left" w:pos="2138"/>
        </w:tabs>
        <w:ind w:left="2138" w:hanging="1418"/>
      </w:pPr>
      <w:rPr>
        <w:rFonts w:hint="eastAsia"/>
      </w:rPr>
    </w:lvl>
    <w:lvl w:ilvl="8" w:tentative="0">
      <w:start w:val="1"/>
      <w:numFmt w:val="decimal"/>
      <w:lvlText w:val="%1.%2.%3.%4.%5.%6.%7.%8.%9."/>
      <w:lvlJc w:val="left"/>
      <w:pPr>
        <w:tabs>
          <w:tab w:val="left" w:pos="2279"/>
        </w:tabs>
        <w:ind w:left="2279" w:hanging="1559"/>
      </w:pPr>
      <w:rPr>
        <w:rFonts w:hint="eastAsia"/>
      </w:rPr>
    </w:lvl>
  </w:abstractNum>
  <w:abstractNum w:abstractNumId="75">
    <w:nsid w:val="7BFA0A54"/>
    <w:multiLevelType w:val="multilevel"/>
    <w:tmpl w:val="7BFA0A54"/>
    <w:lvl w:ilvl="0" w:tentative="0">
      <w:start w:val="1"/>
      <w:numFmt w:val="decimal"/>
      <w:lvlText w:val="8.%1"/>
      <w:lvlJc w:val="left"/>
      <w:pPr>
        <w:tabs>
          <w:tab w:val="left" w:pos="1468"/>
        </w:tabs>
        <w:ind w:left="1468" w:firstLine="1260"/>
      </w:pPr>
      <w:rPr>
        <w:rFonts w:hint="default" w:ascii="Times New Roman" w:hAnsi="Times New Roman" w:eastAsia="宋体"/>
      </w:rPr>
    </w:lvl>
    <w:lvl w:ilvl="1" w:tentative="0">
      <w:start w:val="1"/>
      <w:numFmt w:val="decimal"/>
      <w:lvlText w:val="(%2)"/>
      <w:lvlJc w:val="left"/>
      <w:pPr>
        <w:ind w:left="810" w:hanging="390"/>
      </w:pPr>
      <w:rPr>
        <w:rFonts w:hint="default" w:ascii="Times New Roman" w:hAnsi="Times New Roman"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4"/>
  </w:num>
  <w:num w:numId="2">
    <w:abstractNumId w:val="55"/>
  </w:num>
  <w:num w:numId="3">
    <w:abstractNumId w:val="49"/>
  </w:num>
  <w:num w:numId="4">
    <w:abstractNumId w:val="1"/>
  </w:num>
  <w:num w:numId="5">
    <w:abstractNumId w:val="0"/>
  </w:num>
  <w:num w:numId="6">
    <w:abstractNumId w:val="32"/>
  </w:num>
  <w:num w:numId="7">
    <w:abstractNumId w:val="35"/>
  </w:num>
  <w:num w:numId="8">
    <w:abstractNumId w:val="61"/>
  </w:num>
  <w:num w:numId="9">
    <w:abstractNumId w:val="11"/>
  </w:num>
  <w:num w:numId="10">
    <w:abstractNumId w:val="16"/>
  </w:num>
  <w:num w:numId="1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5"/>
  </w:num>
  <w:num w:numId="14">
    <w:abstractNumId w:val="26"/>
  </w:num>
  <w:num w:numId="15">
    <w:abstractNumId w:val="4"/>
  </w:num>
  <w:num w:numId="16">
    <w:abstractNumId w:val="39"/>
  </w:num>
  <w:num w:numId="17">
    <w:abstractNumId w:val="14"/>
  </w:num>
  <w:num w:numId="18">
    <w:abstractNumId w:val="24"/>
  </w:num>
  <w:num w:numId="19">
    <w:abstractNumId w:val="31"/>
  </w:num>
  <w:num w:numId="20">
    <w:abstractNumId w:val="28"/>
  </w:num>
  <w:num w:numId="21">
    <w:abstractNumId w:val="66"/>
  </w:num>
  <w:num w:numId="22">
    <w:abstractNumId w:val="7"/>
  </w:num>
  <w:num w:numId="23">
    <w:abstractNumId w:val="67"/>
  </w:num>
  <w:num w:numId="24">
    <w:abstractNumId w:val="59"/>
  </w:num>
  <w:num w:numId="25">
    <w:abstractNumId w:val="44"/>
  </w:num>
  <w:num w:numId="26">
    <w:abstractNumId w:val="27"/>
  </w:num>
  <w:num w:numId="27">
    <w:abstractNumId w:val="68"/>
  </w:num>
  <w:num w:numId="28">
    <w:abstractNumId w:val="29"/>
  </w:num>
  <w:num w:numId="29">
    <w:abstractNumId w:val="69"/>
  </w:num>
  <w:num w:numId="30">
    <w:abstractNumId w:val="5"/>
  </w:num>
  <w:num w:numId="31">
    <w:abstractNumId w:val="33"/>
  </w:num>
  <w:num w:numId="32">
    <w:abstractNumId w:val="15"/>
  </w:num>
  <w:num w:numId="33">
    <w:abstractNumId w:val="43"/>
  </w:num>
  <w:num w:numId="34">
    <w:abstractNumId w:val="6"/>
  </w:num>
  <w:num w:numId="35">
    <w:abstractNumId w:val="21"/>
  </w:num>
  <w:num w:numId="36">
    <w:abstractNumId w:val="64"/>
  </w:num>
  <w:num w:numId="37">
    <w:abstractNumId w:val="3"/>
  </w:num>
  <w:num w:numId="38">
    <w:abstractNumId w:val="75"/>
  </w:num>
  <w:num w:numId="39">
    <w:abstractNumId w:val="18"/>
  </w:num>
  <w:num w:numId="40">
    <w:abstractNumId w:val="36"/>
  </w:num>
  <w:num w:numId="41">
    <w:abstractNumId w:val="60"/>
  </w:num>
  <w:num w:numId="42">
    <w:abstractNumId w:val="70"/>
  </w:num>
  <w:num w:numId="43">
    <w:abstractNumId w:val="37"/>
  </w:num>
  <w:num w:numId="44">
    <w:abstractNumId w:val="9"/>
  </w:num>
  <w:num w:numId="45">
    <w:abstractNumId w:val="38"/>
  </w:num>
  <w:num w:numId="46">
    <w:abstractNumId w:val="20"/>
  </w:num>
  <w:num w:numId="47">
    <w:abstractNumId w:val="50"/>
  </w:num>
  <w:num w:numId="48">
    <w:abstractNumId w:val="51"/>
  </w:num>
  <w:num w:numId="49">
    <w:abstractNumId w:val="13"/>
  </w:num>
  <w:num w:numId="50">
    <w:abstractNumId w:val="71"/>
  </w:num>
  <w:num w:numId="51">
    <w:abstractNumId w:val="56"/>
  </w:num>
  <w:num w:numId="52">
    <w:abstractNumId w:val="22"/>
  </w:num>
  <w:num w:numId="53">
    <w:abstractNumId w:val="10"/>
  </w:num>
  <w:num w:numId="54">
    <w:abstractNumId w:val="58"/>
  </w:num>
  <w:num w:numId="55">
    <w:abstractNumId w:val="17"/>
  </w:num>
  <w:num w:numId="56">
    <w:abstractNumId w:val="30"/>
  </w:num>
  <w:num w:numId="57">
    <w:abstractNumId w:val="25"/>
  </w:num>
  <w:num w:numId="58">
    <w:abstractNumId w:val="54"/>
  </w:num>
  <w:num w:numId="59">
    <w:abstractNumId w:val="40"/>
  </w:num>
  <w:num w:numId="60">
    <w:abstractNumId w:val="2"/>
    <w:lvlOverride w:ilvl="0">
      <w:lvl w:ilvl="0" w:tentative="1">
        <w:start w:val="1"/>
        <w:numFmt w:val="decimal"/>
        <w:lvlText w:val="19.%1"/>
        <w:lvlJc w:val="left"/>
        <w:pPr>
          <w:ind w:left="420" w:hanging="420"/>
        </w:pPr>
        <w:rPr>
          <w:rFonts w:hint="default" w:ascii="Times New Roman" w:hAnsi="Times New Roman" w:cs="Times New Roman"/>
        </w:rPr>
      </w:lvl>
    </w:lvlOverride>
    <w:lvlOverride w:ilvl="1">
      <w:lvl w:ilvl="1" w:tentative="1">
        <w:start w:val="1"/>
        <w:numFmt w:val="lowerLetter"/>
        <w:lvlText w:val="%2)"/>
        <w:lvlJc w:val="left"/>
        <w:pPr>
          <w:ind w:left="840" w:hanging="420"/>
        </w:pPr>
      </w:lvl>
    </w:lvlOverride>
    <w:lvlOverride w:ilvl="2">
      <w:lvl w:ilvl="2" w:tentative="1">
        <w:start w:val="1"/>
        <w:numFmt w:val="lowerRoman"/>
        <w:lvlText w:val="%3."/>
        <w:lvlJc w:val="righ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lowerLetter"/>
        <w:lvlText w:val="%5)"/>
        <w:lvlJc w:val="left"/>
        <w:pPr>
          <w:ind w:left="2100" w:hanging="420"/>
        </w:pPr>
      </w:lvl>
    </w:lvlOverride>
    <w:lvlOverride w:ilvl="5">
      <w:lvl w:ilvl="5" w:tentative="1">
        <w:start w:val="1"/>
        <w:numFmt w:val="lowerRoman"/>
        <w:lvlText w:val="%6."/>
        <w:lvlJc w:val="righ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lowerLetter"/>
        <w:lvlText w:val="%8)"/>
        <w:lvlJc w:val="left"/>
        <w:pPr>
          <w:ind w:left="3360" w:hanging="420"/>
        </w:pPr>
      </w:lvl>
    </w:lvlOverride>
    <w:lvlOverride w:ilvl="8">
      <w:lvl w:ilvl="8" w:tentative="1">
        <w:start w:val="1"/>
        <w:numFmt w:val="lowerRoman"/>
        <w:lvlText w:val="%9."/>
        <w:lvlJc w:val="right"/>
        <w:pPr>
          <w:ind w:left="3780" w:hanging="420"/>
        </w:pPr>
      </w:lvl>
    </w:lvlOverride>
  </w:num>
  <w:num w:numId="61">
    <w:abstractNumId w:val="73"/>
  </w:num>
  <w:num w:numId="62">
    <w:abstractNumId w:val="47"/>
  </w:num>
  <w:num w:numId="63">
    <w:abstractNumId w:val="48"/>
  </w:num>
  <w:num w:numId="64">
    <w:abstractNumId w:val="12"/>
    <w:lvlOverride w:ilvl="0">
      <w:lvl w:ilvl="0" w:tentative="1">
        <w:start w:val="1"/>
        <w:numFmt w:val="decimal"/>
        <w:lvlText w:val="22.%1"/>
        <w:lvlJc w:val="left"/>
        <w:pPr>
          <w:ind w:left="420" w:hanging="420"/>
        </w:pPr>
        <w:rPr>
          <w:rFonts w:hint="default" w:ascii="Times New Roman" w:hAnsi="Times New Roman" w:cs="Times New Roman"/>
          <w:b w:val="0"/>
          <w:i w:val="0"/>
          <w:color w:val="auto"/>
          <w:sz w:val="24"/>
          <w:szCs w:val="24"/>
        </w:rPr>
      </w:lvl>
    </w:lvlOverride>
    <w:lvlOverride w:ilvl="1">
      <w:lvl w:ilvl="1" w:tentative="1">
        <w:start w:val="1"/>
        <w:numFmt w:val="lowerLetter"/>
        <w:lvlText w:val="%2)"/>
        <w:lvlJc w:val="left"/>
        <w:pPr>
          <w:ind w:left="840" w:hanging="420"/>
        </w:pPr>
      </w:lvl>
    </w:lvlOverride>
    <w:lvlOverride w:ilvl="2">
      <w:lvl w:ilvl="2" w:tentative="1">
        <w:start w:val="1"/>
        <w:numFmt w:val="lowerRoman"/>
        <w:lvlText w:val="%3."/>
        <w:lvlJc w:val="righ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lowerLetter"/>
        <w:lvlText w:val="%5)"/>
        <w:lvlJc w:val="left"/>
        <w:pPr>
          <w:ind w:left="2100" w:hanging="420"/>
        </w:pPr>
      </w:lvl>
    </w:lvlOverride>
    <w:lvlOverride w:ilvl="5">
      <w:lvl w:ilvl="5" w:tentative="1">
        <w:start w:val="1"/>
        <w:numFmt w:val="lowerRoman"/>
        <w:lvlText w:val="%6."/>
        <w:lvlJc w:val="righ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lowerLetter"/>
        <w:lvlText w:val="%8)"/>
        <w:lvlJc w:val="left"/>
        <w:pPr>
          <w:ind w:left="3360" w:hanging="420"/>
        </w:pPr>
      </w:lvl>
    </w:lvlOverride>
    <w:lvlOverride w:ilvl="8">
      <w:lvl w:ilvl="8" w:tentative="1">
        <w:start w:val="1"/>
        <w:numFmt w:val="lowerRoman"/>
        <w:lvlText w:val="%9."/>
        <w:lvlJc w:val="right"/>
        <w:pPr>
          <w:ind w:left="3780" w:hanging="420"/>
        </w:pPr>
      </w:lvl>
    </w:lvlOverride>
  </w:num>
  <w:num w:numId="65">
    <w:abstractNumId w:val="62"/>
  </w:num>
  <w:num w:numId="66">
    <w:abstractNumId w:val="57"/>
  </w:num>
  <w:num w:numId="67">
    <w:abstractNumId w:val="52"/>
  </w:num>
  <w:num w:numId="68">
    <w:abstractNumId w:val="34"/>
  </w:num>
  <w:num w:numId="69">
    <w:abstractNumId w:val="23"/>
  </w:num>
  <w:num w:numId="70">
    <w:abstractNumId w:val="45"/>
  </w:num>
  <w:num w:numId="71">
    <w:abstractNumId w:val="46"/>
  </w:num>
  <w:num w:numId="72">
    <w:abstractNumId w:val="42"/>
  </w:num>
  <w:num w:numId="73">
    <w:abstractNumId w:val="41"/>
  </w:num>
  <w:num w:numId="74">
    <w:abstractNumId w:val="19"/>
  </w:num>
  <w:num w:numId="75">
    <w:abstractNumId w:val="53"/>
  </w:num>
  <w:num w:numId="76">
    <w:abstractNumId w:val="6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韩啸">
    <w15:presenceInfo w15:providerId="None" w15:userId="韩啸"/>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kNjI1N2Y2Zjg3ZGJkOWUyYWI5OTMxZTU0MzRmMjcifQ=="/>
  </w:docVars>
  <w:rsids>
    <w:rsidRoot w:val="004E3E2C"/>
    <w:rsid w:val="00026570"/>
    <w:rsid w:val="000338BA"/>
    <w:rsid w:val="000700B5"/>
    <w:rsid w:val="00087D76"/>
    <w:rsid w:val="00087F3D"/>
    <w:rsid w:val="000B1A0B"/>
    <w:rsid w:val="000B4F8A"/>
    <w:rsid w:val="000C4A61"/>
    <w:rsid w:val="000C4F62"/>
    <w:rsid w:val="000D1916"/>
    <w:rsid w:val="000E6039"/>
    <w:rsid w:val="00106163"/>
    <w:rsid w:val="00107ED5"/>
    <w:rsid w:val="00130596"/>
    <w:rsid w:val="0017120C"/>
    <w:rsid w:val="0017672C"/>
    <w:rsid w:val="00187256"/>
    <w:rsid w:val="001A73DF"/>
    <w:rsid w:val="001B0353"/>
    <w:rsid w:val="001B2B24"/>
    <w:rsid w:val="001D3F51"/>
    <w:rsid w:val="001E3AE4"/>
    <w:rsid w:val="001E4ADB"/>
    <w:rsid w:val="001F3EC5"/>
    <w:rsid w:val="002153A5"/>
    <w:rsid w:val="00225A93"/>
    <w:rsid w:val="00291FD3"/>
    <w:rsid w:val="002D2F52"/>
    <w:rsid w:val="00353A51"/>
    <w:rsid w:val="003645C3"/>
    <w:rsid w:val="0036478D"/>
    <w:rsid w:val="00397854"/>
    <w:rsid w:val="003D0290"/>
    <w:rsid w:val="003D1AF0"/>
    <w:rsid w:val="003D3312"/>
    <w:rsid w:val="003E288B"/>
    <w:rsid w:val="003E4139"/>
    <w:rsid w:val="00403946"/>
    <w:rsid w:val="004157FC"/>
    <w:rsid w:val="004163F1"/>
    <w:rsid w:val="00424390"/>
    <w:rsid w:val="00450F51"/>
    <w:rsid w:val="00475A66"/>
    <w:rsid w:val="00477194"/>
    <w:rsid w:val="00482D8A"/>
    <w:rsid w:val="004859AF"/>
    <w:rsid w:val="004A66B6"/>
    <w:rsid w:val="004A77F2"/>
    <w:rsid w:val="004B60BC"/>
    <w:rsid w:val="004E3E2C"/>
    <w:rsid w:val="00513A7E"/>
    <w:rsid w:val="005145DD"/>
    <w:rsid w:val="00520CE4"/>
    <w:rsid w:val="0056144E"/>
    <w:rsid w:val="0058462C"/>
    <w:rsid w:val="00584D2E"/>
    <w:rsid w:val="00595133"/>
    <w:rsid w:val="005E0DBF"/>
    <w:rsid w:val="006534FA"/>
    <w:rsid w:val="00665C6E"/>
    <w:rsid w:val="006C2C6C"/>
    <w:rsid w:val="006E0EDE"/>
    <w:rsid w:val="006F618D"/>
    <w:rsid w:val="007476AB"/>
    <w:rsid w:val="00783C45"/>
    <w:rsid w:val="00785B28"/>
    <w:rsid w:val="007A2364"/>
    <w:rsid w:val="007B52C4"/>
    <w:rsid w:val="007B6404"/>
    <w:rsid w:val="007C2509"/>
    <w:rsid w:val="007E6710"/>
    <w:rsid w:val="007F01FE"/>
    <w:rsid w:val="008379ED"/>
    <w:rsid w:val="0085693A"/>
    <w:rsid w:val="008A6326"/>
    <w:rsid w:val="0091771A"/>
    <w:rsid w:val="00936C9E"/>
    <w:rsid w:val="00940CFE"/>
    <w:rsid w:val="009471B4"/>
    <w:rsid w:val="009B0C32"/>
    <w:rsid w:val="009B4EA0"/>
    <w:rsid w:val="009C2191"/>
    <w:rsid w:val="009D6BC6"/>
    <w:rsid w:val="009E0253"/>
    <w:rsid w:val="009F0FA9"/>
    <w:rsid w:val="00A140D2"/>
    <w:rsid w:val="00A17E44"/>
    <w:rsid w:val="00A217AE"/>
    <w:rsid w:val="00A2290E"/>
    <w:rsid w:val="00A26202"/>
    <w:rsid w:val="00A306CE"/>
    <w:rsid w:val="00A4114C"/>
    <w:rsid w:val="00A9406F"/>
    <w:rsid w:val="00A94AE5"/>
    <w:rsid w:val="00A94CAC"/>
    <w:rsid w:val="00AA16F7"/>
    <w:rsid w:val="00AA483E"/>
    <w:rsid w:val="00AD6733"/>
    <w:rsid w:val="00AE0883"/>
    <w:rsid w:val="00AF6BBC"/>
    <w:rsid w:val="00B2206F"/>
    <w:rsid w:val="00B4682F"/>
    <w:rsid w:val="00B52410"/>
    <w:rsid w:val="00B621FF"/>
    <w:rsid w:val="00B65809"/>
    <w:rsid w:val="00B840C9"/>
    <w:rsid w:val="00BB5A4A"/>
    <w:rsid w:val="00C21648"/>
    <w:rsid w:val="00C70724"/>
    <w:rsid w:val="00CB3C62"/>
    <w:rsid w:val="00CB6556"/>
    <w:rsid w:val="00CD58F7"/>
    <w:rsid w:val="00CE75F6"/>
    <w:rsid w:val="00D2171E"/>
    <w:rsid w:val="00D2579F"/>
    <w:rsid w:val="00D37AE4"/>
    <w:rsid w:val="00D56376"/>
    <w:rsid w:val="00D56F82"/>
    <w:rsid w:val="00D721A9"/>
    <w:rsid w:val="00D866AC"/>
    <w:rsid w:val="00D940E3"/>
    <w:rsid w:val="00DB0291"/>
    <w:rsid w:val="00DF4A0E"/>
    <w:rsid w:val="00E011E8"/>
    <w:rsid w:val="00E15A0A"/>
    <w:rsid w:val="00E16229"/>
    <w:rsid w:val="00E21AB8"/>
    <w:rsid w:val="00E302A3"/>
    <w:rsid w:val="00E328B1"/>
    <w:rsid w:val="00E40E1C"/>
    <w:rsid w:val="00E42666"/>
    <w:rsid w:val="00E83304"/>
    <w:rsid w:val="00E8558C"/>
    <w:rsid w:val="00EB30DE"/>
    <w:rsid w:val="00EE638D"/>
    <w:rsid w:val="00F24C99"/>
    <w:rsid w:val="00F30FF5"/>
    <w:rsid w:val="00F332BC"/>
    <w:rsid w:val="00F45266"/>
    <w:rsid w:val="00F51B54"/>
    <w:rsid w:val="00FB7F69"/>
    <w:rsid w:val="00FF071E"/>
    <w:rsid w:val="013C06BC"/>
    <w:rsid w:val="014341E8"/>
    <w:rsid w:val="017967AC"/>
    <w:rsid w:val="01B97ACA"/>
    <w:rsid w:val="01BB351E"/>
    <w:rsid w:val="02293695"/>
    <w:rsid w:val="0232271A"/>
    <w:rsid w:val="027E3B30"/>
    <w:rsid w:val="02987ACD"/>
    <w:rsid w:val="02B66382"/>
    <w:rsid w:val="031B4CE9"/>
    <w:rsid w:val="032F103F"/>
    <w:rsid w:val="034D72B2"/>
    <w:rsid w:val="036B136E"/>
    <w:rsid w:val="03A64228"/>
    <w:rsid w:val="03C549C8"/>
    <w:rsid w:val="040C6E91"/>
    <w:rsid w:val="0442138C"/>
    <w:rsid w:val="04DB0285"/>
    <w:rsid w:val="04EE495B"/>
    <w:rsid w:val="05800AA3"/>
    <w:rsid w:val="059B46A8"/>
    <w:rsid w:val="05FC4982"/>
    <w:rsid w:val="06460C23"/>
    <w:rsid w:val="064D75C2"/>
    <w:rsid w:val="06A00E6B"/>
    <w:rsid w:val="06A478F6"/>
    <w:rsid w:val="06C41C49"/>
    <w:rsid w:val="07036991"/>
    <w:rsid w:val="073A2498"/>
    <w:rsid w:val="07794418"/>
    <w:rsid w:val="087F37FD"/>
    <w:rsid w:val="089D0591"/>
    <w:rsid w:val="08A40D88"/>
    <w:rsid w:val="08D65666"/>
    <w:rsid w:val="08FA4164"/>
    <w:rsid w:val="095A50FC"/>
    <w:rsid w:val="098E03C7"/>
    <w:rsid w:val="09B7349E"/>
    <w:rsid w:val="09CF1752"/>
    <w:rsid w:val="09F2269B"/>
    <w:rsid w:val="0A6F0775"/>
    <w:rsid w:val="0A9671D9"/>
    <w:rsid w:val="0AC076B1"/>
    <w:rsid w:val="0AEB188B"/>
    <w:rsid w:val="0B29724A"/>
    <w:rsid w:val="0B4266BB"/>
    <w:rsid w:val="0B531E35"/>
    <w:rsid w:val="0BAC01B4"/>
    <w:rsid w:val="0BFD0F44"/>
    <w:rsid w:val="0C3A03CD"/>
    <w:rsid w:val="0C434FF4"/>
    <w:rsid w:val="0C972232"/>
    <w:rsid w:val="0CAB2C38"/>
    <w:rsid w:val="0CBD2ABF"/>
    <w:rsid w:val="0CEE32B2"/>
    <w:rsid w:val="0CFA0444"/>
    <w:rsid w:val="0D007BE0"/>
    <w:rsid w:val="0D026C09"/>
    <w:rsid w:val="0D2F3ECE"/>
    <w:rsid w:val="0D36577E"/>
    <w:rsid w:val="0DF513F2"/>
    <w:rsid w:val="0E10726F"/>
    <w:rsid w:val="0EA20611"/>
    <w:rsid w:val="0EA44750"/>
    <w:rsid w:val="0EB219BC"/>
    <w:rsid w:val="0F2D3164"/>
    <w:rsid w:val="0FAA4E26"/>
    <w:rsid w:val="0FD329CD"/>
    <w:rsid w:val="0FE442C8"/>
    <w:rsid w:val="0FF05B46"/>
    <w:rsid w:val="104E637E"/>
    <w:rsid w:val="10513109"/>
    <w:rsid w:val="10DC2046"/>
    <w:rsid w:val="116358B9"/>
    <w:rsid w:val="11A3156D"/>
    <w:rsid w:val="11C80560"/>
    <w:rsid w:val="11D51CD2"/>
    <w:rsid w:val="12404210"/>
    <w:rsid w:val="12CD4474"/>
    <w:rsid w:val="12D573EB"/>
    <w:rsid w:val="12DE0F4D"/>
    <w:rsid w:val="12F13DE0"/>
    <w:rsid w:val="136F1811"/>
    <w:rsid w:val="13991974"/>
    <w:rsid w:val="13A574D6"/>
    <w:rsid w:val="13AB3552"/>
    <w:rsid w:val="13EB3669"/>
    <w:rsid w:val="148A193E"/>
    <w:rsid w:val="14962BF2"/>
    <w:rsid w:val="14C50086"/>
    <w:rsid w:val="15112F23"/>
    <w:rsid w:val="15560646"/>
    <w:rsid w:val="155E42CD"/>
    <w:rsid w:val="15F97AE2"/>
    <w:rsid w:val="160D2A82"/>
    <w:rsid w:val="1658087C"/>
    <w:rsid w:val="170B0129"/>
    <w:rsid w:val="17270097"/>
    <w:rsid w:val="1761016A"/>
    <w:rsid w:val="17B31959"/>
    <w:rsid w:val="18264DC7"/>
    <w:rsid w:val="1839700F"/>
    <w:rsid w:val="1940737B"/>
    <w:rsid w:val="19820A7A"/>
    <w:rsid w:val="19BE1AAB"/>
    <w:rsid w:val="1A182DF0"/>
    <w:rsid w:val="1A570C59"/>
    <w:rsid w:val="1AF347C3"/>
    <w:rsid w:val="1B221A8F"/>
    <w:rsid w:val="1B533F91"/>
    <w:rsid w:val="1B5929C7"/>
    <w:rsid w:val="1BF931D7"/>
    <w:rsid w:val="1C117199"/>
    <w:rsid w:val="1C4F5EF0"/>
    <w:rsid w:val="1CAE09A4"/>
    <w:rsid w:val="1CB966AD"/>
    <w:rsid w:val="1CC02D2D"/>
    <w:rsid w:val="1D2F5DEB"/>
    <w:rsid w:val="1D506145"/>
    <w:rsid w:val="1D642485"/>
    <w:rsid w:val="1D8A2148"/>
    <w:rsid w:val="1DD763E7"/>
    <w:rsid w:val="1DFB16B0"/>
    <w:rsid w:val="1E001289"/>
    <w:rsid w:val="1E7A4FD0"/>
    <w:rsid w:val="1E8349E3"/>
    <w:rsid w:val="1E846C1E"/>
    <w:rsid w:val="1E85324A"/>
    <w:rsid w:val="1ED61050"/>
    <w:rsid w:val="1F0C773E"/>
    <w:rsid w:val="1F1B2614"/>
    <w:rsid w:val="1F510B7E"/>
    <w:rsid w:val="1F6751CA"/>
    <w:rsid w:val="1F6C2C44"/>
    <w:rsid w:val="1F731332"/>
    <w:rsid w:val="1FE03C26"/>
    <w:rsid w:val="204615C6"/>
    <w:rsid w:val="206510E7"/>
    <w:rsid w:val="2088645D"/>
    <w:rsid w:val="20A71F83"/>
    <w:rsid w:val="20B34A6E"/>
    <w:rsid w:val="20DA7F0E"/>
    <w:rsid w:val="210015CD"/>
    <w:rsid w:val="21374CB3"/>
    <w:rsid w:val="21B454D9"/>
    <w:rsid w:val="2258523D"/>
    <w:rsid w:val="227C146B"/>
    <w:rsid w:val="22B7139F"/>
    <w:rsid w:val="2363459D"/>
    <w:rsid w:val="23792D2F"/>
    <w:rsid w:val="239D5477"/>
    <w:rsid w:val="23C7232D"/>
    <w:rsid w:val="240B77AE"/>
    <w:rsid w:val="2416236F"/>
    <w:rsid w:val="24587C1A"/>
    <w:rsid w:val="24780B22"/>
    <w:rsid w:val="24E77DFA"/>
    <w:rsid w:val="25324B57"/>
    <w:rsid w:val="2535609A"/>
    <w:rsid w:val="255911D5"/>
    <w:rsid w:val="25A75231"/>
    <w:rsid w:val="25F31B81"/>
    <w:rsid w:val="266E78BD"/>
    <w:rsid w:val="26A12BEB"/>
    <w:rsid w:val="27582E99"/>
    <w:rsid w:val="2768684B"/>
    <w:rsid w:val="276D6211"/>
    <w:rsid w:val="277E732D"/>
    <w:rsid w:val="27A40D9A"/>
    <w:rsid w:val="27BF12D5"/>
    <w:rsid w:val="27DD40F7"/>
    <w:rsid w:val="28912EC0"/>
    <w:rsid w:val="289E4653"/>
    <w:rsid w:val="289F0B48"/>
    <w:rsid w:val="28CE7583"/>
    <w:rsid w:val="290D4A28"/>
    <w:rsid w:val="29452A44"/>
    <w:rsid w:val="295E1CE3"/>
    <w:rsid w:val="2984346A"/>
    <w:rsid w:val="299B3D6C"/>
    <w:rsid w:val="299B568F"/>
    <w:rsid w:val="29DB7569"/>
    <w:rsid w:val="2A332146"/>
    <w:rsid w:val="2A9F5694"/>
    <w:rsid w:val="2B4625A1"/>
    <w:rsid w:val="2BBF67B8"/>
    <w:rsid w:val="2C192C99"/>
    <w:rsid w:val="2C1F0E07"/>
    <w:rsid w:val="2CB26160"/>
    <w:rsid w:val="2CD163E1"/>
    <w:rsid w:val="2CD62941"/>
    <w:rsid w:val="2D311594"/>
    <w:rsid w:val="2D762283"/>
    <w:rsid w:val="2D7E7C14"/>
    <w:rsid w:val="2D8F7D2B"/>
    <w:rsid w:val="2DB85492"/>
    <w:rsid w:val="2E136AA5"/>
    <w:rsid w:val="2E1B7152"/>
    <w:rsid w:val="2E494392"/>
    <w:rsid w:val="2EF2591B"/>
    <w:rsid w:val="2F496F51"/>
    <w:rsid w:val="2F80418D"/>
    <w:rsid w:val="2FEC00E5"/>
    <w:rsid w:val="3029773E"/>
    <w:rsid w:val="30413836"/>
    <w:rsid w:val="3062313F"/>
    <w:rsid w:val="308F1F48"/>
    <w:rsid w:val="309A1A6F"/>
    <w:rsid w:val="30DB1837"/>
    <w:rsid w:val="30E402A4"/>
    <w:rsid w:val="31293F09"/>
    <w:rsid w:val="314822FB"/>
    <w:rsid w:val="318007EE"/>
    <w:rsid w:val="31A124F9"/>
    <w:rsid w:val="31E43428"/>
    <w:rsid w:val="31E54372"/>
    <w:rsid w:val="327D3291"/>
    <w:rsid w:val="32B3677D"/>
    <w:rsid w:val="32DF3A9C"/>
    <w:rsid w:val="32F62E2B"/>
    <w:rsid w:val="3375117B"/>
    <w:rsid w:val="33F40DB5"/>
    <w:rsid w:val="34111CBD"/>
    <w:rsid w:val="348D0637"/>
    <w:rsid w:val="349F5961"/>
    <w:rsid w:val="353067F3"/>
    <w:rsid w:val="35C7006A"/>
    <w:rsid w:val="363A6264"/>
    <w:rsid w:val="366754AB"/>
    <w:rsid w:val="368A3B58"/>
    <w:rsid w:val="36A838BA"/>
    <w:rsid w:val="36BF0C66"/>
    <w:rsid w:val="36C831AB"/>
    <w:rsid w:val="36E8546D"/>
    <w:rsid w:val="37405D48"/>
    <w:rsid w:val="378F791B"/>
    <w:rsid w:val="379D6FCC"/>
    <w:rsid w:val="37D22CF8"/>
    <w:rsid w:val="37F66AB8"/>
    <w:rsid w:val="380F27E4"/>
    <w:rsid w:val="3818556E"/>
    <w:rsid w:val="381C4EB2"/>
    <w:rsid w:val="382973F6"/>
    <w:rsid w:val="38453E1F"/>
    <w:rsid w:val="38807B07"/>
    <w:rsid w:val="38D30218"/>
    <w:rsid w:val="38D3488A"/>
    <w:rsid w:val="39504729"/>
    <w:rsid w:val="39761180"/>
    <w:rsid w:val="398269A0"/>
    <w:rsid w:val="39936654"/>
    <w:rsid w:val="39BF1693"/>
    <w:rsid w:val="3A1F750A"/>
    <w:rsid w:val="3A4F4169"/>
    <w:rsid w:val="3A5C7E1C"/>
    <w:rsid w:val="3AAE035C"/>
    <w:rsid w:val="3AB45DE6"/>
    <w:rsid w:val="3AE40F3E"/>
    <w:rsid w:val="3B394512"/>
    <w:rsid w:val="3B3E70E9"/>
    <w:rsid w:val="3B720CEE"/>
    <w:rsid w:val="3B9D199D"/>
    <w:rsid w:val="3BBC6ED2"/>
    <w:rsid w:val="3BFA1DF4"/>
    <w:rsid w:val="3C3359E5"/>
    <w:rsid w:val="3C6B58D1"/>
    <w:rsid w:val="3C83314E"/>
    <w:rsid w:val="3C905633"/>
    <w:rsid w:val="3C9C1A33"/>
    <w:rsid w:val="3CB74AC6"/>
    <w:rsid w:val="3CBB24EF"/>
    <w:rsid w:val="3CE26DBB"/>
    <w:rsid w:val="3D2D5518"/>
    <w:rsid w:val="3D891903"/>
    <w:rsid w:val="3E0E5FDB"/>
    <w:rsid w:val="3E4037CC"/>
    <w:rsid w:val="3E615322"/>
    <w:rsid w:val="3E772188"/>
    <w:rsid w:val="3EE111F7"/>
    <w:rsid w:val="3EF30CA8"/>
    <w:rsid w:val="3F1E0693"/>
    <w:rsid w:val="3F476FDD"/>
    <w:rsid w:val="3F9A4869"/>
    <w:rsid w:val="3FBC4A1D"/>
    <w:rsid w:val="3FDD5D2F"/>
    <w:rsid w:val="40793C41"/>
    <w:rsid w:val="407F32AB"/>
    <w:rsid w:val="408E3CFE"/>
    <w:rsid w:val="40A971B0"/>
    <w:rsid w:val="412E6E7D"/>
    <w:rsid w:val="41477845"/>
    <w:rsid w:val="415972F5"/>
    <w:rsid w:val="41755AFB"/>
    <w:rsid w:val="417E3DFD"/>
    <w:rsid w:val="41B11DA3"/>
    <w:rsid w:val="4279224C"/>
    <w:rsid w:val="42972BCC"/>
    <w:rsid w:val="42974073"/>
    <w:rsid w:val="42C41E24"/>
    <w:rsid w:val="431C1B42"/>
    <w:rsid w:val="43533C20"/>
    <w:rsid w:val="43542786"/>
    <w:rsid w:val="43CC4D78"/>
    <w:rsid w:val="43D2652D"/>
    <w:rsid w:val="44373FFB"/>
    <w:rsid w:val="445A34E7"/>
    <w:rsid w:val="445C7035"/>
    <w:rsid w:val="44A00541"/>
    <w:rsid w:val="44AD4835"/>
    <w:rsid w:val="452178C6"/>
    <w:rsid w:val="452F4F21"/>
    <w:rsid w:val="46052955"/>
    <w:rsid w:val="46092A0E"/>
    <w:rsid w:val="46132574"/>
    <w:rsid w:val="46582E6F"/>
    <w:rsid w:val="466E6504"/>
    <w:rsid w:val="47721B46"/>
    <w:rsid w:val="48220665"/>
    <w:rsid w:val="484D79E5"/>
    <w:rsid w:val="485E2C37"/>
    <w:rsid w:val="48B90C6B"/>
    <w:rsid w:val="4916306B"/>
    <w:rsid w:val="49682544"/>
    <w:rsid w:val="498B21B5"/>
    <w:rsid w:val="49B63741"/>
    <w:rsid w:val="49C02B87"/>
    <w:rsid w:val="4A3B3017"/>
    <w:rsid w:val="4AB61CA3"/>
    <w:rsid w:val="4B5128D5"/>
    <w:rsid w:val="4BA45DBB"/>
    <w:rsid w:val="4BAE4AF4"/>
    <w:rsid w:val="4BBB7ECB"/>
    <w:rsid w:val="4C5770B6"/>
    <w:rsid w:val="4C5A1839"/>
    <w:rsid w:val="4C7572CD"/>
    <w:rsid w:val="4C926230"/>
    <w:rsid w:val="4C9F74B1"/>
    <w:rsid w:val="4CED79F8"/>
    <w:rsid w:val="4CF40CB9"/>
    <w:rsid w:val="4DD059E1"/>
    <w:rsid w:val="4DED0341"/>
    <w:rsid w:val="4E0E49B4"/>
    <w:rsid w:val="4E1A19F6"/>
    <w:rsid w:val="4E294FCA"/>
    <w:rsid w:val="4E456F05"/>
    <w:rsid w:val="4E603CD2"/>
    <w:rsid w:val="4ECC5CC5"/>
    <w:rsid w:val="4F01352B"/>
    <w:rsid w:val="4F2547B0"/>
    <w:rsid w:val="4F385E88"/>
    <w:rsid w:val="4F9A75BC"/>
    <w:rsid w:val="500C7739"/>
    <w:rsid w:val="50333805"/>
    <w:rsid w:val="50406C68"/>
    <w:rsid w:val="505010BA"/>
    <w:rsid w:val="50656FCA"/>
    <w:rsid w:val="50C613F2"/>
    <w:rsid w:val="50D90CCF"/>
    <w:rsid w:val="512129F0"/>
    <w:rsid w:val="512E4FFA"/>
    <w:rsid w:val="51835AAE"/>
    <w:rsid w:val="51971635"/>
    <w:rsid w:val="51E444D7"/>
    <w:rsid w:val="52272A53"/>
    <w:rsid w:val="52634E37"/>
    <w:rsid w:val="52B171FA"/>
    <w:rsid w:val="540E1365"/>
    <w:rsid w:val="54956561"/>
    <w:rsid w:val="54AA3DF7"/>
    <w:rsid w:val="54B26C85"/>
    <w:rsid w:val="54B61E08"/>
    <w:rsid w:val="54D541F4"/>
    <w:rsid w:val="54E84524"/>
    <w:rsid w:val="54F55D2D"/>
    <w:rsid w:val="54FD7A90"/>
    <w:rsid w:val="553A7C2D"/>
    <w:rsid w:val="553C0438"/>
    <w:rsid w:val="556772A4"/>
    <w:rsid w:val="55A84425"/>
    <w:rsid w:val="55B22FA5"/>
    <w:rsid w:val="561D378D"/>
    <w:rsid w:val="56701A17"/>
    <w:rsid w:val="56A30136"/>
    <w:rsid w:val="56B77204"/>
    <w:rsid w:val="56CF3967"/>
    <w:rsid w:val="56F174D9"/>
    <w:rsid w:val="570D617E"/>
    <w:rsid w:val="57207545"/>
    <w:rsid w:val="577838E9"/>
    <w:rsid w:val="577D7CF3"/>
    <w:rsid w:val="57A84D6C"/>
    <w:rsid w:val="57D74DA9"/>
    <w:rsid w:val="57E47675"/>
    <w:rsid w:val="57EE4CDC"/>
    <w:rsid w:val="57F618E2"/>
    <w:rsid w:val="583D707B"/>
    <w:rsid w:val="590B020F"/>
    <w:rsid w:val="592E0CDD"/>
    <w:rsid w:val="5938747F"/>
    <w:rsid w:val="59766ED3"/>
    <w:rsid w:val="59B966C3"/>
    <w:rsid w:val="5A3316DD"/>
    <w:rsid w:val="5A3819DA"/>
    <w:rsid w:val="5A5C5ECC"/>
    <w:rsid w:val="5A864044"/>
    <w:rsid w:val="5A873F8B"/>
    <w:rsid w:val="5B5A6CFE"/>
    <w:rsid w:val="5B896B40"/>
    <w:rsid w:val="5BD55FCE"/>
    <w:rsid w:val="5BD85C58"/>
    <w:rsid w:val="5C227DB6"/>
    <w:rsid w:val="5D40278C"/>
    <w:rsid w:val="5D46011A"/>
    <w:rsid w:val="5D65502F"/>
    <w:rsid w:val="5DD06C57"/>
    <w:rsid w:val="5DFB6CB9"/>
    <w:rsid w:val="5E9E2A34"/>
    <w:rsid w:val="5F14140D"/>
    <w:rsid w:val="5F8A64CA"/>
    <w:rsid w:val="5FDD0E56"/>
    <w:rsid w:val="5FFD5B08"/>
    <w:rsid w:val="60086C66"/>
    <w:rsid w:val="60595BE0"/>
    <w:rsid w:val="60660D8F"/>
    <w:rsid w:val="60F40D61"/>
    <w:rsid w:val="611D63FB"/>
    <w:rsid w:val="6124336C"/>
    <w:rsid w:val="6152493E"/>
    <w:rsid w:val="617270AD"/>
    <w:rsid w:val="61D005DC"/>
    <w:rsid w:val="61EF001B"/>
    <w:rsid w:val="62115573"/>
    <w:rsid w:val="625A33E9"/>
    <w:rsid w:val="62A80031"/>
    <w:rsid w:val="62CD0FA5"/>
    <w:rsid w:val="62F820BE"/>
    <w:rsid w:val="63AD5092"/>
    <w:rsid w:val="644D2F22"/>
    <w:rsid w:val="648D1ADE"/>
    <w:rsid w:val="64AF64A7"/>
    <w:rsid w:val="64C25323"/>
    <w:rsid w:val="652A05D1"/>
    <w:rsid w:val="65494330"/>
    <w:rsid w:val="658B103A"/>
    <w:rsid w:val="65A74DD4"/>
    <w:rsid w:val="65C57E73"/>
    <w:rsid w:val="65D51AA7"/>
    <w:rsid w:val="65F81FA5"/>
    <w:rsid w:val="660B1854"/>
    <w:rsid w:val="661B3639"/>
    <w:rsid w:val="66286A3B"/>
    <w:rsid w:val="665530AA"/>
    <w:rsid w:val="667306C5"/>
    <w:rsid w:val="667818A0"/>
    <w:rsid w:val="667F477E"/>
    <w:rsid w:val="66C94D5E"/>
    <w:rsid w:val="681B7359"/>
    <w:rsid w:val="681C674F"/>
    <w:rsid w:val="685272C6"/>
    <w:rsid w:val="685E2682"/>
    <w:rsid w:val="68836DC3"/>
    <w:rsid w:val="6887648C"/>
    <w:rsid w:val="68EA31C9"/>
    <w:rsid w:val="68FE71CA"/>
    <w:rsid w:val="68FF5939"/>
    <w:rsid w:val="691B4A91"/>
    <w:rsid w:val="69297877"/>
    <w:rsid w:val="692A6890"/>
    <w:rsid w:val="692B5915"/>
    <w:rsid w:val="692C6424"/>
    <w:rsid w:val="69352903"/>
    <w:rsid w:val="6A0B4089"/>
    <w:rsid w:val="6A1C750D"/>
    <w:rsid w:val="6AC67EFD"/>
    <w:rsid w:val="6AD356BF"/>
    <w:rsid w:val="6B0830D7"/>
    <w:rsid w:val="6B33205C"/>
    <w:rsid w:val="6B9E7527"/>
    <w:rsid w:val="6BA0186D"/>
    <w:rsid w:val="6BD34359"/>
    <w:rsid w:val="6BEB1B2A"/>
    <w:rsid w:val="6C3D3FC5"/>
    <w:rsid w:val="6CE6394F"/>
    <w:rsid w:val="6D783D26"/>
    <w:rsid w:val="6DEF510F"/>
    <w:rsid w:val="6DF01F33"/>
    <w:rsid w:val="6E146C1B"/>
    <w:rsid w:val="6E601AA5"/>
    <w:rsid w:val="6E6C03DB"/>
    <w:rsid w:val="6E9523F6"/>
    <w:rsid w:val="6F3254E8"/>
    <w:rsid w:val="6F5B4BA2"/>
    <w:rsid w:val="6F615273"/>
    <w:rsid w:val="6FD07554"/>
    <w:rsid w:val="6FEB37AA"/>
    <w:rsid w:val="70F328F1"/>
    <w:rsid w:val="711F0324"/>
    <w:rsid w:val="715E6563"/>
    <w:rsid w:val="71635BDF"/>
    <w:rsid w:val="72375C41"/>
    <w:rsid w:val="724E2F94"/>
    <w:rsid w:val="725620A9"/>
    <w:rsid w:val="72CE6A57"/>
    <w:rsid w:val="72DC578F"/>
    <w:rsid w:val="730B78D2"/>
    <w:rsid w:val="735F1183"/>
    <w:rsid w:val="73765C10"/>
    <w:rsid w:val="73A45AC4"/>
    <w:rsid w:val="73BA3D76"/>
    <w:rsid w:val="73ED7C13"/>
    <w:rsid w:val="745E3FF9"/>
    <w:rsid w:val="747A11FA"/>
    <w:rsid w:val="749B605C"/>
    <w:rsid w:val="75182190"/>
    <w:rsid w:val="75892461"/>
    <w:rsid w:val="7593678E"/>
    <w:rsid w:val="76525BE7"/>
    <w:rsid w:val="76850C8C"/>
    <w:rsid w:val="76BF62FB"/>
    <w:rsid w:val="76C259ED"/>
    <w:rsid w:val="76D550BD"/>
    <w:rsid w:val="774379F9"/>
    <w:rsid w:val="77506C1B"/>
    <w:rsid w:val="77B34070"/>
    <w:rsid w:val="77C05904"/>
    <w:rsid w:val="78C47277"/>
    <w:rsid w:val="78CE2547"/>
    <w:rsid w:val="78FC7EFD"/>
    <w:rsid w:val="79A335C3"/>
    <w:rsid w:val="79FE72AE"/>
    <w:rsid w:val="7A643B3A"/>
    <w:rsid w:val="7A846AC2"/>
    <w:rsid w:val="7B2909D9"/>
    <w:rsid w:val="7B373932"/>
    <w:rsid w:val="7B5876BE"/>
    <w:rsid w:val="7B850B4A"/>
    <w:rsid w:val="7BC47D5E"/>
    <w:rsid w:val="7BDB0E78"/>
    <w:rsid w:val="7BE7142D"/>
    <w:rsid w:val="7C045E06"/>
    <w:rsid w:val="7C1B682B"/>
    <w:rsid w:val="7C7D516C"/>
    <w:rsid w:val="7CBA372B"/>
    <w:rsid w:val="7CBB0FC0"/>
    <w:rsid w:val="7D073BAD"/>
    <w:rsid w:val="7D26110F"/>
    <w:rsid w:val="7D7F0DE3"/>
    <w:rsid w:val="7DBA5E84"/>
    <w:rsid w:val="7E094B88"/>
    <w:rsid w:val="7E815898"/>
    <w:rsid w:val="7F43615B"/>
    <w:rsid w:val="7F4A1012"/>
    <w:rsid w:val="7F744FDF"/>
    <w:rsid w:val="7F8E00D4"/>
    <w:rsid w:val="7FC5755B"/>
    <w:rsid w:val="7FED1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1"/>
    <w:pPr>
      <w:spacing w:before="14"/>
      <w:ind w:left="494"/>
      <w:outlineLvl w:val="3"/>
    </w:pPr>
    <w:rPr>
      <w:rFonts w:ascii="宋体" w:hAnsi="宋体" w:eastAsia="宋体"/>
      <w:sz w:val="28"/>
      <w:szCs w:val="28"/>
    </w:rPr>
  </w:style>
  <w:style w:type="paragraph" w:styleId="6">
    <w:name w:val="heading 8"/>
    <w:next w:val="7"/>
    <w:qFormat/>
    <w:uiPriority w:val="0"/>
    <w:pPr>
      <w:widowControl w:val="0"/>
      <w:adjustRightInd w:val="0"/>
      <w:snapToGrid w:val="0"/>
      <w:spacing w:before="60" w:after="60" w:line="288" w:lineRule="auto"/>
      <w:jc w:val="both"/>
      <w:outlineLvl w:val="7"/>
    </w:pPr>
    <w:rPr>
      <w:rFonts w:ascii="Univers" w:hAnsi="Univers" w:eastAsia="宋体" w:cs="Times New Roman"/>
      <w:sz w:val="24"/>
      <w:lang w:val="en-US" w:eastAsia="zh-CN" w:bidi="ar-SA"/>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正文格式"/>
    <w:basedOn w:val="1"/>
    <w:qFormat/>
    <w:uiPriority w:val="0"/>
    <w:pPr>
      <w:adjustRightInd w:val="0"/>
      <w:snapToGrid w:val="0"/>
      <w:spacing w:line="400" w:lineRule="atLeast"/>
      <w:ind w:firstLine="482"/>
      <w:textAlignment w:val="baseline"/>
    </w:pPr>
    <w:rPr>
      <w:rFonts w:ascii="Times New Roman" w:hAnsi="Times New Roman" w:eastAsia="宋体" w:cs="Times New Roman"/>
      <w:sz w:val="24"/>
    </w:rPr>
  </w:style>
  <w:style w:type="paragraph" w:styleId="7">
    <w:name w:val="Normal Indent"/>
    <w:basedOn w:val="1"/>
    <w:next w:val="1"/>
    <w:qFormat/>
    <w:uiPriority w:val="0"/>
    <w:pPr>
      <w:ind w:firstLine="420" w:firstLineChars="200"/>
    </w:pPr>
    <w:rPr>
      <w:rFonts w:ascii="Times New Roman" w:hAnsi="Times New Roman"/>
      <w:szCs w:val="24"/>
    </w:rPr>
  </w:style>
  <w:style w:type="paragraph" w:styleId="8">
    <w:name w:val="annotation text"/>
    <w:basedOn w:val="1"/>
    <w:link w:val="43"/>
    <w:unhideWhenUsed/>
    <w:qFormat/>
    <w:uiPriority w:val="99"/>
    <w:pPr>
      <w:jc w:val="left"/>
    </w:pPr>
  </w:style>
  <w:style w:type="paragraph" w:styleId="9">
    <w:name w:val="Body Text"/>
    <w:basedOn w:val="1"/>
    <w:next w:val="1"/>
    <w:link w:val="46"/>
    <w:qFormat/>
    <w:uiPriority w:val="1"/>
    <w:pPr>
      <w:spacing w:before="36"/>
      <w:ind w:left="780"/>
      <w:jc w:val="left"/>
    </w:pPr>
    <w:rPr>
      <w:rFonts w:ascii="宋体" w:hAnsi="宋体" w:eastAsia="宋体"/>
      <w:kern w:val="0"/>
      <w:szCs w:val="21"/>
      <w:lang w:eastAsia="en-US"/>
    </w:rPr>
  </w:style>
  <w:style w:type="paragraph" w:styleId="10">
    <w:name w:val="Body Text Indent"/>
    <w:basedOn w:val="1"/>
    <w:next w:val="11"/>
    <w:unhideWhenUsed/>
    <w:qFormat/>
    <w:uiPriority w:val="0"/>
    <w:pPr>
      <w:spacing w:after="120"/>
      <w:ind w:left="420" w:leftChars="200"/>
    </w:pPr>
  </w:style>
  <w:style w:type="paragraph" w:styleId="11">
    <w:name w:val="envelope return"/>
    <w:basedOn w:val="1"/>
    <w:qFormat/>
    <w:uiPriority w:val="0"/>
    <w:pPr>
      <w:snapToGrid w:val="0"/>
    </w:pPr>
    <w:rPr>
      <w:rFonts w:ascii="Arial" w:hAnsi="Arial" w:eastAsia="等线" w:cs="等线"/>
    </w:rPr>
  </w:style>
  <w:style w:type="paragraph" w:styleId="12">
    <w:name w:val="Plain Text"/>
    <w:basedOn w:val="1"/>
    <w:qFormat/>
    <w:uiPriority w:val="0"/>
    <w:rPr>
      <w:rFonts w:ascii="宋体" w:cs="Times New Roman"/>
      <w:szCs w:val="21"/>
    </w:rPr>
  </w:style>
  <w:style w:type="paragraph" w:styleId="13">
    <w:name w:val="Balloon Text"/>
    <w:basedOn w:val="1"/>
    <w:link w:val="42"/>
    <w:semiHidden/>
    <w:unhideWhenUsed/>
    <w:qFormat/>
    <w:uiPriority w:val="99"/>
    <w:rPr>
      <w:sz w:val="18"/>
      <w:szCs w:val="18"/>
    </w:rPr>
  </w:style>
  <w:style w:type="paragraph" w:styleId="14">
    <w:name w:val="footer"/>
    <w:basedOn w:val="1"/>
    <w:next w:val="7"/>
    <w:link w:val="41"/>
    <w:unhideWhenUsed/>
    <w:qFormat/>
    <w:uiPriority w:val="99"/>
    <w:pPr>
      <w:tabs>
        <w:tab w:val="center" w:pos="4153"/>
        <w:tab w:val="right" w:pos="8306"/>
      </w:tabs>
      <w:snapToGrid w:val="0"/>
      <w:jc w:val="left"/>
    </w:pPr>
    <w:rPr>
      <w:sz w:val="18"/>
      <w:szCs w:val="18"/>
    </w:rPr>
  </w:style>
  <w:style w:type="paragraph" w:styleId="15">
    <w:name w:val="header"/>
    <w:basedOn w:val="1"/>
    <w:link w:val="40"/>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widowControl/>
      <w:spacing w:after="100" w:line="259" w:lineRule="auto"/>
      <w:jc w:val="left"/>
    </w:pPr>
    <w:rPr>
      <w:rFonts w:cs="Times New Roman"/>
      <w:kern w:val="0"/>
      <w:sz w:val="22"/>
    </w:rPr>
  </w:style>
  <w:style w:type="paragraph" w:styleId="17">
    <w:name w:val="Normal (Web)"/>
    <w:basedOn w:val="1"/>
    <w:qFormat/>
    <w:uiPriority w:val="0"/>
    <w:pPr>
      <w:jc w:val="both"/>
    </w:pPr>
    <w:rPr>
      <w:kern w:val="2"/>
      <w:sz w:val="24"/>
      <w:szCs w:val="24"/>
      <w:lang w:eastAsia="zh-CN"/>
    </w:rPr>
  </w:style>
  <w:style w:type="paragraph" w:styleId="18">
    <w:name w:val="Title"/>
    <w:basedOn w:val="1"/>
    <w:qFormat/>
    <w:uiPriority w:val="0"/>
    <w:pPr>
      <w:spacing w:before="240" w:after="60"/>
      <w:jc w:val="center"/>
      <w:outlineLvl w:val="0"/>
    </w:pPr>
    <w:rPr>
      <w:rFonts w:ascii="Arial" w:hAnsi="Arial" w:eastAsia="楷体_GB2312"/>
      <w:b/>
      <w:bCs/>
      <w:sz w:val="32"/>
      <w:szCs w:val="32"/>
    </w:rPr>
  </w:style>
  <w:style w:type="paragraph" w:styleId="19">
    <w:name w:val="annotation subject"/>
    <w:next w:val="8"/>
    <w:unhideWhenUsed/>
    <w:qFormat/>
    <w:uiPriority w:val="0"/>
    <w:pPr>
      <w:widowControl w:val="0"/>
      <w:jc w:val="left"/>
    </w:pPr>
    <w:rPr>
      <w:rFonts w:asciiTheme="minorHAnsi" w:hAnsiTheme="minorHAnsi" w:eastAsiaTheme="minorEastAsia" w:cstheme="minorBidi"/>
      <w:b/>
      <w:bCs/>
      <w:kern w:val="2"/>
      <w:sz w:val="21"/>
      <w:szCs w:val="22"/>
      <w:lang w:val="en-US" w:eastAsia="zh-CN" w:bidi="ar-SA"/>
    </w:rPr>
  </w:style>
  <w:style w:type="paragraph" w:styleId="20">
    <w:name w:val="Body Text First Indent 2"/>
    <w:basedOn w:val="10"/>
    <w:semiHidden/>
    <w:unhideWhenUsed/>
    <w:qFormat/>
    <w:uiPriority w:val="99"/>
    <w:pPr>
      <w:ind w:firstLine="420" w:firstLineChars="200"/>
    </w:p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style>
  <w:style w:type="character" w:styleId="25">
    <w:name w:val="FollowedHyperlink"/>
    <w:basedOn w:val="23"/>
    <w:semiHidden/>
    <w:unhideWhenUsed/>
    <w:qFormat/>
    <w:uiPriority w:val="99"/>
    <w:rPr>
      <w:color w:val="333333"/>
      <w:u w:val="none"/>
    </w:rPr>
  </w:style>
  <w:style w:type="character" w:styleId="26">
    <w:name w:val="Emphasis"/>
    <w:basedOn w:val="23"/>
    <w:qFormat/>
    <w:uiPriority w:val="20"/>
  </w:style>
  <w:style w:type="character" w:styleId="27">
    <w:name w:val="HTML Definition"/>
    <w:basedOn w:val="23"/>
    <w:semiHidden/>
    <w:unhideWhenUsed/>
    <w:qFormat/>
    <w:uiPriority w:val="99"/>
  </w:style>
  <w:style w:type="character" w:styleId="28">
    <w:name w:val="HTML Typewriter"/>
    <w:basedOn w:val="23"/>
    <w:semiHidden/>
    <w:unhideWhenUsed/>
    <w:qFormat/>
    <w:uiPriority w:val="99"/>
    <w:rPr>
      <w:rFonts w:hint="default" w:ascii="monospace" w:hAnsi="monospace" w:eastAsia="monospace" w:cs="monospace"/>
      <w:sz w:val="20"/>
    </w:rPr>
  </w:style>
  <w:style w:type="character" w:styleId="29">
    <w:name w:val="HTML Acronym"/>
    <w:basedOn w:val="23"/>
    <w:semiHidden/>
    <w:unhideWhenUsed/>
    <w:qFormat/>
    <w:uiPriority w:val="99"/>
  </w:style>
  <w:style w:type="character" w:styleId="30">
    <w:name w:val="HTML Variable"/>
    <w:basedOn w:val="23"/>
    <w:semiHidden/>
    <w:unhideWhenUsed/>
    <w:qFormat/>
    <w:uiPriority w:val="99"/>
  </w:style>
  <w:style w:type="character" w:styleId="31">
    <w:name w:val="Hyperlink"/>
    <w:basedOn w:val="23"/>
    <w:unhideWhenUsed/>
    <w:qFormat/>
    <w:uiPriority w:val="99"/>
    <w:rPr>
      <w:color w:val="0000FF" w:themeColor="hyperlink"/>
      <w:u w:val="single"/>
      <w14:textFill>
        <w14:solidFill>
          <w14:schemeClr w14:val="hlink"/>
        </w14:solidFill>
      </w14:textFill>
    </w:rPr>
  </w:style>
  <w:style w:type="character" w:styleId="32">
    <w:name w:val="HTML Code"/>
    <w:basedOn w:val="23"/>
    <w:semiHidden/>
    <w:unhideWhenUsed/>
    <w:qFormat/>
    <w:uiPriority w:val="99"/>
    <w:rPr>
      <w:rFonts w:hint="default" w:ascii="monospace" w:hAnsi="monospace" w:eastAsia="monospace" w:cs="monospace"/>
      <w:sz w:val="20"/>
    </w:rPr>
  </w:style>
  <w:style w:type="character" w:styleId="33">
    <w:name w:val="annotation reference"/>
    <w:basedOn w:val="23"/>
    <w:semiHidden/>
    <w:unhideWhenUsed/>
    <w:qFormat/>
    <w:uiPriority w:val="99"/>
    <w:rPr>
      <w:sz w:val="21"/>
      <w:szCs w:val="21"/>
    </w:rPr>
  </w:style>
  <w:style w:type="character" w:styleId="34">
    <w:name w:val="HTML Cite"/>
    <w:basedOn w:val="23"/>
    <w:semiHidden/>
    <w:unhideWhenUsed/>
    <w:qFormat/>
    <w:uiPriority w:val="99"/>
  </w:style>
  <w:style w:type="character" w:styleId="35">
    <w:name w:val="HTML Keyboard"/>
    <w:basedOn w:val="23"/>
    <w:semiHidden/>
    <w:unhideWhenUsed/>
    <w:qFormat/>
    <w:uiPriority w:val="99"/>
    <w:rPr>
      <w:rFonts w:hint="default" w:ascii="monospace" w:hAnsi="monospace" w:eastAsia="monospace" w:cs="monospace"/>
      <w:sz w:val="20"/>
    </w:rPr>
  </w:style>
  <w:style w:type="character" w:styleId="36">
    <w:name w:val="HTML Sample"/>
    <w:basedOn w:val="23"/>
    <w:semiHidden/>
    <w:unhideWhenUsed/>
    <w:qFormat/>
    <w:uiPriority w:val="99"/>
    <w:rPr>
      <w:rFonts w:ascii="monospace" w:hAnsi="monospace" w:eastAsia="monospace" w:cs="monospace"/>
    </w:rPr>
  </w:style>
  <w:style w:type="paragraph" w:customStyle="1" w:styleId="37">
    <w:name w:val="模板正文"/>
    <w:basedOn w:val="1"/>
    <w:qFormat/>
    <w:uiPriority w:val="0"/>
    <w:pPr>
      <w:adjustRightInd w:val="0"/>
      <w:snapToGrid w:val="0"/>
      <w:spacing w:line="300" w:lineRule="auto"/>
      <w:ind w:firstLine="200" w:firstLineChars="200"/>
      <w:textAlignment w:val="baseline"/>
    </w:pPr>
    <w:rPr>
      <w:spacing w:val="10"/>
      <w:sz w:val="24"/>
    </w:rPr>
  </w:style>
  <w:style w:type="paragraph" w:customStyle="1" w:styleId="38">
    <w:name w:val="书目1"/>
    <w:basedOn w:val="1"/>
    <w:next w:val="1"/>
    <w:unhideWhenUsed/>
    <w:qFormat/>
    <w:uiPriority w:val="37"/>
  </w:style>
  <w:style w:type="paragraph" w:styleId="39">
    <w:name w:val="List Paragraph"/>
    <w:basedOn w:val="1"/>
    <w:qFormat/>
    <w:uiPriority w:val="34"/>
    <w:pPr>
      <w:widowControl/>
      <w:ind w:firstLine="420"/>
    </w:pPr>
    <w:rPr>
      <w:rFonts w:ascii="Calibri" w:hAnsi="Calibri" w:eastAsia="宋体" w:cs="Calibri"/>
      <w:kern w:val="0"/>
      <w:szCs w:val="21"/>
    </w:rPr>
  </w:style>
  <w:style w:type="character" w:customStyle="1" w:styleId="40">
    <w:name w:val="页眉 字符"/>
    <w:basedOn w:val="23"/>
    <w:link w:val="15"/>
    <w:qFormat/>
    <w:uiPriority w:val="0"/>
    <w:rPr>
      <w:sz w:val="18"/>
      <w:szCs w:val="18"/>
    </w:rPr>
  </w:style>
  <w:style w:type="character" w:customStyle="1" w:styleId="41">
    <w:name w:val="页脚 字符"/>
    <w:basedOn w:val="23"/>
    <w:link w:val="14"/>
    <w:qFormat/>
    <w:uiPriority w:val="99"/>
    <w:rPr>
      <w:sz w:val="18"/>
      <w:szCs w:val="18"/>
    </w:rPr>
  </w:style>
  <w:style w:type="character" w:customStyle="1" w:styleId="42">
    <w:name w:val="批注框文本 字符"/>
    <w:basedOn w:val="23"/>
    <w:link w:val="13"/>
    <w:semiHidden/>
    <w:qFormat/>
    <w:uiPriority w:val="99"/>
    <w:rPr>
      <w:sz w:val="18"/>
      <w:szCs w:val="18"/>
    </w:rPr>
  </w:style>
  <w:style w:type="character" w:customStyle="1" w:styleId="43">
    <w:name w:val="批注文字 字符"/>
    <w:basedOn w:val="23"/>
    <w:link w:val="8"/>
    <w:qFormat/>
    <w:uiPriority w:val="99"/>
  </w:style>
  <w:style w:type="paragraph" w:customStyle="1" w:styleId="44">
    <w:name w:val="Table Paragraph"/>
    <w:basedOn w:val="1"/>
    <w:qFormat/>
    <w:uiPriority w:val="0"/>
    <w:pPr>
      <w:jc w:val="left"/>
    </w:pPr>
    <w:rPr>
      <w:kern w:val="0"/>
      <w:sz w:val="22"/>
      <w:lang w:eastAsia="en-US"/>
    </w:rPr>
  </w:style>
  <w:style w:type="paragraph" w:customStyle="1" w:styleId="45">
    <w:name w:val="标题 21"/>
    <w:basedOn w:val="1"/>
    <w:qFormat/>
    <w:uiPriority w:val="0"/>
    <w:pPr>
      <w:ind w:right="5" w:rightChars="5"/>
      <w:jc w:val="left"/>
      <w:outlineLvl w:val="2"/>
    </w:pPr>
    <w:rPr>
      <w:rFonts w:ascii="Noto Sans CJK DemiLight" w:hAnsi="Noto Sans CJK DemiLight" w:eastAsia="Noto Sans CJK DemiLight" w:cs="Times New Roman"/>
      <w:kern w:val="0"/>
      <w:sz w:val="32"/>
      <w:szCs w:val="32"/>
      <w:lang w:eastAsia="en-US"/>
    </w:rPr>
  </w:style>
  <w:style w:type="character" w:customStyle="1" w:styleId="46">
    <w:name w:val="正文文本 字符"/>
    <w:basedOn w:val="23"/>
    <w:link w:val="9"/>
    <w:qFormat/>
    <w:uiPriority w:val="1"/>
    <w:rPr>
      <w:rFonts w:ascii="宋体" w:hAnsi="宋体" w:cstheme="minorBidi"/>
      <w:sz w:val="21"/>
      <w:szCs w:val="21"/>
      <w:lang w:eastAsia="en-US"/>
    </w:rPr>
  </w:style>
  <w:style w:type="character" w:customStyle="1" w:styleId="47">
    <w:name w:val="font41"/>
    <w:basedOn w:val="23"/>
    <w:qFormat/>
    <w:uiPriority w:val="0"/>
    <w:rPr>
      <w:rFonts w:hint="eastAsia" w:ascii="宋体" w:hAnsi="宋体" w:eastAsia="宋体" w:cs="宋体"/>
      <w:color w:val="000000"/>
      <w:sz w:val="21"/>
      <w:szCs w:val="21"/>
      <w:u w:val="none"/>
    </w:rPr>
  </w:style>
  <w:style w:type="character" w:customStyle="1" w:styleId="48">
    <w:name w:val="font31"/>
    <w:basedOn w:val="23"/>
    <w:qFormat/>
    <w:uiPriority w:val="0"/>
    <w:rPr>
      <w:rFonts w:hint="default" w:ascii="Times New Roman" w:hAnsi="Times New Roman" w:cs="Times New Roman"/>
      <w:color w:val="000000"/>
      <w:sz w:val="21"/>
      <w:szCs w:val="21"/>
      <w:u w:val="none"/>
    </w:rPr>
  </w:style>
  <w:style w:type="paragraph" w:customStyle="1" w:styleId="49">
    <w:name w:val="默认段落字体 Para Char"/>
    <w:basedOn w:val="50"/>
    <w:next w:val="1"/>
    <w:qFormat/>
    <w:uiPriority w:val="0"/>
    <w:pPr>
      <w:widowControl w:val="0"/>
      <w:spacing w:before="80" w:after="80" w:line="360" w:lineRule="auto"/>
      <w:jc w:val="both"/>
    </w:pPr>
    <w:rPr>
      <w:rFonts w:ascii="Calibri" w:hAnsi="Calibri" w:cs="Times New Roman"/>
      <w:kern w:val="2"/>
      <w:szCs w:val="20"/>
    </w:rPr>
  </w:style>
  <w:style w:type="paragraph" w:customStyle="1" w:styleId="50">
    <w:name w:val="Normal_0"/>
    <w:next w:val="49"/>
    <w:qFormat/>
    <w:uiPriority w:val="0"/>
    <w:pPr>
      <w:overflowPunct w:val="0"/>
      <w:autoSpaceDE w:val="0"/>
      <w:autoSpaceDN w:val="0"/>
      <w:adjustRightInd w:val="0"/>
    </w:pPr>
    <w:rPr>
      <w:rFonts w:ascii="Times New Roman" w:hAnsi="Times New Roman" w:eastAsia="宋体" w:cs="Times New Roman"/>
      <w:lang w:val="en-US" w:eastAsia="en-US" w:bidi="ar-SA"/>
    </w:rPr>
  </w:style>
  <w:style w:type="paragraph" w:customStyle="1" w:styleId="5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Normal_1"/>
    <w:next w:val="49"/>
    <w:qFormat/>
    <w:uiPriority w:val="0"/>
    <w:rPr>
      <w:rFonts w:ascii="Times New Roman" w:hAnsi="Times New Roman" w:eastAsia="Times New Roman" w:cs="Times New Roman"/>
      <w:sz w:val="24"/>
      <w:szCs w:val="24"/>
    </w:rPr>
  </w:style>
  <w:style w:type="paragraph" w:customStyle="1" w:styleId="53">
    <w:name w:val="标题 22"/>
    <w:qFormat/>
    <w:uiPriority w:val="1"/>
    <w:pPr>
      <w:widowControl w:val="0"/>
      <w:ind w:right="5" w:rightChars="5"/>
      <w:jc w:val="left"/>
      <w:outlineLvl w:val="2"/>
    </w:pPr>
    <w:rPr>
      <w:rFonts w:ascii="Noto Sans CJK DemiLight" w:hAnsi="Noto Sans CJK DemiLight" w:eastAsia="Noto Sans CJK DemiLight" w:cs="Times New Roman"/>
      <w:kern w:val="0"/>
      <w:sz w:val="32"/>
      <w:szCs w:val="32"/>
      <w:lang w:val="en-US" w:eastAsia="en-US" w:bidi="ar-SA"/>
    </w:rPr>
  </w:style>
  <w:style w:type="paragraph" w:customStyle="1" w:styleId="54">
    <w:name w:val="Default"/>
    <w:basedOn w:val="55"/>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55">
    <w:name w:val="正文_0"/>
    <w:next w:val="5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正文缩进1"/>
    <w:basedOn w:val="55"/>
    <w:unhideWhenUsed/>
    <w:qFormat/>
    <w:uiPriority w:val="99"/>
    <w:pPr>
      <w:ind w:firstLine="420" w:firstLineChars="200"/>
    </w:pPr>
    <w:rPr>
      <w:rFonts w:ascii="Arial" w:hAnsi="Arial" w:eastAsia="微软雅黑" w:cs="Times New Roman"/>
      <w:lang w:eastAsia="zh-CN"/>
    </w:rPr>
  </w:style>
  <w:style w:type="character" w:customStyle="1" w:styleId="57">
    <w:name w:val="font01"/>
    <w:basedOn w:val="23"/>
    <w:qFormat/>
    <w:uiPriority w:val="0"/>
    <w:rPr>
      <w:rFonts w:hint="eastAsia" w:ascii="宋体" w:hAnsi="宋体" w:eastAsia="宋体" w:cs="宋体"/>
      <w:color w:val="000000"/>
      <w:sz w:val="20"/>
      <w:szCs w:val="20"/>
      <w:u w:val="none"/>
    </w:rPr>
  </w:style>
  <w:style w:type="character" w:customStyle="1" w:styleId="58">
    <w:name w:val="font51"/>
    <w:basedOn w:val="23"/>
    <w:qFormat/>
    <w:uiPriority w:val="0"/>
    <w:rPr>
      <w:rFonts w:hint="eastAsia" w:ascii="宋体" w:hAnsi="宋体" w:eastAsia="宋体" w:cs="宋体"/>
      <w:color w:val="000000"/>
      <w:sz w:val="22"/>
      <w:szCs w:val="22"/>
      <w:u w:val="none"/>
    </w:rPr>
  </w:style>
  <w:style w:type="character" w:customStyle="1" w:styleId="59">
    <w:name w:val="font21"/>
    <w:basedOn w:val="23"/>
    <w:qFormat/>
    <w:uiPriority w:val="0"/>
    <w:rPr>
      <w:rFonts w:hint="eastAsia" w:ascii="宋体" w:hAnsi="宋体" w:eastAsia="宋体" w:cs="宋体"/>
      <w:color w:val="000000"/>
      <w:sz w:val="22"/>
      <w:szCs w:val="22"/>
      <w:u w:val="none"/>
    </w:rPr>
  </w:style>
  <w:style w:type="paragraph" w:customStyle="1" w:styleId="60">
    <w:name w:val="表格"/>
    <w:basedOn w:val="1"/>
    <w:qFormat/>
    <w:uiPriority w:val="0"/>
    <w:pPr>
      <w:adjustRightInd w:val="0"/>
      <w:snapToGrid w:val="0"/>
    </w:pPr>
    <w:rPr>
      <w:rFonts w:ascii="Microsoft YaHei UI" w:hAnsi="Microsoft YaHei UI"/>
      <w:sz w:val="21"/>
    </w:rPr>
  </w:style>
  <w:style w:type="paragraph" w:customStyle="1" w:styleId="61">
    <w:name w:val="标题 2_0"/>
    <w:basedOn w:val="51"/>
    <w:next w:val="1"/>
    <w:qFormat/>
    <w:uiPriority w:val="0"/>
    <w:pPr>
      <w:keepNext/>
      <w:keepLines/>
      <w:numPr>
        <w:ilvl w:val="1"/>
        <w:numId w:val="1"/>
      </w:numPr>
      <w:spacing w:before="260" w:after="260" w:line="416" w:lineRule="auto"/>
      <w:outlineLvl w:val="1"/>
    </w:pPr>
    <w:rPr>
      <w:rFonts w:ascii="Arial" w:hAnsi="Arial" w:eastAsia="黑体"/>
      <w:b/>
      <w:bCs/>
      <w:sz w:val="32"/>
      <w:szCs w:val="32"/>
      <w:lang w:val="zh-CN"/>
    </w:rPr>
  </w:style>
  <w:style w:type="table" w:customStyle="1" w:styleId="62">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2437</Words>
  <Characters>13896</Characters>
  <Lines>115</Lines>
  <Paragraphs>32</Paragraphs>
  <TotalTime>6</TotalTime>
  <ScaleCrop>false</ScaleCrop>
  <LinksUpToDate>false</LinksUpToDate>
  <CharactersWithSpaces>16301</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2022-10-06T13:54:00Z</dcterms:created>
  <dc:creator>李津</dc:creator>
  <cp:lastModifiedBy>农思诗</cp:lastModifiedBy>
  <cp:lastPrinted>2024-04-18T07:10:00Z</cp:lastPrinted>
  <dcterms:modified xsi:type="dcterms:W3CDTF">2024-11-08T01:32:13Z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FE0F4F9A646A4BCC8C58AF43DE91657F</vt:lpwstr>
  </property>
</Properties>
</file>