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color w:val="auto"/>
          <w:sz w:val="20"/>
          <w:highlight w:val="none"/>
        </w:rPr>
      </w:pPr>
      <w:bookmarkStart w:id="0" w:name="_Toc434152749"/>
    </w:p>
    <w:p>
      <w:pPr>
        <w:pStyle w:val="56"/>
        <w:spacing w:line="360" w:lineRule="atLeast"/>
        <w:jc w:val="center"/>
        <w:rPr>
          <w:rFonts w:ascii="Arial" w:hAnsi="宋体" w:cs="Arial"/>
          <w:b/>
          <w:color w:val="auto"/>
          <w:sz w:val="84"/>
          <w:highlight w:val="none"/>
        </w:rPr>
      </w:pPr>
    </w:p>
    <w:p>
      <w:pPr>
        <w:pStyle w:val="56"/>
        <w:spacing w:line="360" w:lineRule="atLeast"/>
        <w:jc w:val="center"/>
        <w:rPr>
          <w:rFonts w:ascii="Arial" w:hAnsi="宋体" w:cs="Arial"/>
          <w:b/>
          <w:color w:val="auto"/>
          <w:sz w:val="84"/>
          <w:highlight w:val="none"/>
        </w:rPr>
      </w:pPr>
      <w:r>
        <w:rPr>
          <w:rFonts w:ascii="Arial" w:hAnsi="宋体" w:cs="Arial"/>
          <w:b/>
          <w:color w:val="auto"/>
          <w:sz w:val="84"/>
          <w:highlight w:val="none"/>
        </w:rPr>
        <w:t>招</w:t>
      </w:r>
      <w:r>
        <w:rPr>
          <w:rFonts w:ascii="Arial" w:hAnsi="Arial" w:cs="Arial"/>
          <w:b/>
          <w:color w:val="auto"/>
          <w:sz w:val="84"/>
          <w:highlight w:val="none"/>
        </w:rPr>
        <w:t xml:space="preserve"> </w:t>
      </w:r>
      <w:r>
        <w:rPr>
          <w:rFonts w:ascii="Arial" w:hAnsi="宋体" w:cs="Arial"/>
          <w:b/>
          <w:color w:val="auto"/>
          <w:sz w:val="84"/>
          <w:highlight w:val="none"/>
        </w:rPr>
        <w:t>标</w:t>
      </w:r>
      <w:r>
        <w:rPr>
          <w:rFonts w:ascii="Arial" w:hAnsi="Arial" w:cs="Arial"/>
          <w:b/>
          <w:color w:val="auto"/>
          <w:sz w:val="84"/>
          <w:highlight w:val="none"/>
        </w:rPr>
        <w:t xml:space="preserve"> </w:t>
      </w:r>
      <w:r>
        <w:rPr>
          <w:rFonts w:ascii="Arial" w:hAnsi="宋体" w:cs="Arial"/>
          <w:b/>
          <w:color w:val="auto"/>
          <w:sz w:val="84"/>
          <w:highlight w:val="none"/>
        </w:rPr>
        <w:t>文</w:t>
      </w:r>
      <w:r>
        <w:rPr>
          <w:rFonts w:ascii="Arial" w:hAnsi="Arial" w:cs="Arial"/>
          <w:b/>
          <w:color w:val="auto"/>
          <w:sz w:val="84"/>
          <w:highlight w:val="none"/>
        </w:rPr>
        <w:t xml:space="preserve"> </w:t>
      </w:r>
      <w:r>
        <w:rPr>
          <w:rFonts w:ascii="Arial" w:hAnsi="宋体" w:cs="Arial"/>
          <w:b/>
          <w:color w:val="auto"/>
          <w:sz w:val="84"/>
          <w:highlight w:val="none"/>
        </w:rPr>
        <w:t>件</w:t>
      </w:r>
    </w:p>
    <w:p>
      <w:pPr>
        <w:pStyle w:val="56"/>
        <w:spacing w:line="360" w:lineRule="atLeast"/>
        <w:jc w:val="center"/>
        <w:rPr>
          <w:rFonts w:ascii="Arial" w:hAnsi="Arial" w:cs="Arial"/>
          <w:b/>
          <w:color w:val="auto"/>
          <w:sz w:val="48"/>
          <w:szCs w:val="48"/>
          <w:highlight w:val="none"/>
        </w:rPr>
      </w:pPr>
      <w:r>
        <w:rPr>
          <w:rFonts w:hint="eastAsia" w:ascii="Arial" w:hAnsi="宋体" w:cs="Arial"/>
          <w:b/>
          <w:color w:val="auto"/>
          <w:sz w:val="48"/>
          <w:szCs w:val="48"/>
          <w:highlight w:val="none"/>
        </w:rPr>
        <w:t>Bidding Document</w:t>
      </w:r>
    </w:p>
    <w:p>
      <w:pPr>
        <w:pStyle w:val="56"/>
        <w:spacing w:line="360" w:lineRule="atLeast"/>
        <w:jc w:val="both"/>
        <w:rPr>
          <w:rFonts w:ascii="Arial" w:hAnsi="宋体" w:cs="Arial"/>
          <w:b/>
          <w:color w:val="auto"/>
          <w:sz w:val="32"/>
          <w:highlight w:val="none"/>
        </w:rPr>
      </w:pPr>
    </w:p>
    <w:p>
      <w:pPr>
        <w:pStyle w:val="56"/>
        <w:spacing w:line="360" w:lineRule="atLeast"/>
        <w:jc w:val="center"/>
        <w:rPr>
          <w:rFonts w:ascii="Arial" w:hAnsi="宋体" w:cs="Arial"/>
          <w:b/>
          <w:color w:val="auto"/>
          <w:sz w:val="32"/>
          <w:highlight w:val="none"/>
        </w:rPr>
      </w:pPr>
      <w:r>
        <w:rPr>
          <w:rFonts w:ascii="Arial" w:hAnsi="宋体" w:cs="Arial"/>
          <w:b/>
          <w:color w:val="auto"/>
          <w:sz w:val="32"/>
          <w:highlight w:val="none"/>
        </w:rPr>
        <w:t>第二册</w:t>
      </w:r>
    </w:p>
    <w:p>
      <w:pPr>
        <w:pStyle w:val="56"/>
        <w:spacing w:line="360" w:lineRule="atLeast"/>
        <w:jc w:val="center"/>
        <w:rPr>
          <w:rFonts w:ascii="Arial" w:hAnsi="Arial" w:cs="Arial"/>
          <w:b/>
          <w:color w:val="auto"/>
          <w:szCs w:val="28"/>
          <w:highlight w:val="none"/>
        </w:rPr>
      </w:pPr>
      <w:r>
        <w:rPr>
          <w:rFonts w:hint="eastAsia" w:ascii="Arial" w:hAnsi="宋体" w:cs="Arial"/>
          <w:b/>
          <w:color w:val="auto"/>
          <w:szCs w:val="28"/>
          <w:highlight w:val="none"/>
        </w:rPr>
        <w:t>Volume two</w:t>
      </w:r>
    </w:p>
    <w:p>
      <w:pPr>
        <w:pStyle w:val="56"/>
        <w:spacing w:line="360" w:lineRule="atLeast"/>
        <w:rPr>
          <w:rFonts w:ascii="Arial" w:hAnsi="Arial" w:cs="Arial"/>
          <w:b/>
          <w:color w:val="auto"/>
          <w:sz w:val="32"/>
          <w:highlight w:val="none"/>
        </w:rPr>
      </w:pPr>
    </w:p>
    <w:p>
      <w:pPr>
        <w:pStyle w:val="56"/>
        <w:spacing w:line="360" w:lineRule="atLeast"/>
        <w:jc w:val="center"/>
        <w:rPr>
          <w:rFonts w:ascii="Arial" w:hAnsi="宋体" w:cs="Arial"/>
          <w:color w:val="auto"/>
          <w:sz w:val="30"/>
          <w:szCs w:val="30"/>
          <w:highlight w:val="none"/>
        </w:rPr>
      </w:pPr>
      <w:r>
        <w:rPr>
          <w:rFonts w:ascii="Arial" w:hAnsi="宋体" w:cs="Arial"/>
          <w:color w:val="auto"/>
          <w:sz w:val="28"/>
          <w:szCs w:val="28"/>
          <w:highlight w:val="none"/>
        </w:rPr>
        <w:t>招标编号</w:t>
      </w:r>
      <w:r>
        <w:rPr>
          <w:rFonts w:hint="eastAsia" w:ascii="Arial" w:hAnsi="宋体" w:cs="Arial"/>
          <w:color w:val="auto"/>
          <w:sz w:val="28"/>
          <w:szCs w:val="28"/>
          <w:highlight w:val="none"/>
        </w:rPr>
        <w:t>(Bid No.)</w:t>
      </w:r>
      <w:r>
        <w:rPr>
          <w:rFonts w:ascii="Arial" w:hAnsi="宋体" w:cs="Arial"/>
          <w:color w:val="auto"/>
          <w:sz w:val="28"/>
          <w:szCs w:val="28"/>
          <w:highlight w:val="none"/>
        </w:rPr>
        <w:t>：0704-</w:t>
      </w:r>
      <w:r>
        <w:rPr>
          <w:rFonts w:hint="eastAsia" w:ascii="Arial" w:hAnsi="宋体" w:cs="Arial"/>
          <w:color w:val="auto"/>
          <w:sz w:val="28"/>
          <w:szCs w:val="28"/>
          <w:highlight w:val="none"/>
        </w:rPr>
        <w:t>2</w:t>
      </w:r>
      <w:r>
        <w:rPr>
          <w:rFonts w:hint="eastAsia" w:ascii="Arial" w:hAnsi="宋体" w:cs="Arial"/>
          <w:color w:val="auto"/>
          <w:sz w:val="28"/>
          <w:szCs w:val="28"/>
          <w:highlight w:val="none"/>
          <w:lang w:val="en-US" w:eastAsia="zh-CN"/>
        </w:rPr>
        <w:t>3</w:t>
      </w:r>
      <w:r>
        <w:rPr>
          <w:rFonts w:ascii="Arial" w:hAnsi="宋体" w:cs="Arial"/>
          <w:color w:val="auto"/>
          <w:sz w:val="28"/>
          <w:szCs w:val="28"/>
          <w:highlight w:val="none"/>
        </w:rPr>
        <w:t>40JDCP</w:t>
      </w:r>
      <w:r>
        <w:rPr>
          <w:rFonts w:hint="eastAsia" w:ascii="Arial" w:hAnsi="宋体" w:cs="Arial"/>
          <w:color w:val="auto"/>
          <w:sz w:val="28"/>
          <w:szCs w:val="28"/>
          <w:highlight w:val="none"/>
        </w:rPr>
        <w:t>6607</w:t>
      </w:r>
    </w:p>
    <w:p>
      <w:pPr>
        <w:pStyle w:val="56"/>
        <w:spacing w:line="360" w:lineRule="atLeast"/>
        <w:jc w:val="center"/>
        <w:rPr>
          <w:rFonts w:ascii="Arial" w:hAnsi="宋体" w:cs="Arial"/>
          <w:color w:val="auto"/>
          <w:sz w:val="28"/>
          <w:szCs w:val="28"/>
          <w:highlight w:val="none"/>
        </w:rPr>
      </w:pPr>
    </w:p>
    <w:p>
      <w:pPr>
        <w:pStyle w:val="56"/>
        <w:spacing w:line="360" w:lineRule="atLeast"/>
        <w:jc w:val="center"/>
        <w:rPr>
          <w:rFonts w:hint="default" w:ascii="Arial" w:hAnsi="宋体" w:cs="Arial"/>
          <w:color w:val="auto"/>
          <w:sz w:val="24"/>
          <w:szCs w:val="24"/>
          <w:highlight w:val="none"/>
          <w:lang w:val="en-US"/>
        </w:rPr>
      </w:pPr>
      <w:r>
        <w:rPr>
          <w:rFonts w:ascii="Arial" w:hAnsi="宋体" w:cs="Arial"/>
          <w:color w:val="auto"/>
          <w:sz w:val="24"/>
          <w:szCs w:val="24"/>
          <w:highlight w:val="none"/>
        </w:rPr>
        <w:t>项目名称：</w:t>
      </w:r>
      <w:r>
        <w:rPr>
          <w:rFonts w:hint="eastAsia" w:ascii="华文仿宋" w:hAnsi="华文仿宋" w:eastAsia="华文仿宋" w:cs="宋体"/>
          <w:color w:val="auto"/>
          <w:kern w:val="0"/>
          <w:sz w:val="24"/>
          <w:szCs w:val="24"/>
          <w:highlight w:val="none"/>
          <w:lang w:val="en-US" w:eastAsia="zh-CN"/>
        </w:rPr>
        <w:t>西江24开发区项目脐带缆</w:t>
      </w:r>
    </w:p>
    <w:p>
      <w:pPr>
        <w:spacing w:before="240" w:beforeLines="100" w:after="240" w:afterLines="100"/>
        <w:jc w:val="center"/>
        <w:rPr>
          <w:rFonts w:ascii="Arial" w:hAnsi="宋体" w:cs="Arial"/>
          <w:color w:val="auto"/>
          <w:sz w:val="24"/>
          <w:szCs w:val="24"/>
          <w:highlight w:val="none"/>
        </w:rPr>
      </w:pPr>
      <w:r>
        <w:rPr>
          <w:rFonts w:hint="eastAsia" w:ascii="Arial" w:hAnsi="宋体" w:cs="Arial"/>
          <w:color w:val="auto"/>
          <w:sz w:val="24"/>
          <w:szCs w:val="24"/>
          <w:highlight w:val="none"/>
        </w:rPr>
        <w:t>Project Name</w:t>
      </w:r>
      <w:r>
        <w:rPr>
          <w:rFonts w:ascii="Arial" w:hAnsi="宋体" w:cs="Arial"/>
          <w:color w:val="auto"/>
          <w:sz w:val="24"/>
          <w:szCs w:val="24"/>
          <w:highlight w:val="none"/>
        </w:rPr>
        <w:t>：</w:t>
      </w:r>
      <w:bookmarkStart w:id="1" w:name="_Hlk70682273"/>
      <w:bookmarkStart w:id="2" w:name="OLE_LINK8"/>
      <w:r>
        <w:rPr>
          <w:rFonts w:hint="eastAsia" w:ascii="Arial" w:hAnsi="宋体" w:eastAsia="宋体" w:cs="Arial"/>
          <w:color w:val="auto"/>
          <w:sz w:val="24"/>
          <w:szCs w:val="24"/>
          <w:highlight w:val="none"/>
          <w:lang w:val="en-US" w:eastAsia="zh-CN"/>
        </w:rPr>
        <w:t xml:space="preserve">XJ24 District </w:t>
      </w:r>
      <w:r>
        <w:rPr>
          <w:rFonts w:hint="eastAsia" w:ascii="Arial" w:hAnsi="宋体" w:eastAsia="宋体" w:cs="Arial"/>
          <w:color w:val="auto"/>
          <w:sz w:val="24"/>
          <w:szCs w:val="24"/>
          <w:highlight w:val="none"/>
        </w:rPr>
        <w:t>Development Project</w:t>
      </w:r>
      <w:bookmarkEnd w:id="1"/>
      <w:bookmarkEnd w:id="2"/>
      <w:r>
        <w:rPr>
          <w:rFonts w:hint="eastAsia" w:ascii="Arial" w:hAnsi="宋体" w:eastAsia="宋体" w:cs="Arial"/>
          <w:color w:val="auto"/>
          <w:sz w:val="24"/>
          <w:szCs w:val="24"/>
          <w:highlight w:val="none"/>
          <w:lang w:val="en-US" w:eastAsia="zh-CN"/>
        </w:rPr>
        <w:t xml:space="preserve"> </w:t>
      </w:r>
    </w:p>
    <w:p>
      <w:pPr>
        <w:pStyle w:val="56"/>
        <w:spacing w:line="360" w:lineRule="atLeast"/>
        <w:jc w:val="center"/>
        <w:rPr>
          <w:rFonts w:ascii="Arial" w:hAnsi="宋体" w:cs="Arial"/>
          <w:color w:val="auto"/>
          <w:sz w:val="24"/>
          <w:szCs w:val="24"/>
          <w:highlight w:val="none"/>
        </w:rPr>
      </w:pPr>
      <w:r>
        <w:rPr>
          <w:rFonts w:hint="eastAsia" w:ascii="Arial" w:hAnsi="宋体" w:cs="Arial"/>
          <w:color w:val="auto"/>
          <w:sz w:val="24"/>
          <w:szCs w:val="24"/>
          <w:highlight w:val="none"/>
        </w:rPr>
        <w:t>货物名称：</w:t>
      </w:r>
      <w:r>
        <w:rPr>
          <w:rFonts w:hint="eastAsia" w:ascii="华文仿宋" w:hAnsi="华文仿宋" w:eastAsia="华文仿宋" w:cs="宋体"/>
          <w:color w:val="auto"/>
          <w:kern w:val="0"/>
          <w:sz w:val="24"/>
          <w:szCs w:val="24"/>
          <w:highlight w:val="none"/>
          <w:lang w:val="en-US" w:eastAsia="zh-CN"/>
        </w:rPr>
        <w:t>脐带缆</w:t>
      </w:r>
    </w:p>
    <w:p>
      <w:pPr>
        <w:spacing w:before="240" w:beforeLines="100" w:after="240" w:afterLines="100"/>
        <w:jc w:val="center"/>
        <w:rPr>
          <w:rFonts w:hint="eastAsia" w:ascii="Arial" w:hAnsi="Arial" w:eastAsia="宋体" w:cs="Arial"/>
          <w:b/>
          <w:color w:val="auto"/>
          <w:sz w:val="44"/>
          <w:szCs w:val="44"/>
          <w:highlight w:val="none"/>
          <w:lang w:val="en-US" w:eastAsia="zh-CN"/>
        </w:rPr>
      </w:pPr>
      <w:r>
        <w:rPr>
          <w:rFonts w:hint="eastAsia" w:ascii="Arial" w:hAnsi="宋体" w:cs="Arial"/>
          <w:color w:val="auto"/>
          <w:sz w:val="24"/>
          <w:szCs w:val="24"/>
          <w:highlight w:val="none"/>
        </w:rPr>
        <w:t>Name of Goods：</w:t>
      </w:r>
      <w:r>
        <w:rPr>
          <w:rFonts w:hint="eastAsia" w:ascii="Arial" w:hAnsi="宋体" w:eastAsia="宋体" w:cs="Arial"/>
          <w:color w:val="auto"/>
          <w:sz w:val="24"/>
          <w:szCs w:val="24"/>
          <w:highlight w:val="none"/>
          <w:lang w:val="en-GB" w:eastAsia="zh-CN"/>
        </w:rPr>
        <w:t>UMBILICAL</w:t>
      </w:r>
    </w:p>
    <w:p>
      <w:pPr>
        <w:pStyle w:val="56"/>
        <w:spacing w:line="360" w:lineRule="atLeast"/>
        <w:jc w:val="both"/>
        <w:rPr>
          <w:rFonts w:ascii="Arial" w:hAnsi="宋体" w:cs="Arial"/>
          <w:color w:val="auto"/>
          <w:sz w:val="24"/>
          <w:szCs w:val="24"/>
          <w:highlight w:val="none"/>
        </w:rPr>
      </w:pPr>
    </w:p>
    <w:p>
      <w:pPr>
        <w:pStyle w:val="56"/>
        <w:spacing w:line="360" w:lineRule="atLeast"/>
        <w:jc w:val="center"/>
        <w:rPr>
          <w:rFonts w:ascii="Arial" w:hAnsi="宋体" w:cs="Arial"/>
          <w:color w:val="auto"/>
          <w:sz w:val="24"/>
          <w:szCs w:val="24"/>
          <w:highlight w:val="none"/>
        </w:rPr>
      </w:pPr>
    </w:p>
    <w:p>
      <w:pPr>
        <w:pStyle w:val="56"/>
        <w:spacing w:line="360" w:lineRule="atLeast"/>
        <w:ind w:left="1677" w:leftChars="504" w:hanging="619" w:hangingChars="258"/>
        <w:jc w:val="left"/>
        <w:rPr>
          <w:rFonts w:ascii="Arial" w:hAnsi="宋体" w:cs="Arial"/>
          <w:color w:val="auto"/>
          <w:sz w:val="24"/>
          <w:szCs w:val="24"/>
          <w:highlight w:val="none"/>
        </w:rPr>
      </w:pPr>
      <w:r>
        <w:rPr>
          <w:rFonts w:hint="eastAsia" w:ascii="Arial" w:hAnsi="宋体" w:cs="Arial"/>
          <w:color w:val="auto"/>
          <w:sz w:val="24"/>
          <w:szCs w:val="24"/>
          <w:highlight w:val="none"/>
        </w:rPr>
        <w:t>招标人：</w:t>
      </w:r>
      <w:r>
        <w:rPr>
          <w:rFonts w:hint="eastAsia" w:ascii="Arial" w:hAnsi="宋体" w:cs="Arial"/>
          <w:color w:val="auto"/>
          <w:sz w:val="24"/>
          <w:szCs w:val="24"/>
          <w:highlight w:val="none"/>
          <w:lang w:val="en-US" w:eastAsia="zh-CN"/>
        </w:rPr>
        <w:t>中海石油（中国）有限公司</w:t>
      </w:r>
    </w:p>
    <w:p>
      <w:pPr>
        <w:pStyle w:val="56"/>
        <w:spacing w:line="360" w:lineRule="atLeast"/>
        <w:ind w:left="1677" w:leftChars="504" w:hanging="619" w:hangingChars="258"/>
        <w:jc w:val="left"/>
        <w:rPr>
          <w:rFonts w:ascii="Arial" w:hAnsi="宋体" w:cs="Arial"/>
          <w:color w:val="auto"/>
          <w:sz w:val="24"/>
          <w:szCs w:val="24"/>
          <w:highlight w:val="none"/>
        </w:rPr>
      </w:pPr>
      <w:r>
        <w:rPr>
          <w:rFonts w:hint="eastAsia" w:ascii="Arial" w:hAnsi="宋体" w:cs="Arial"/>
          <w:color w:val="auto"/>
          <w:sz w:val="24"/>
          <w:szCs w:val="24"/>
          <w:highlight w:val="none"/>
        </w:rPr>
        <w:t>Tenderee：</w:t>
      </w:r>
      <w:r>
        <w:rPr>
          <w:rFonts w:hint="eastAsia" w:ascii="Arial" w:hAnsi="宋体" w:cs="Arial"/>
          <w:color w:val="auto"/>
          <w:sz w:val="24"/>
          <w:szCs w:val="24"/>
          <w:highlight w:val="none"/>
          <w:lang w:val="en-US" w:eastAsia="zh-CN"/>
        </w:rPr>
        <w:t>CNOOC China Limit</w:t>
      </w:r>
      <w:r>
        <w:rPr>
          <w:rFonts w:hint="eastAsia" w:ascii="Arial" w:hAnsi="宋体" w:cs="Arial"/>
          <w:color w:val="auto"/>
          <w:sz w:val="24"/>
          <w:szCs w:val="24"/>
          <w:highlight w:val="none"/>
        </w:rPr>
        <w:t xml:space="preserve">   .</w:t>
      </w:r>
    </w:p>
    <w:p>
      <w:pPr>
        <w:pStyle w:val="56"/>
        <w:spacing w:line="360" w:lineRule="atLeast"/>
        <w:ind w:left="1677" w:leftChars="504" w:hanging="619" w:hangingChars="258"/>
        <w:jc w:val="left"/>
        <w:rPr>
          <w:rFonts w:ascii="Arial" w:hAnsi="宋体" w:cs="Arial"/>
          <w:color w:val="auto"/>
          <w:sz w:val="24"/>
          <w:szCs w:val="24"/>
          <w:highlight w:val="none"/>
        </w:rPr>
      </w:pPr>
    </w:p>
    <w:p>
      <w:pPr>
        <w:pStyle w:val="56"/>
        <w:spacing w:line="360" w:lineRule="atLeast"/>
        <w:ind w:left="1677" w:leftChars="504" w:hanging="619" w:hangingChars="258"/>
        <w:jc w:val="left"/>
        <w:rPr>
          <w:rFonts w:ascii="Arial" w:hAnsi="宋体" w:cs="Arial"/>
          <w:color w:val="auto"/>
          <w:sz w:val="24"/>
          <w:szCs w:val="24"/>
          <w:highlight w:val="none"/>
        </w:rPr>
      </w:pPr>
      <w:r>
        <w:rPr>
          <w:rFonts w:hint="eastAsia" w:ascii="Arial" w:hAnsi="宋体" w:cs="Arial"/>
          <w:color w:val="auto"/>
          <w:sz w:val="24"/>
          <w:szCs w:val="24"/>
          <w:highlight w:val="none"/>
        </w:rPr>
        <w:t>招标代理机构：中化建国际招标有限责任公司</w:t>
      </w:r>
    </w:p>
    <w:p>
      <w:pPr>
        <w:pStyle w:val="56"/>
        <w:spacing w:line="360" w:lineRule="atLeast"/>
        <w:ind w:left="1677" w:leftChars="504" w:hanging="619" w:hangingChars="258"/>
        <w:jc w:val="left"/>
        <w:rPr>
          <w:rFonts w:ascii="Arial" w:hAnsi="宋体" w:cs="Arial"/>
          <w:color w:val="auto"/>
          <w:sz w:val="24"/>
          <w:szCs w:val="24"/>
          <w:highlight w:val="none"/>
        </w:rPr>
      </w:pPr>
      <w:r>
        <w:rPr>
          <w:rFonts w:hint="eastAsia" w:ascii="Arial" w:hAnsi="宋体" w:cs="Arial"/>
          <w:color w:val="auto"/>
          <w:sz w:val="24"/>
          <w:szCs w:val="24"/>
          <w:highlight w:val="none"/>
        </w:rPr>
        <w:t>Tendering Agent：CNCCC International Tendering Co., Ltd.</w:t>
      </w:r>
    </w:p>
    <w:p>
      <w:pPr>
        <w:pStyle w:val="56"/>
        <w:spacing w:line="360" w:lineRule="atLeast"/>
        <w:jc w:val="center"/>
        <w:rPr>
          <w:rFonts w:ascii="Arial" w:hAnsi="宋体" w:cs="Arial"/>
          <w:color w:val="auto"/>
          <w:sz w:val="24"/>
          <w:szCs w:val="24"/>
          <w:highlight w:val="none"/>
        </w:rPr>
      </w:pPr>
    </w:p>
    <w:p>
      <w:pPr>
        <w:pStyle w:val="56"/>
        <w:spacing w:line="360" w:lineRule="atLeast"/>
        <w:jc w:val="center"/>
        <w:rPr>
          <w:rFonts w:ascii="Arial" w:hAnsi="宋体" w:cs="Arial"/>
          <w:color w:val="auto"/>
          <w:sz w:val="24"/>
          <w:szCs w:val="24"/>
          <w:highlight w:val="none"/>
        </w:rPr>
      </w:pPr>
    </w:p>
    <w:p>
      <w:pPr>
        <w:pStyle w:val="56"/>
        <w:spacing w:line="360" w:lineRule="atLeast"/>
        <w:jc w:val="center"/>
        <w:rPr>
          <w:rFonts w:hint="eastAsia" w:ascii="Arial" w:hAnsi="宋体" w:cs="Arial"/>
          <w:color w:val="auto"/>
          <w:sz w:val="24"/>
          <w:szCs w:val="24"/>
          <w:highlight w:val="none"/>
        </w:rPr>
      </w:pPr>
      <w:r>
        <w:rPr>
          <w:rFonts w:ascii="Arial" w:hAnsi="宋体" w:cs="Arial"/>
          <w:color w:val="auto"/>
          <w:sz w:val="24"/>
          <w:szCs w:val="24"/>
          <w:highlight w:val="none"/>
        </w:rPr>
        <w:t>二零</w:t>
      </w:r>
      <w:r>
        <w:rPr>
          <w:rFonts w:hint="eastAsia" w:ascii="Arial" w:hAnsi="宋体" w:cs="Arial"/>
          <w:color w:val="auto"/>
          <w:sz w:val="24"/>
          <w:szCs w:val="24"/>
          <w:highlight w:val="none"/>
        </w:rPr>
        <w:t>二</w:t>
      </w:r>
      <w:r>
        <w:rPr>
          <w:rFonts w:hint="eastAsia" w:ascii="Arial" w:hAnsi="宋体" w:cs="Arial"/>
          <w:color w:val="auto"/>
          <w:sz w:val="24"/>
          <w:szCs w:val="24"/>
          <w:highlight w:val="none"/>
          <w:lang w:val="en-US" w:eastAsia="zh-CN"/>
        </w:rPr>
        <w:t>四</w:t>
      </w:r>
      <w:r>
        <w:rPr>
          <w:rFonts w:ascii="Arial" w:hAnsi="宋体" w:cs="Arial"/>
          <w:color w:val="auto"/>
          <w:sz w:val="24"/>
          <w:szCs w:val="24"/>
          <w:highlight w:val="none"/>
        </w:rPr>
        <w:t>年</w:t>
      </w:r>
      <w:r>
        <w:rPr>
          <w:rFonts w:hint="eastAsia" w:ascii="Arial" w:hAnsi="宋体" w:cs="Arial"/>
          <w:color w:val="auto"/>
          <w:sz w:val="24"/>
          <w:szCs w:val="24"/>
          <w:highlight w:val="none"/>
          <w:u w:val="single"/>
          <w:lang w:val="en-US" w:eastAsia="zh-CN"/>
        </w:rPr>
        <w:t>7</w:t>
      </w:r>
      <w:r>
        <w:rPr>
          <w:rFonts w:hint="eastAsia" w:ascii="Arial" w:hAnsi="宋体" w:cs="Arial"/>
          <w:color w:val="auto"/>
          <w:sz w:val="24"/>
          <w:szCs w:val="24"/>
          <w:highlight w:val="none"/>
        </w:rPr>
        <w:t>月</w:t>
      </w:r>
    </w:p>
    <w:p>
      <w:pPr>
        <w:pStyle w:val="56"/>
        <w:jc w:val="center"/>
        <w:rPr>
          <w:rFonts w:ascii="Arial" w:hAnsi="Arial" w:cs="Arial"/>
          <w:b/>
          <w:color w:val="auto"/>
          <w:highlight w:val="none"/>
        </w:rPr>
      </w:pPr>
      <w:r>
        <w:rPr>
          <w:rFonts w:hint="eastAsia" w:ascii="Arial" w:hAnsi="宋体" w:cs="Arial"/>
          <w:color w:val="auto"/>
          <w:sz w:val="24"/>
          <w:szCs w:val="24"/>
          <w:highlight w:val="none"/>
          <w:u w:val="single"/>
          <w:lang w:val="en-US" w:eastAsia="zh-CN"/>
        </w:rPr>
        <w:t>JULY</w:t>
      </w:r>
      <w:r>
        <w:rPr>
          <w:rFonts w:ascii="Arial" w:hAnsi="宋体" w:cs="Arial"/>
          <w:color w:val="auto"/>
          <w:sz w:val="24"/>
          <w:szCs w:val="24"/>
          <w:highlight w:val="none"/>
        </w:rPr>
        <w:t>, 20</w:t>
      </w:r>
      <w:r>
        <w:rPr>
          <w:rFonts w:hint="eastAsia" w:ascii="Arial" w:hAnsi="宋体" w:cs="Arial"/>
          <w:color w:val="auto"/>
          <w:sz w:val="24"/>
          <w:szCs w:val="24"/>
          <w:highlight w:val="none"/>
        </w:rPr>
        <w:t>2</w:t>
      </w:r>
      <w:r>
        <w:rPr>
          <w:rFonts w:hint="eastAsia" w:ascii="Arial" w:hAnsi="宋体" w:cs="Arial"/>
          <w:color w:val="auto"/>
          <w:sz w:val="24"/>
          <w:szCs w:val="24"/>
          <w:highlight w:val="none"/>
          <w:lang w:val="en-US" w:eastAsia="zh-CN"/>
        </w:rPr>
        <w:t>4</w:t>
      </w:r>
    </w:p>
    <w:p>
      <w:pPr>
        <w:pStyle w:val="71"/>
        <w:rPr>
          <w:color w:val="auto"/>
          <w:highlight w:val="none"/>
        </w:rPr>
      </w:pPr>
    </w:p>
    <w:p>
      <w:pPr>
        <w:pStyle w:val="56"/>
        <w:spacing w:line="360" w:lineRule="atLeast"/>
        <w:jc w:val="center"/>
        <w:rPr>
          <w:rFonts w:ascii="Arial" w:hAnsi="宋体" w:cs="Arial"/>
          <w:b/>
          <w:color w:val="auto"/>
          <w:sz w:val="32"/>
          <w:szCs w:val="32"/>
          <w:highlight w:val="none"/>
        </w:rPr>
      </w:pPr>
      <w:r>
        <w:rPr>
          <w:rFonts w:hint="eastAsia" w:ascii="Arial" w:hAnsi="宋体" w:cs="Arial"/>
          <w:b/>
          <w:color w:val="auto"/>
          <w:sz w:val="32"/>
          <w:szCs w:val="32"/>
          <w:highlight w:val="none"/>
        </w:rPr>
        <w:t>目录</w:t>
      </w:r>
    </w:p>
    <w:p>
      <w:pPr>
        <w:pStyle w:val="56"/>
        <w:spacing w:before="6" w:line="190" w:lineRule="exact"/>
        <w:rPr>
          <w:color w:val="auto"/>
          <w:sz w:val="19"/>
          <w:szCs w:val="19"/>
          <w:highlight w:val="none"/>
        </w:rPr>
      </w:pPr>
    </w:p>
    <w:p>
      <w:pPr>
        <w:pStyle w:val="56"/>
        <w:spacing w:line="200" w:lineRule="exact"/>
        <w:rPr>
          <w:color w:val="auto"/>
          <w:sz w:val="20"/>
          <w:szCs w:val="20"/>
          <w:highlight w:val="none"/>
        </w:rPr>
      </w:pPr>
    </w:p>
    <w:p>
      <w:pPr>
        <w:pStyle w:val="56"/>
        <w:spacing w:line="200" w:lineRule="exact"/>
        <w:rPr>
          <w:color w:val="auto"/>
          <w:sz w:val="20"/>
          <w:szCs w:val="20"/>
          <w:highlight w:val="none"/>
        </w:rPr>
      </w:pPr>
    </w:p>
    <w:p>
      <w:pPr>
        <w:pStyle w:val="56"/>
        <w:spacing w:line="200" w:lineRule="exact"/>
        <w:rPr>
          <w:color w:val="auto"/>
          <w:sz w:val="20"/>
          <w:szCs w:val="20"/>
          <w:highlight w:val="none"/>
        </w:rPr>
      </w:pPr>
    </w:p>
    <w:p>
      <w:pPr>
        <w:pStyle w:val="56"/>
        <w:spacing w:line="360" w:lineRule="atLeast"/>
        <w:jc w:val="left"/>
        <w:rPr>
          <w:rFonts w:ascii="Arial" w:hAnsi="宋体" w:cs="Arial"/>
          <w:color w:val="auto"/>
          <w:sz w:val="28"/>
          <w:szCs w:val="28"/>
          <w:highlight w:val="none"/>
        </w:rPr>
      </w:pPr>
      <w:r>
        <w:rPr>
          <w:rFonts w:ascii="Arial" w:hAnsi="宋体" w:cs="Arial"/>
          <w:color w:val="auto"/>
          <w:sz w:val="28"/>
          <w:szCs w:val="28"/>
          <w:highlight w:val="none"/>
        </w:rPr>
        <w:t xml:space="preserve">第五章 </w:t>
      </w:r>
      <w:r>
        <w:rPr>
          <w:rFonts w:hint="eastAsia" w:ascii="Arial" w:hAnsi="宋体" w:cs="Arial"/>
          <w:color w:val="auto"/>
          <w:sz w:val="28"/>
          <w:szCs w:val="28"/>
          <w:highlight w:val="none"/>
        </w:rPr>
        <w:t xml:space="preserve">  </w:t>
      </w:r>
      <w:r>
        <w:rPr>
          <w:rFonts w:ascii="Arial" w:hAnsi="宋体" w:cs="Arial"/>
          <w:color w:val="auto"/>
          <w:sz w:val="28"/>
          <w:szCs w:val="28"/>
          <w:highlight w:val="none"/>
        </w:rPr>
        <w:t xml:space="preserve">投标邀请 </w:t>
      </w:r>
    </w:p>
    <w:p>
      <w:pPr>
        <w:pStyle w:val="56"/>
        <w:rPr>
          <w:color w:val="auto"/>
          <w:sz w:val="28"/>
          <w:szCs w:val="28"/>
          <w:highlight w:val="none"/>
        </w:rPr>
      </w:pPr>
      <w:r>
        <w:rPr>
          <w:rFonts w:hint="eastAsia"/>
          <w:color w:val="auto"/>
          <w:sz w:val="28"/>
          <w:szCs w:val="28"/>
          <w:highlight w:val="none"/>
        </w:rPr>
        <w:t>Section 5  Invitation for Bids</w:t>
      </w:r>
    </w:p>
    <w:p>
      <w:pPr>
        <w:pStyle w:val="56"/>
        <w:spacing w:line="360" w:lineRule="atLeast"/>
        <w:jc w:val="left"/>
        <w:rPr>
          <w:rFonts w:ascii="Arial" w:hAnsi="宋体" w:cs="Arial"/>
          <w:color w:val="auto"/>
          <w:sz w:val="28"/>
          <w:szCs w:val="28"/>
          <w:highlight w:val="none"/>
        </w:rPr>
      </w:pPr>
    </w:p>
    <w:p>
      <w:pPr>
        <w:pStyle w:val="56"/>
        <w:spacing w:line="360" w:lineRule="atLeast"/>
        <w:jc w:val="left"/>
        <w:rPr>
          <w:rFonts w:ascii="Arial" w:hAnsi="宋体" w:cs="Arial"/>
          <w:color w:val="auto"/>
          <w:sz w:val="28"/>
          <w:szCs w:val="28"/>
          <w:highlight w:val="none"/>
        </w:rPr>
      </w:pPr>
      <w:r>
        <w:rPr>
          <w:rFonts w:ascii="Arial" w:hAnsi="宋体" w:cs="Arial"/>
          <w:color w:val="auto"/>
          <w:sz w:val="28"/>
          <w:szCs w:val="28"/>
          <w:highlight w:val="none"/>
        </w:rPr>
        <w:t xml:space="preserve">第六章 </w:t>
      </w:r>
      <w:r>
        <w:rPr>
          <w:rFonts w:hint="eastAsia" w:ascii="Arial" w:hAnsi="宋体" w:cs="Arial"/>
          <w:color w:val="auto"/>
          <w:sz w:val="28"/>
          <w:szCs w:val="28"/>
          <w:highlight w:val="none"/>
        </w:rPr>
        <w:t xml:space="preserve">  </w:t>
      </w:r>
      <w:r>
        <w:rPr>
          <w:rFonts w:ascii="Arial" w:hAnsi="宋体" w:cs="Arial"/>
          <w:color w:val="auto"/>
          <w:sz w:val="28"/>
          <w:szCs w:val="28"/>
          <w:highlight w:val="none"/>
        </w:rPr>
        <w:t xml:space="preserve">投标资料表 </w:t>
      </w:r>
    </w:p>
    <w:p>
      <w:pPr>
        <w:pStyle w:val="56"/>
        <w:rPr>
          <w:color w:val="auto"/>
          <w:sz w:val="28"/>
          <w:szCs w:val="28"/>
          <w:highlight w:val="none"/>
        </w:rPr>
      </w:pPr>
      <w:r>
        <w:rPr>
          <w:rFonts w:hint="eastAsia"/>
          <w:color w:val="auto"/>
          <w:sz w:val="28"/>
          <w:szCs w:val="28"/>
          <w:highlight w:val="none"/>
        </w:rPr>
        <w:t>Section 6  Bid Data Sheet</w:t>
      </w:r>
    </w:p>
    <w:p>
      <w:pPr>
        <w:pStyle w:val="56"/>
        <w:spacing w:line="360" w:lineRule="atLeast"/>
        <w:jc w:val="left"/>
        <w:rPr>
          <w:rFonts w:ascii="Arial" w:hAnsi="宋体" w:cs="Arial"/>
          <w:color w:val="auto"/>
          <w:sz w:val="28"/>
          <w:szCs w:val="28"/>
          <w:highlight w:val="none"/>
        </w:rPr>
      </w:pPr>
    </w:p>
    <w:p>
      <w:pPr>
        <w:pStyle w:val="56"/>
        <w:spacing w:line="360" w:lineRule="atLeast"/>
        <w:jc w:val="left"/>
        <w:rPr>
          <w:rFonts w:ascii="Arial" w:hAnsi="宋体" w:cs="Arial"/>
          <w:color w:val="auto"/>
          <w:sz w:val="28"/>
          <w:szCs w:val="28"/>
          <w:highlight w:val="none"/>
        </w:rPr>
      </w:pPr>
      <w:r>
        <w:rPr>
          <w:rFonts w:ascii="Arial" w:hAnsi="宋体" w:cs="Arial"/>
          <w:color w:val="auto"/>
          <w:sz w:val="28"/>
          <w:szCs w:val="28"/>
          <w:highlight w:val="none"/>
        </w:rPr>
        <w:t xml:space="preserve">第七章 </w:t>
      </w:r>
      <w:r>
        <w:rPr>
          <w:rFonts w:hint="eastAsia" w:ascii="Arial" w:hAnsi="宋体" w:cs="Arial"/>
          <w:color w:val="auto"/>
          <w:sz w:val="28"/>
          <w:szCs w:val="28"/>
          <w:highlight w:val="none"/>
        </w:rPr>
        <w:t xml:space="preserve">  </w:t>
      </w:r>
      <w:r>
        <w:rPr>
          <w:rFonts w:ascii="Arial" w:hAnsi="宋体" w:cs="Arial"/>
          <w:color w:val="auto"/>
          <w:sz w:val="28"/>
          <w:szCs w:val="28"/>
          <w:highlight w:val="none"/>
        </w:rPr>
        <w:t>合同</w:t>
      </w:r>
      <w:r>
        <w:rPr>
          <w:rFonts w:hint="eastAsia" w:ascii="Arial" w:hAnsi="宋体" w:cs="Arial"/>
          <w:color w:val="auto"/>
          <w:sz w:val="28"/>
          <w:szCs w:val="28"/>
          <w:highlight w:val="none"/>
        </w:rPr>
        <w:t>专用</w:t>
      </w:r>
      <w:r>
        <w:rPr>
          <w:rFonts w:ascii="Arial" w:hAnsi="宋体" w:cs="Arial"/>
          <w:color w:val="auto"/>
          <w:sz w:val="28"/>
          <w:szCs w:val="28"/>
          <w:highlight w:val="none"/>
        </w:rPr>
        <w:t>条款</w:t>
      </w:r>
      <w:r>
        <w:rPr>
          <w:rFonts w:hint="eastAsia" w:ascii="Arial" w:hAnsi="宋体" w:cs="Arial"/>
          <w:color w:val="auto"/>
          <w:sz w:val="28"/>
          <w:szCs w:val="28"/>
          <w:highlight w:val="none"/>
        </w:rPr>
        <w:t>（合同格式）</w:t>
      </w:r>
    </w:p>
    <w:p>
      <w:pPr>
        <w:pStyle w:val="56"/>
        <w:rPr>
          <w:color w:val="auto"/>
          <w:sz w:val="28"/>
          <w:szCs w:val="28"/>
          <w:highlight w:val="none"/>
        </w:rPr>
      </w:pPr>
      <w:r>
        <w:rPr>
          <w:rFonts w:hint="eastAsia"/>
          <w:color w:val="auto"/>
          <w:sz w:val="28"/>
          <w:szCs w:val="28"/>
          <w:highlight w:val="none"/>
        </w:rPr>
        <w:t>Section 7  Special Conditions of Contract（Contract Format）</w:t>
      </w:r>
    </w:p>
    <w:p>
      <w:pPr>
        <w:pStyle w:val="56"/>
        <w:spacing w:line="360" w:lineRule="atLeast"/>
        <w:jc w:val="left"/>
        <w:rPr>
          <w:rFonts w:ascii="Arial" w:hAnsi="宋体" w:cs="Arial"/>
          <w:color w:val="auto"/>
          <w:sz w:val="28"/>
          <w:szCs w:val="28"/>
          <w:highlight w:val="none"/>
        </w:rPr>
      </w:pPr>
    </w:p>
    <w:p>
      <w:pPr>
        <w:pStyle w:val="56"/>
        <w:spacing w:line="360" w:lineRule="atLeast"/>
        <w:jc w:val="left"/>
        <w:rPr>
          <w:rFonts w:ascii="Arial" w:hAnsi="宋体" w:cs="Arial"/>
          <w:color w:val="auto"/>
          <w:sz w:val="28"/>
          <w:szCs w:val="28"/>
          <w:highlight w:val="none"/>
        </w:rPr>
      </w:pPr>
      <w:r>
        <w:rPr>
          <w:rFonts w:ascii="Arial" w:hAnsi="宋体" w:cs="Arial"/>
          <w:color w:val="auto"/>
          <w:sz w:val="28"/>
          <w:szCs w:val="28"/>
          <w:highlight w:val="none"/>
        </w:rPr>
        <w:t xml:space="preserve">第八章 </w:t>
      </w:r>
      <w:r>
        <w:rPr>
          <w:rFonts w:hint="eastAsia" w:ascii="Arial" w:hAnsi="宋体" w:cs="Arial"/>
          <w:color w:val="auto"/>
          <w:sz w:val="28"/>
          <w:szCs w:val="28"/>
          <w:highlight w:val="none"/>
        </w:rPr>
        <w:t xml:space="preserve">  </w:t>
      </w:r>
      <w:r>
        <w:rPr>
          <w:rFonts w:ascii="Arial" w:hAnsi="宋体" w:cs="Arial"/>
          <w:color w:val="auto"/>
          <w:sz w:val="28"/>
          <w:szCs w:val="28"/>
          <w:highlight w:val="none"/>
        </w:rPr>
        <w:t>货物需求一览表及技术规格</w:t>
      </w:r>
    </w:p>
    <w:p>
      <w:pPr>
        <w:pStyle w:val="56"/>
        <w:rPr>
          <w:color w:val="auto"/>
          <w:sz w:val="28"/>
          <w:szCs w:val="28"/>
          <w:highlight w:val="none"/>
        </w:rPr>
      </w:pPr>
      <w:r>
        <w:rPr>
          <w:rFonts w:hint="eastAsia"/>
          <w:color w:val="auto"/>
          <w:sz w:val="28"/>
          <w:szCs w:val="28"/>
          <w:highlight w:val="none"/>
        </w:rPr>
        <w:t>Section 8  Schedule of Requirements and Technical Specifications</w:t>
      </w:r>
    </w:p>
    <w:p>
      <w:pPr>
        <w:rPr>
          <w:color w:val="auto"/>
          <w:sz w:val="20"/>
          <w:highlight w:val="none"/>
        </w:rPr>
      </w:pPr>
      <w:bookmarkStart w:id="3" w:name="EB9e54da91ba6c4186a619bc3e2d43c59f"/>
      <w:r>
        <w:rPr>
          <w:rFonts w:hint="eastAsia"/>
          <w:color w:val="auto"/>
          <w:sz w:val="20"/>
          <w:highlight w:val="none"/>
        </w:rPr>
        <w:t xml:space="preserve"> </w:t>
      </w:r>
      <w:bookmarkEnd w:id="3"/>
    </w:p>
    <w:p>
      <w:pPr>
        <w:pStyle w:val="4"/>
        <w:numPr>
          <w:ilvl w:val="0"/>
          <w:numId w:val="0"/>
        </w:numPr>
        <w:rPr>
          <w:i w:val="0"/>
          <w:iCs w:val="0"/>
          <w:color w:val="auto"/>
          <w:sz w:val="30"/>
          <w:szCs w:val="30"/>
          <w:highlight w:val="none"/>
        </w:rPr>
      </w:pPr>
      <w:r>
        <w:rPr>
          <w:color w:val="auto"/>
          <w:sz w:val="20"/>
          <w:highlight w:val="none"/>
          <w:lang w:eastAsia="zh-CN"/>
        </w:rPr>
        <w:br w:type="page"/>
      </w:r>
      <w:bookmarkStart w:id="4" w:name="EBc1c4267ca7cc453a91b83b7fbac7dd43"/>
    </w:p>
    <w:p>
      <w:pPr>
        <w:pStyle w:val="56"/>
        <w:spacing w:line="360" w:lineRule="atLeast"/>
        <w:jc w:val="center"/>
        <w:rPr>
          <w:rFonts w:ascii="华文仿宋" w:hAnsi="华文仿宋" w:eastAsia="华文仿宋" w:cs="Arial"/>
          <w:b/>
          <w:color w:val="auto"/>
          <w:sz w:val="28"/>
          <w:szCs w:val="28"/>
          <w:highlight w:val="none"/>
        </w:rPr>
      </w:pPr>
      <w:r>
        <w:rPr>
          <w:rFonts w:ascii="华文仿宋" w:hAnsi="华文仿宋" w:eastAsia="华文仿宋" w:cs="Arial"/>
          <w:b/>
          <w:color w:val="auto"/>
          <w:sz w:val="28"/>
          <w:szCs w:val="28"/>
          <w:highlight w:val="none"/>
        </w:rPr>
        <w:t>第五章    投标邀请</w:t>
      </w:r>
    </w:p>
    <w:p>
      <w:pPr>
        <w:pStyle w:val="56"/>
        <w:spacing w:line="360" w:lineRule="atLeast"/>
        <w:jc w:val="center"/>
        <w:rPr>
          <w:rFonts w:ascii="华文仿宋" w:hAnsi="华文仿宋" w:eastAsia="华文仿宋" w:cs="Arial"/>
          <w:b/>
          <w:color w:val="auto"/>
          <w:sz w:val="28"/>
          <w:szCs w:val="28"/>
          <w:highlight w:val="none"/>
        </w:rPr>
      </w:pPr>
      <w:r>
        <w:rPr>
          <w:rFonts w:hint="eastAsia" w:ascii="华文仿宋" w:hAnsi="华文仿宋" w:eastAsia="华文仿宋" w:cs="Arial"/>
          <w:b/>
          <w:color w:val="auto"/>
          <w:sz w:val="28"/>
          <w:szCs w:val="28"/>
          <w:highlight w:val="none"/>
        </w:rPr>
        <w:t xml:space="preserve">    </w:t>
      </w:r>
      <w:r>
        <w:rPr>
          <w:rFonts w:ascii="华文仿宋" w:hAnsi="华文仿宋" w:eastAsia="华文仿宋" w:cs="Arial"/>
          <w:b/>
          <w:color w:val="auto"/>
          <w:sz w:val="28"/>
          <w:szCs w:val="28"/>
          <w:highlight w:val="none"/>
        </w:rPr>
        <w:t>Section 5</w:t>
      </w:r>
      <w:r>
        <w:rPr>
          <w:rFonts w:hint="eastAsia" w:ascii="华文仿宋" w:hAnsi="华文仿宋" w:eastAsia="华文仿宋" w:cs="Arial"/>
          <w:b/>
          <w:color w:val="auto"/>
          <w:sz w:val="28"/>
          <w:szCs w:val="28"/>
          <w:highlight w:val="none"/>
        </w:rPr>
        <w:t>．</w:t>
      </w:r>
      <w:r>
        <w:rPr>
          <w:rFonts w:ascii="华文仿宋" w:hAnsi="华文仿宋" w:eastAsia="华文仿宋" w:cs="Arial"/>
          <w:b/>
          <w:color w:val="auto"/>
          <w:sz w:val="28"/>
          <w:szCs w:val="28"/>
          <w:highlight w:val="none"/>
        </w:rPr>
        <w:t>Invitation for Bids</w:t>
      </w:r>
    </w:p>
    <w:p>
      <w:pPr>
        <w:widowControl/>
        <w:spacing w:line="420" w:lineRule="atLeast"/>
        <w:ind w:left="450" w:right="540"/>
        <w:jc w:val="center"/>
        <w:rPr>
          <w:rFonts w:eastAsia="Calibri" w:cs="Calibri"/>
          <w:color w:val="auto"/>
          <w:kern w:val="0"/>
          <w:szCs w:val="21"/>
          <w:highlight w:val="none"/>
        </w:rPr>
      </w:pPr>
      <w:r>
        <w:rPr>
          <w:rFonts w:ascii="Arial" w:hAnsi="Arial" w:eastAsia="Arial" w:cs="Arial"/>
          <w:b/>
          <w:bCs/>
          <w:color w:val="auto"/>
          <w:kern w:val="0"/>
          <w:sz w:val="32"/>
          <w:szCs w:val="32"/>
          <w:highlight w:val="none"/>
        </w:rPr>
        <w:t> </w:t>
      </w:r>
    </w:p>
    <w:p>
      <w:pPr>
        <w:widowControl/>
        <w:spacing w:line="440" w:lineRule="exact"/>
        <w:rPr>
          <w:rFonts w:ascii="华文仿宋" w:hAnsi="华文仿宋" w:eastAsia="华文仿宋" w:cs="宋体"/>
          <w:color w:val="auto"/>
          <w:kern w:val="0"/>
          <w:sz w:val="24"/>
          <w:szCs w:val="24"/>
          <w:highlight w:val="none"/>
        </w:rPr>
      </w:pPr>
      <w:r>
        <w:rPr>
          <w:rFonts w:ascii="华文仿宋" w:hAnsi="华文仿宋" w:eastAsia="华文仿宋" w:cs="宋体"/>
          <w:color w:val="auto"/>
          <w:kern w:val="0"/>
          <w:sz w:val="24"/>
          <w:szCs w:val="24"/>
          <w:highlight w:val="none"/>
        </w:rPr>
        <w:t>招标项目名称：</w:t>
      </w:r>
      <w:r>
        <w:rPr>
          <w:rFonts w:hint="eastAsia" w:ascii="华文仿宋" w:hAnsi="华文仿宋" w:eastAsia="华文仿宋" w:cs="宋体"/>
          <w:color w:val="auto"/>
          <w:kern w:val="0"/>
          <w:sz w:val="24"/>
          <w:szCs w:val="24"/>
          <w:highlight w:val="none"/>
          <w:u w:val="single"/>
          <w:lang w:val="en-US" w:eastAsia="zh-CN"/>
        </w:rPr>
        <w:t>西江24区开发</w:t>
      </w:r>
      <w:r>
        <w:rPr>
          <w:rFonts w:hint="eastAsia" w:ascii="华文仿宋" w:hAnsi="华文仿宋" w:eastAsia="华文仿宋" w:cs="宋体"/>
          <w:color w:val="auto"/>
          <w:kern w:val="0"/>
          <w:sz w:val="24"/>
          <w:szCs w:val="24"/>
          <w:highlight w:val="none"/>
          <w:lang w:val="en-US" w:eastAsia="zh-CN"/>
        </w:rPr>
        <w:t xml:space="preserve"> </w:t>
      </w:r>
      <w:r>
        <w:rPr>
          <w:rFonts w:ascii="华文仿宋" w:hAnsi="华文仿宋" w:eastAsia="华文仿宋" w:cs="宋体"/>
          <w:color w:val="auto"/>
          <w:kern w:val="0"/>
          <w:sz w:val="24"/>
          <w:szCs w:val="24"/>
          <w:highlight w:val="none"/>
        </w:rPr>
        <w:t>项目</w:t>
      </w:r>
      <w:r>
        <w:rPr>
          <w:rFonts w:hint="eastAsia" w:ascii="华文仿宋" w:hAnsi="华文仿宋" w:eastAsia="华文仿宋" w:cs="宋体"/>
          <w:color w:val="auto"/>
          <w:kern w:val="0"/>
          <w:sz w:val="24"/>
          <w:szCs w:val="24"/>
          <w:highlight w:val="none"/>
          <w:lang w:val="en-US" w:eastAsia="zh-CN"/>
        </w:rPr>
        <w:t xml:space="preserve"> </w:t>
      </w:r>
      <w:r>
        <w:rPr>
          <w:rFonts w:hint="eastAsia" w:ascii="华文仿宋" w:hAnsi="华文仿宋" w:eastAsia="华文仿宋" w:cs="宋体"/>
          <w:color w:val="auto"/>
          <w:kern w:val="0"/>
          <w:sz w:val="24"/>
          <w:szCs w:val="24"/>
          <w:highlight w:val="none"/>
          <w:u w:val="single"/>
          <w:lang w:val="en-US" w:eastAsia="zh-CN"/>
        </w:rPr>
        <w:t>脐带缆</w:t>
      </w:r>
      <w:r>
        <w:rPr>
          <w:rFonts w:ascii="华文仿宋" w:hAnsi="华文仿宋" w:eastAsia="华文仿宋" w:cs="宋体"/>
          <w:color w:val="auto"/>
          <w:kern w:val="0"/>
          <w:sz w:val="24"/>
          <w:szCs w:val="24"/>
          <w:highlight w:val="none"/>
        </w:rPr>
        <w:t>（货物名称）</w:t>
      </w:r>
    </w:p>
    <w:p>
      <w:pPr>
        <w:widowControl/>
        <w:spacing w:line="440" w:lineRule="exact"/>
        <w:jc w:val="left"/>
        <w:rPr>
          <w:rFonts w:ascii="华文仿宋" w:hAnsi="华文仿宋" w:eastAsia="华文仿宋" w:cs="宋体"/>
          <w:color w:val="auto"/>
          <w:kern w:val="0"/>
          <w:sz w:val="24"/>
          <w:szCs w:val="24"/>
          <w:highlight w:val="none"/>
        </w:rPr>
      </w:pPr>
      <w:r>
        <w:rPr>
          <w:rFonts w:ascii="华文仿宋" w:hAnsi="华文仿宋" w:eastAsia="华文仿宋" w:cs="宋体"/>
          <w:color w:val="auto"/>
          <w:kern w:val="0"/>
          <w:sz w:val="24"/>
          <w:szCs w:val="24"/>
          <w:highlight w:val="none"/>
        </w:rPr>
        <w:t xml:space="preserve">Project Name: </w:t>
      </w:r>
      <w:r>
        <w:rPr>
          <w:rFonts w:hint="eastAsia" w:ascii="华文仿宋" w:hAnsi="华文仿宋" w:eastAsia="华文仿宋" w:cs="宋体"/>
          <w:color w:val="auto"/>
          <w:kern w:val="0"/>
          <w:sz w:val="24"/>
          <w:szCs w:val="24"/>
          <w:highlight w:val="none"/>
          <w:u w:val="single"/>
          <w:lang w:val="en-US" w:eastAsia="zh-CN"/>
        </w:rPr>
        <w:t xml:space="preserve">XJ24 District </w:t>
      </w:r>
      <w:r>
        <w:rPr>
          <w:rFonts w:ascii="华文仿宋" w:hAnsi="华文仿宋" w:eastAsia="华文仿宋" w:cs="宋体"/>
          <w:color w:val="auto"/>
          <w:kern w:val="0"/>
          <w:sz w:val="24"/>
          <w:szCs w:val="24"/>
          <w:highlight w:val="none"/>
          <w:u w:val="single"/>
        </w:rPr>
        <w:t>Development</w:t>
      </w:r>
      <w:r>
        <w:rPr>
          <w:rFonts w:ascii="华文仿宋" w:hAnsi="华文仿宋" w:eastAsia="华文仿宋" w:cs="宋体"/>
          <w:color w:val="auto"/>
          <w:kern w:val="0"/>
          <w:sz w:val="24"/>
          <w:szCs w:val="24"/>
          <w:highlight w:val="none"/>
        </w:rPr>
        <w:t xml:space="preserve"> Project</w:t>
      </w:r>
      <w:r>
        <w:rPr>
          <w:rFonts w:hint="eastAsia" w:ascii="华文仿宋" w:hAnsi="华文仿宋" w:eastAsia="华文仿宋" w:cs="宋体"/>
          <w:color w:val="auto"/>
          <w:kern w:val="0"/>
          <w:sz w:val="24"/>
          <w:szCs w:val="24"/>
          <w:highlight w:val="none"/>
          <w:lang w:val="en-US" w:eastAsia="zh-CN"/>
        </w:rPr>
        <w:t xml:space="preserve"> </w:t>
      </w:r>
      <w:r>
        <w:rPr>
          <w:rFonts w:hint="eastAsia" w:ascii="华文仿宋" w:hAnsi="华文仿宋" w:eastAsia="华文仿宋" w:cs="宋体"/>
          <w:color w:val="auto"/>
          <w:kern w:val="0"/>
          <w:sz w:val="24"/>
          <w:szCs w:val="24"/>
          <w:highlight w:val="none"/>
          <w:u w:val="single"/>
          <w:lang w:val="en-US" w:eastAsia="zh-CN"/>
        </w:rPr>
        <w:t>Umbilical</w:t>
      </w:r>
      <w:r>
        <w:rPr>
          <w:rFonts w:ascii="华文仿宋" w:hAnsi="华文仿宋" w:eastAsia="华文仿宋" w:cs="宋体"/>
          <w:color w:val="auto"/>
          <w:kern w:val="0"/>
          <w:sz w:val="24"/>
          <w:szCs w:val="24"/>
          <w:highlight w:val="none"/>
        </w:rPr>
        <w:t>（Name of Goods）</w:t>
      </w:r>
    </w:p>
    <w:p>
      <w:pPr>
        <w:widowControl/>
        <w:spacing w:line="440" w:lineRule="exact"/>
        <w:rPr>
          <w:rFonts w:ascii="华文仿宋" w:hAnsi="华文仿宋" w:eastAsia="华文仿宋" w:cs="宋体"/>
          <w:color w:val="auto"/>
          <w:kern w:val="0"/>
          <w:sz w:val="24"/>
          <w:szCs w:val="24"/>
          <w:highlight w:val="none"/>
        </w:rPr>
      </w:pPr>
      <w:r>
        <w:rPr>
          <w:rFonts w:ascii="华文仿宋" w:hAnsi="华文仿宋" w:eastAsia="华文仿宋" w:cs="宋体"/>
          <w:color w:val="auto"/>
          <w:kern w:val="0"/>
          <w:sz w:val="24"/>
          <w:szCs w:val="24"/>
          <w:highlight w:val="none"/>
        </w:rPr>
        <w:t>招标编号（Bid No.）：0704-2</w:t>
      </w:r>
      <w:r>
        <w:rPr>
          <w:rFonts w:hint="eastAsia" w:ascii="华文仿宋" w:hAnsi="华文仿宋" w:eastAsia="华文仿宋" w:cs="宋体"/>
          <w:color w:val="auto"/>
          <w:kern w:val="0"/>
          <w:sz w:val="24"/>
          <w:szCs w:val="24"/>
          <w:highlight w:val="none"/>
          <w:lang w:val="en-US" w:eastAsia="zh-CN"/>
        </w:rPr>
        <w:t>3</w:t>
      </w:r>
      <w:r>
        <w:rPr>
          <w:rFonts w:ascii="华文仿宋" w:hAnsi="华文仿宋" w:eastAsia="华文仿宋" w:cs="宋体"/>
          <w:color w:val="auto"/>
          <w:kern w:val="0"/>
          <w:sz w:val="24"/>
          <w:szCs w:val="24"/>
          <w:highlight w:val="none"/>
        </w:rPr>
        <w:t>40JDCP</w:t>
      </w:r>
      <w:r>
        <w:rPr>
          <w:rFonts w:hint="eastAsia" w:ascii="华文仿宋" w:hAnsi="华文仿宋" w:eastAsia="华文仿宋" w:cs="宋体"/>
          <w:color w:val="auto"/>
          <w:kern w:val="0"/>
          <w:sz w:val="24"/>
          <w:szCs w:val="24"/>
          <w:highlight w:val="none"/>
        </w:rPr>
        <w:t>6607</w:t>
      </w:r>
    </w:p>
    <w:p>
      <w:pPr>
        <w:widowControl/>
        <w:spacing w:line="440" w:lineRule="exact"/>
        <w:rPr>
          <w:rFonts w:ascii="华文仿宋" w:hAnsi="华文仿宋" w:eastAsia="华文仿宋" w:cs="宋体"/>
          <w:color w:val="auto"/>
          <w:kern w:val="0"/>
          <w:sz w:val="24"/>
          <w:szCs w:val="24"/>
          <w:highlight w:val="none"/>
        </w:rPr>
      </w:pPr>
      <w:r>
        <w:rPr>
          <w:rFonts w:ascii="华文仿宋" w:hAnsi="华文仿宋" w:eastAsia="华文仿宋" w:cs="宋体"/>
          <w:color w:val="auto"/>
          <w:kern w:val="0"/>
          <w:sz w:val="24"/>
          <w:szCs w:val="24"/>
          <w:highlight w:val="none"/>
        </w:rPr>
        <w:t>日    期：20</w:t>
      </w:r>
      <w:r>
        <w:rPr>
          <w:rFonts w:hint="eastAsia" w:ascii="华文仿宋" w:hAnsi="华文仿宋" w:eastAsia="华文仿宋" w:cs="宋体"/>
          <w:color w:val="auto"/>
          <w:kern w:val="0"/>
          <w:sz w:val="24"/>
          <w:szCs w:val="24"/>
          <w:highlight w:val="none"/>
          <w:lang w:val="en-US" w:eastAsia="zh-CN"/>
        </w:rPr>
        <w:t>24</w:t>
      </w:r>
      <w:r>
        <w:rPr>
          <w:rFonts w:ascii="华文仿宋" w:hAnsi="华文仿宋" w:eastAsia="华文仿宋" w:cs="宋体"/>
          <w:color w:val="auto"/>
          <w:kern w:val="0"/>
          <w:sz w:val="24"/>
          <w:szCs w:val="24"/>
          <w:highlight w:val="none"/>
        </w:rPr>
        <w:t>年</w:t>
      </w:r>
      <w:r>
        <w:rPr>
          <w:rFonts w:hint="eastAsia" w:ascii="华文仿宋" w:hAnsi="华文仿宋" w:eastAsia="华文仿宋" w:cs="宋体"/>
          <w:color w:val="auto"/>
          <w:kern w:val="0"/>
          <w:sz w:val="24"/>
          <w:szCs w:val="24"/>
          <w:highlight w:val="none"/>
          <w:lang w:val="en-US" w:eastAsia="zh-CN"/>
        </w:rPr>
        <w:t>7</w:t>
      </w:r>
      <w:r>
        <w:rPr>
          <w:rFonts w:ascii="华文仿宋" w:hAnsi="华文仿宋" w:eastAsia="华文仿宋" w:cs="宋体"/>
          <w:color w:val="auto"/>
          <w:kern w:val="0"/>
          <w:sz w:val="24"/>
          <w:szCs w:val="24"/>
          <w:highlight w:val="none"/>
        </w:rPr>
        <w:t>月</w:t>
      </w:r>
      <w:r>
        <w:rPr>
          <w:rFonts w:hint="eastAsia" w:ascii="华文仿宋" w:hAnsi="华文仿宋" w:eastAsia="华文仿宋" w:cs="宋体"/>
          <w:color w:val="auto"/>
          <w:kern w:val="0"/>
          <w:sz w:val="24"/>
          <w:szCs w:val="24"/>
          <w:highlight w:val="none"/>
          <w:lang w:val="en-US" w:eastAsia="zh-CN"/>
        </w:rPr>
        <w:t>11</w:t>
      </w:r>
      <w:r>
        <w:rPr>
          <w:rFonts w:ascii="华文仿宋" w:hAnsi="华文仿宋" w:eastAsia="华文仿宋" w:cs="宋体"/>
          <w:color w:val="auto"/>
          <w:kern w:val="0"/>
          <w:sz w:val="24"/>
          <w:szCs w:val="24"/>
          <w:highlight w:val="none"/>
        </w:rPr>
        <w:t>日</w:t>
      </w:r>
    </w:p>
    <w:p>
      <w:pPr>
        <w:widowControl/>
        <w:spacing w:line="440" w:lineRule="exact"/>
        <w:rPr>
          <w:rFonts w:hint="default" w:ascii="华文仿宋" w:hAnsi="华文仿宋" w:eastAsia="华文仿宋" w:cs="宋体"/>
          <w:color w:val="auto"/>
          <w:kern w:val="0"/>
          <w:sz w:val="24"/>
          <w:szCs w:val="24"/>
          <w:highlight w:val="none"/>
          <w:lang w:val="en-US" w:eastAsia="zh-CN"/>
        </w:rPr>
      </w:pPr>
      <w:r>
        <w:rPr>
          <w:rFonts w:ascii="华文仿宋" w:hAnsi="华文仿宋" w:eastAsia="华文仿宋" w:cs="宋体"/>
          <w:color w:val="auto"/>
          <w:kern w:val="0"/>
          <w:sz w:val="24"/>
          <w:szCs w:val="24"/>
          <w:highlight w:val="none"/>
        </w:rPr>
        <w:t>Date : </w:t>
      </w:r>
      <w:r>
        <w:rPr>
          <w:rFonts w:hint="eastAsia" w:ascii="华文仿宋" w:hAnsi="华文仿宋" w:eastAsia="华文仿宋" w:cs="宋体"/>
          <w:color w:val="auto"/>
          <w:kern w:val="0"/>
          <w:sz w:val="24"/>
          <w:szCs w:val="24"/>
          <w:highlight w:val="none"/>
          <w:lang w:val="en-US" w:eastAsia="zh-CN"/>
        </w:rPr>
        <w:t>11,july</w:t>
      </w:r>
      <w:r>
        <w:rPr>
          <w:rFonts w:ascii="华文仿宋" w:hAnsi="华文仿宋" w:eastAsia="华文仿宋" w:cs="宋体"/>
          <w:color w:val="auto"/>
          <w:kern w:val="0"/>
          <w:sz w:val="24"/>
          <w:szCs w:val="24"/>
          <w:highlight w:val="none"/>
        </w:rPr>
        <w:t>,20</w:t>
      </w:r>
      <w:r>
        <w:rPr>
          <w:rFonts w:hint="eastAsia" w:ascii="华文仿宋" w:hAnsi="华文仿宋" w:eastAsia="华文仿宋" w:cs="宋体"/>
          <w:color w:val="auto"/>
          <w:kern w:val="0"/>
          <w:sz w:val="24"/>
          <w:szCs w:val="24"/>
          <w:highlight w:val="none"/>
          <w:lang w:val="en-US" w:eastAsia="zh-CN"/>
        </w:rPr>
        <w:t>24</w:t>
      </w:r>
    </w:p>
    <w:p>
      <w:pPr>
        <w:widowControl/>
        <w:spacing w:after="50"/>
        <w:rPr>
          <w:color w:val="auto"/>
          <w:kern w:val="0"/>
          <w:sz w:val="24"/>
          <w:szCs w:val="24"/>
          <w:highlight w:val="none"/>
        </w:rPr>
      </w:pPr>
    </w:p>
    <w:p>
      <w:pPr>
        <w:widowControl/>
        <w:spacing w:line="440" w:lineRule="exact"/>
        <w:ind w:firstLine="480" w:firstLineChars="200"/>
        <w:rPr>
          <w:rFonts w:ascii="华文仿宋" w:hAnsi="华文仿宋" w:eastAsia="华文仿宋" w:cs="宋体"/>
          <w:color w:val="auto"/>
          <w:kern w:val="0"/>
          <w:sz w:val="24"/>
          <w:szCs w:val="24"/>
          <w:highlight w:val="none"/>
        </w:rPr>
      </w:pPr>
      <w:r>
        <w:rPr>
          <w:rFonts w:ascii="华文仿宋" w:hAnsi="华文仿宋" w:eastAsia="华文仿宋" w:cs="宋体"/>
          <w:color w:val="auto"/>
          <w:kern w:val="0"/>
          <w:sz w:val="24"/>
          <w:szCs w:val="24"/>
          <w:highlight w:val="none"/>
        </w:rPr>
        <w:t>中化建国际招标有限责任公司（</w:t>
      </w:r>
      <w:r>
        <w:rPr>
          <w:rFonts w:hint="eastAsia" w:ascii="华文仿宋" w:hAnsi="华文仿宋" w:eastAsia="华文仿宋" w:cs="宋体"/>
          <w:color w:val="auto"/>
          <w:kern w:val="0"/>
          <w:sz w:val="24"/>
          <w:szCs w:val="24"/>
          <w:highlight w:val="none"/>
        </w:rPr>
        <w:t>以下称为“</w:t>
      </w:r>
      <w:r>
        <w:rPr>
          <w:rFonts w:ascii="华文仿宋" w:hAnsi="华文仿宋" w:eastAsia="华文仿宋" w:cs="宋体"/>
          <w:color w:val="auto"/>
          <w:kern w:val="0"/>
          <w:sz w:val="24"/>
          <w:szCs w:val="24"/>
          <w:highlight w:val="none"/>
        </w:rPr>
        <w:t>招标代理机构</w:t>
      </w:r>
      <w:r>
        <w:rPr>
          <w:rFonts w:hint="eastAsia" w:ascii="华文仿宋" w:hAnsi="华文仿宋" w:eastAsia="华文仿宋" w:cs="宋体"/>
          <w:color w:val="auto"/>
          <w:kern w:val="0"/>
          <w:sz w:val="24"/>
          <w:szCs w:val="24"/>
          <w:highlight w:val="none"/>
        </w:rPr>
        <w:t>”</w:t>
      </w:r>
      <w:r>
        <w:rPr>
          <w:rFonts w:ascii="华文仿宋" w:hAnsi="华文仿宋" w:eastAsia="华文仿宋" w:cs="宋体"/>
          <w:color w:val="auto"/>
          <w:kern w:val="0"/>
          <w:sz w:val="24"/>
          <w:szCs w:val="24"/>
          <w:highlight w:val="none"/>
        </w:rPr>
        <w:t>）受</w:t>
      </w:r>
      <w:r>
        <w:rPr>
          <w:rFonts w:hint="eastAsia" w:ascii="华文仿宋" w:hAnsi="华文仿宋" w:eastAsia="华文仿宋" w:cs="宋体"/>
          <w:color w:val="auto"/>
          <w:kern w:val="0"/>
          <w:sz w:val="24"/>
          <w:szCs w:val="24"/>
          <w:highlight w:val="none"/>
          <w:u w:val="single"/>
          <w:lang w:val="en-US" w:eastAsia="zh-CN"/>
        </w:rPr>
        <w:t>中海石油（中国）有限公司深圳分</w:t>
      </w:r>
      <w:r>
        <w:rPr>
          <w:rFonts w:hint="eastAsia" w:ascii="华文仿宋" w:hAnsi="华文仿宋" w:eastAsia="华文仿宋" w:cs="宋体"/>
          <w:color w:val="auto"/>
          <w:kern w:val="0"/>
          <w:sz w:val="24"/>
          <w:szCs w:val="24"/>
          <w:highlight w:val="none"/>
        </w:rPr>
        <w:t>公司</w:t>
      </w:r>
      <w:r>
        <w:rPr>
          <w:rFonts w:ascii="华文仿宋" w:hAnsi="华文仿宋" w:eastAsia="华文仿宋" w:cs="宋体"/>
          <w:color w:val="auto"/>
          <w:kern w:val="0"/>
          <w:sz w:val="24"/>
          <w:szCs w:val="24"/>
          <w:highlight w:val="none"/>
        </w:rPr>
        <w:t>（</w:t>
      </w:r>
      <w:r>
        <w:rPr>
          <w:rFonts w:hint="eastAsia" w:ascii="华文仿宋" w:hAnsi="华文仿宋" w:eastAsia="华文仿宋" w:cs="宋体"/>
          <w:color w:val="auto"/>
          <w:kern w:val="0"/>
          <w:sz w:val="24"/>
          <w:szCs w:val="24"/>
          <w:highlight w:val="none"/>
        </w:rPr>
        <w:t>以下称为“</w:t>
      </w:r>
      <w:r>
        <w:rPr>
          <w:rFonts w:ascii="华文仿宋" w:hAnsi="华文仿宋" w:eastAsia="华文仿宋" w:cs="宋体"/>
          <w:color w:val="auto"/>
          <w:kern w:val="0"/>
          <w:sz w:val="24"/>
          <w:szCs w:val="24"/>
          <w:highlight w:val="none"/>
        </w:rPr>
        <w:t>招标人</w:t>
      </w:r>
      <w:r>
        <w:rPr>
          <w:rFonts w:hint="eastAsia" w:ascii="华文仿宋" w:hAnsi="华文仿宋" w:eastAsia="华文仿宋" w:cs="宋体"/>
          <w:color w:val="auto"/>
          <w:kern w:val="0"/>
          <w:sz w:val="24"/>
          <w:szCs w:val="24"/>
          <w:highlight w:val="none"/>
        </w:rPr>
        <w:t>”</w:t>
      </w:r>
      <w:r>
        <w:rPr>
          <w:rFonts w:ascii="华文仿宋" w:hAnsi="华文仿宋" w:eastAsia="华文仿宋" w:cs="宋体"/>
          <w:color w:val="auto"/>
          <w:kern w:val="0"/>
          <w:sz w:val="24"/>
          <w:szCs w:val="24"/>
          <w:highlight w:val="none"/>
        </w:rPr>
        <w:t>）委托，就</w:t>
      </w:r>
      <w:r>
        <w:rPr>
          <w:rFonts w:hint="eastAsia" w:ascii="华文仿宋" w:hAnsi="华文仿宋" w:eastAsia="华文仿宋" w:cs="宋体"/>
          <w:color w:val="auto"/>
          <w:kern w:val="0"/>
          <w:sz w:val="24"/>
          <w:szCs w:val="24"/>
          <w:highlight w:val="none"/>
          <w:u w:val="single"/>
          <w:lang w:val="en-US" w:eastAsia="zh-CN"/>
        </w:rPr>
        <w:t>西江24区开发</w:t>
      </w:r>
      <w:r>
        <w:rPr>
          <w:rFonts w:ascii="华文仿宋" w:hAnsi="华文仿宋" w:eastAsia="华文仿宋" w:cs="宋体"/>
          <w:color w:val="auto"/>
          <w:kern w:val="0"/>
          <w:sz w:val="24"/>
          <w:szCs w:val="24"/>
          <w:highlight w:val="none"/>
        </w:rPr>
        <w:t>项目所需部分货物及相关服务进行国际公开招标。现邀请投标人对下列货物和服务提交密封投标：</w:t>
      </w:r>
    </w:p>
    <w:p>
      <w:pPr>
        <w:widowControl/>
        <w:spacing w:before="240" w:after="240" w:line="440" w:lineRule="exact"/>
        <w:rPr>
          <w:rFonts w:eastAsia="Times New Roman"/>
          <w:color w:val="auto"/>
          <w:kern w:val="0"/>
          <w:sz w:val="24"/>
          <w:szCs w:val="24"/>
          <w:highlight w:val="none"/>
        </w:rPr>
      </w:pPr>
      <w:r>
        <w:rPr>
          <w:rFonts w:eastAsia="Times New Roman"/>
          <w:color w:val="auto"/>
          <w:sz w:val="24"/>
          <w:szCs w:val="24"/>
          <w:highlight w:val="none"/>
        </w:rPr>
        <w:t>CNCCC International Tendering Co., Ltd. (hereinafter referred to as “the Tendering Agent”), entrusted by</w:t>
      </w:r>
      <w:r>
        <w:rPr>
          <w:rFonts w:hint="eastAsia"/>
          <w:color w:val="auto"/>
          <w:sz w:val="24"/>
          <w:szCs w:val="24"/>
          <w:highlight w:val="none"/>
          <w:lang w:val="en-US" w:eastAsia="zh-CN"/>
        </w:rPr>
        <w:t xml:space="preserve"> </w:t>
      </w:r>
      <w:r>
        <w:rPr>
          <w:rStyle w:val="31"/>
          <w:rFonts w:hint="eastAsia" w:ascii="Times New Roman" w:hAnsi="Times New Roman" w:eastAsia="宋体" w:cs="Times New Roman"/>
          <w:color w:val="auto"/>
          <w:sz w:val="24"/>
          <w:szCs w:val="24"/>
          <w:highlight w:val="none"/>
          <w:u w:val="single"/>
          <w:lang w:val="en-US" w:eastAsia="zh-CN"/>
        </w:rPr>
        <w:t xml:space="preserve">CNOOC China Ltd._shenzhen </w:t>
      </w:r>
      <w:r>
        <w:rPr>
          <w:rFonts w:eastAsia="Times New Roman"/>
          <w:color w:val="auto"/>
          <w:sz w:val="24"/>
          <w:szCs w:val="24"/>
          <w:highlight w:val="none"/>
        </w:rPr>
        <w:t xml:space="preserve">(hereinafter referred to as “Tenderee”), intends to purchase the Goods and the relevant services required under the project of </w:t>
      </w:r>
      <w:r>
        <w:rPr>
          <w:rStyle w:val="31"/>
          <w:rFonts w:hint="eastAsia" w:ascii="Times New Roman" w:hAnsi="Times New Roman" w:eastAsia="宋体" w:cs="Times New Roman"/>
          <w:color w:val="auto"/>
          <w:sz w:val="24"/>
          <w:szCs w:val="24"/>
          <w:highlight w:val="none"/>
          <w:u w:val="single"/>
          <w:lang w:val="en-US" w:eastAsia="zh-CN"/>
        </w:rPr>
        <w:t xml:space="preserve">XJ24 District </w:t>
      </w:r>
      <w:r>
        <w:rPr>
          <w:rStyle w:val="31"/>
          <w:rFonts w:hint="eastAsia" w:ascii="Times New Roman" w:hAnsi="Times New Roman" w:eastAsia="Times New Roman" w:cs="Times New Roman"/>
          <w:color w:val="auto"/>
          <w:sz w:val="24"/>
          <w:szCs w:val="24"/>
          <w:highlight w:val="none"/>
          <w:u w:val="single"/>
        </w:rPr>
        <w:t>Development Project</w:t>
      </w:r>
      <w:r>
        <w:rPr>
          <w:rStyle w:val="31"/>
          <w:rFonts w:hint="eastAsia" w:ascii="Times New Roman" w:hAnsi="Times New Roman" w:cs="Times New Roman"/>
          <w:color w:val="auto"/>
          <w:sz w:val="24"/>
          <w:szCs w:val="24"/>
          <w:highlight w:val="none"/>
          <w:u w:val="single"/>
          <w:lang w:val="en-US" w:eastAsia="zh-CN"/>
        </w:rPr>
        <w:t xml:space="preserve"> </w:t>
      </w:r>
      <w:r>
        <w:rPr>
          <w:rFonts w:eastAsia="Times New Roman"/>
          <w:color w:val="auto"/>
          <w:sz w:val="24"/>
          <w:szCs w:val="24"/>
          <w:highlight w:val="none"/>
        </w:rPr>
        <w:t>by International Competitive Bidding. Bidders are kindly requested to provide the following Goods and services with sealed bids.</w:t>
      </w:r>
    </w:p>
    <w:p>
      <w:pPr>
        <w:widowControl/>
        <w:rPr>
          <w:color w:val="auto"/>
          <w:highlight w:val="none"/>
        </w:rPr>
      </w:pPr>
    </w:p>
    <w:p>
      <w:pPr>
        <w:widowControl/>
        <w:numPr>
          <w:ilvl w:val="0"/>
          <w:numId w:val="2"/>
        </w:numPr>
        <w:spacing w:line="440" w:lineRule="exact"/>
        <w:rPr>
          <w:rFonts w:ascii="华文仿宋" w:hAnsi="华文仿宋" w:eastAsia="华文仿宋" w:cs="宋体"/>
          <w:color w:val="auto"/>
          <w:kern w:val="0"/>
          <w:sz w:val="24"/>
          <w:szCs w:val="24"/>
          <w:highlight w:val="none"/>
        </w:rPr>
      </w:pPr>
      <w:r>
        <w:rPr>
          <w:rFonts w:hint="eastAsia" w:ascii="华文仿宋" w:hAnsi="华文仿宋" w:eastAsia="华文仿宋" w:cs="宋体"/>
          <w:color w:val="auto"/>
          <w:kern w:val="0"/>
          <w:sz w:val="24"/>
          <w:szCs w:val="24"/>
          <w:highlight w:val="none"/>
        </w:rPr>
        <w:t xml:space="preserve"> </w:t>
      </w:r>
      <w:r>
        <w:rPr>
          <w:rFonts w:ascii="华文仿宋" w:hAnsi="华文仿宋" w:eastAsia="华文仿宋" w:cs="宋体"/>
          <w:color w:val="auto"/>
          <w:kern w:val="0"/>
          <w:sz w:val="24"/>
          <w:szCs w:val="24"/>
          <w:highlight w:val="none"/>
        </w:rPr>
        <w:t>招标条件</w:t>
      </w:r>
    </w:p>
    <w:p>
      <w:pPr>
        <w:widowControl/>
        <w:spacing w:line="440" w:lineRule="exact"/>
        <w:ind w:firstLine="480" w:firstLineChars="200"/>
        <w:rPr>
          <w:rFonts w:hint="eastAsia" w:asciiTheme="minorEastAsia" w:hAnsiTheme="minorEastAsia" w:eastAsiaTheme="minorEastAsia"/>
          <w:color w:val="auto"/>
          <w:sz w:val="24"/>
          <w:szCs w:val="24"/>
          <w:highlight w:val="none"/>
        </w:rPr>
      </w:pPr>
      <w:r>
        <w:rPr>
          <w:rFonts w:eastAsia="Times New Roman"/>
          <w:color w:val="auto"/>
          <w:sz w:val="24"/>
          <w:szCs w:val="24"/>
          <w:highlight w:val="none"/>
        </w:rPr>
        <w:t>Bidding Conditions</w:t>
      </w:r>
      <w:r>
        <w:rPr>
          <w:rFonts w:hint="eastAsia" w:asciiTheme="minorEastAsia" w:hAnsiTheme="minorEastAsia" w:eastAsiaTheme="minorEastAsia"/>
          <w:color w:val="auto"/>
          <w:sz w:val="24"/>
          <w:szCs w:val="24"/>
          <w:highlight w:val="none"/>
        </w:rPr>
        <w:t>：</w:t>
      </w:r>
    </w:p>
    <w:p>
      <w:pPr>
        <w:widowControl/>
        <w:spacing w:line="440" w:lineRule="exact"/>
        <w:ind w:firstLine="480" w:firstLineChars="200"/>
        <w:rPr>
          <w:rFonts w:hint="eastAsia" w:asciiTheme="minorEastAsia" w:hAnsiTheme="minorEastAsia" w:eastAsiaTheme="minorEastAsia"/>
          <w:color w:val="auto"/>
          <w:sz w:val="24"/>
          <w:szCs w:val="24"/>
          <w:highlight w:val="none"/>
        </w:rPr>
      </w:pPr>
    </w:p>
    <w:p>
      <w:pPr>
        <w:widowControl/>
        <w:spacing w:line="440" w:lineRule="exact"/>
        <w:ind w:left="420" w:leftChars="200"/>
        <w:rPr>
          <w:rFonts w:ascii="华文仿宋" w:hAnsi="华文仿宋" w:eastAsia="华文仿宋" w:cs="宋体"/>
          <w:color w:val="auto"/>
          <w:kern w:val="0"/>
          <w:sz w:val="24"/>
          <w:szCs w:val="24"/>
          <w:highlight w:val="none"/>
        </w:rPr>
      </w:pPr>
      <w:r>
        <w:rPr>
          <w:rFonts w:ascii="华文仿宋" w:hAnsi="华文仿宋" w:eastAsia="华文仿宋" w:cs="宋体"/>
          <w:color w:val="auto"/>
          <w:kern w:val="0"/>
          <w:sz w:val="24"/>
          <w:szCs w:val="24"/>
          <w:highlight w:val="none"/>
        </w:rPr>
        <w:t>项目概况：</w:t>
      </w:r>
      <w:r>
        <w:rPr>
          <w:rFonts w:hint="eastAsia" w:ascii="华文仿宋" w:hAnsi="华文仿宋" w:eastAsia="华文仿宋" w:cs="宋体"/>
          <w:color w:val="auto"/>
          <w:kern w:val="0"/>
          <w:sz w:val="24"/>
          <w:szCs w:val="24"/>
          <w:highlight w:val="none"/>
          <w:lang w:val="en-US" w:eastAsia="zh-CN"/>
        </w:rPr>
        <w:t>本项目拟新建一座XJ24-7WHPA无人平台，通过脐带缆与已建XJ24-3DPPB平台连接，化学药剂系统设置在XJ24-3DPPB平台上，通过脐带缆输送至新建平台。</w:t>
      </w:r>
    </w:p>
    <w:p>
      <w:pPr>
        <w:widowControl/>
        <w:spacing w:before="240" w:after="240" w:line="440" w:lineRule="exact"/>
        <w:ind w:left="420" w:leftChars="200"/>
        <w:rPr>
          <w:rFonts w:eastAsia="Times New Roman"/>
          <w:color w:val="auto"/>
          <w:sz w:val="24"/>
          <w:szCs w:val="24"/>
          <w:highlight w:val="none"/>
        </w:rPr>
      </w:pPr>
      <w:r>
        <w:rPr>
          <w:rFonts w:eastAsia="Times New Roman"/>
          <w:color w:val="auto"/>
          <w:sz w:val="24"/>
          <w:szCs w:val="24"/>
          <w:highlight w:val="none"/>
        </w:rPr>
        <w:t>Project Summary</w:t>
      </w:r>
      <w:r>
        <w:rPr>
          <w:rFonts w:hint="eastAsia" w:asciiTheme="minorEastAsia" w:hAnsiTheme="minorEastAsia" w:eastAsiaTheme="minorEastAsia"/>
          <w:color w:val="auto"/>
          <w:sz w:val="24"/>
          <w:szCs w:val="24"/>
          <w:highlight w:val="none"/>
        </w:rPr>
        <w:t>：</w:t>
      </w:r>
      <w:r>
        <w:rPr>
          <w:rStyle w:val="31"/>
          <w:rFonts w:hint="eastAsia" w:ascii="Times New Roman" w:hAnsi="Times New Roman" w:eastAsia="Times New Roman" w:cs="Times New Roman"/>
          <w:color w:val="auto"/>
          <w:kern w:val="2"/>
          <w:sz w:val="24"/>
          <w:szCs w:val="24"/>
          <w:highlight w:val="none"/>
          <w:u w:val="none"/>
          <w:lang w:eastAsia="zh-CN"/>
        </w:rPr>
        <w:t xml:space="preserve">The project is developed through a new unmanned platform (XJ24-7 WHPA), The chemical </w:t>
      </w:r>
      <w:r>
        <w:rPr>
          <w:rStyle w:val="31"/>
          <w:rFonts w:hint="eastAsia" w:ascii="Times New Roman" w:hAnsi="Times New Roman" w:eastAsia="Times New Roman" w:cs="Times New Roman"/>
          <w:color w:val="auto"/>
          <w:kern w:val="2"/>
          <w:sz w:val="24"/>
          <w:szCs w:val="24"/>
          <w:highlight w:val="none"/>
          <w:u w:val="none"/>
          <w:lang w:val="en-US" w:eastAsia="zh-CN"/>
        </w:rPr>
        <w:t>injection</w:t>
      </w:r>
      <w:r>
        <w:rPr>
          <w:rStyle w:val="31"/>
          <w:rFonts w:hint="eastAsia" w:ascii="Times New Roman" w:hAnsi="Times New Roman" w:eastAsia="Times New Roman" w:cs="Times New Roman"/>
          <w:color w:val="auto"/>
          <w:kern w:val="2"/>
          <w:sz w:val="24"/>
          <w:szCs w:val="24"/>
          <w:highlight w:val="none"/>
          <w:u w:val="none"/>
          <w:lang w:eastAsia="zh-CN"/>
        </w:rPr>
        <w:t xml:space="preserve"> system </w:t>
      </w:r>
      <w:r>
        <w:rPr>
          <w:rStyle w:val="31"/>
          <w:rFonts w:hint="eastAsia" w:ascii="Times New Roman" w:hAnsi="Times New Roman" w:eastAsia="Times New Roman" w:cs="Times New Roman"/>
          <w:color w:val="auto"/>
          <w:kern w:val="2"/>
          <w:sz w:val="24"/>
          <w:szCs w:val="24"/>
          <w:highlight w:val="none"/>
          <w:u w:val="none"/>
          <w:lang w:val="en-US" w:eastAsia="zh-CN"/>
        </w:rPr>
        <w:t>located</w:t>
      </w:r>
      <w:r>
        <w:rPr>
          <w:rStyle w:val="31"/>
          <w:rFonts w:hint="eastAsia" w:ascii="Times New Roman" w:hAnsi="Times New Roman" w:eastAsia="Times New Roman" w:cs="Times New Roman"/>
          <w:color w:val="auto"/>
          <w:kern w:val="2"/>
          <w:sz w:val="24"/>
          <w:szCs w:val="24"/>
          <w:highlight w:val="none"/>
          <w:u w:val="none"/>
          <w:lang w:eastAsia="zh-CN"/>
        </w:rPr>
        <w:t xml:space="preserve"> on the XJ24-3DPPB platform and transported to the newly built platform through umbilical.</w:t>
      </w:r>
    </w:p>
    <w:p>
      <w:pPr>
        <w:widowControl/>
        <w:ind w:left="420" w:leftChars="200"/>
        <w:rPr>
          <w:rFonts w:ascii="华文仿宋" w:hAnsi="华文仿宋" w:eastAsia="华文仿宋" w:cs="宋体"/>
          <w:color w:val="auto"/>
          <w:kern w:val="0"/>
          <w:sz w:val="24"/>
          <w:szCs w:val="24"/>
          <w:highlight w:val="none"/>
          <w:lang w:bidi="ar"/>
        </w:rPr>
      </w:pPr>
      <w:r>
        <w:rPr>
          <w:rFonts w:hint="eastAsia" w:ascii="华文仿宋" w:hAnsi="华文仿宋" w:eastAsia="华文仿宋" w:cs="宋体"/>
          <w:color w:val="auto"/>
          <w:kern w:val="0"/>
          <w:sz w:val="24"/>
          <w:szCs w:val="24"/>
          <w:highlight w:val="none"/>
          <w:lang w:bidi="ar"/>
        </w:rPr>
        <w:t>资金到位或资金来源落实情况：已落实。</w:t>
      </w:r>
    </w:p>
    <w:p>
      <w:pPr>
        <w:widowControl/>
        <w:ind w:left="420" w:leftChars="200"/>
        <w:rPr>
          <w:rFonts w:eastAsia="Times New Roman"/>
          <w:color w:val="auto"/>
          <w:sz w:val="24"/>
          <w:szCs w:val="24"/>
          <w:highlight w:val="none"/>
        </w:rPr>
      </w:pPr>
      <w:r>
        <w:rPr>
          <w:rFonts w:eastAsia="Times New Roman"/>
          <w:color w:val="auto"/>
          <w:sz w:val="24"/>
          <w:szCs w:val="24"/>
          <w:highlight w:val="none"/>
        </w:rPr>
        <w:t>Source of Funds: yes</w:t>
      </w:r>
    </w:p>
    <w:p>
      <w:pPr>
        <w:widowControl/>
        <w:ind w:left="420" w:leftChars="200"/>
        <w:rPr>
          <w:rFonts w:eastAsia="Times New Roman"/>
          <w:color w:val="auto"/>
          <w:sz w:val="24"/>
          <w:szCs w:val="24"/>
          <w:highlight w:val="none"/>
        </w:rPr>
      </w:pPr>
    </w:p>
    <w:p>
      <w:pPr>
        <w:widowControl/>
        <w:ind w:left="420" w:leftChars="200"/>
        <w:rPr>
          <w:rFonts w:ascii="华文仿宋" w:hAnsi="华文仿宋" w:eastAsia="华文仿宋" w:cs="宋体"/>
          <w:color w:val="auto"/>
          <w:kern w:val="0"/>
          <w:sz w:val="24"/>
          <w:szCs w:val="24"/>
          <w:highlight w:val="none"/>
          <w:lang w:bidi="ar"/>
        </w:rPr>
      </w:pPr>
      <w:r>
        <w:rPr>
          <w:rFonts w:hint="eastAsia" w:ascii="华文仿宋" w:hAnsi="华文仿宋" w:eastAsia="华文仿宋" w:cs="宋体"/>
          <w:color w:val="auto"/>
          <w:kern w:val="0"/>
          <w:sz w:val="24"/>
          <w:szCs w:val="24"/>
          <w:highlight w:val="none"/>
          <w:lang w:bidi="ar"/>
        </w:rPr>
        <w:t>项目已具备招标条件的说明：已具备。</w:t>
      </w:r>
    </w:p>
    <w:p>
      <w:pPr>
        <w:widowControl/>
        <w:ind w:left="420" w:leftChars="200"/>
        <w:rPr>
          <w:rFonts w:eastAsia="Times New Roman"/>
          <w:color w:val="auto"/>
          <w:sz w:val="24"/>
          <w:szCs w:val="24"/>
          <w:highlight w:val="none"/>
        </w:rPr>
      </w:pPr>
      <w:r>
        <w:rPr>
          <w:rFonts w:eastAsia="Times New Roman"/>
          <w:color w:val="auto"/>
          <w:sz w:val="24"/>
          <w:szCs w:val="24"/>
          <w:highlight w:val="none"/>
        </w:rPr>
        <w:t>Description of Prepared Bidding Conditions: yes</w:t>
      </w:r>
    </w:p>
    <w:p>
      <w:pPr>
        <w:widowControl/>
        <w:rPr>
          <w:rFonts w:ascii="华文仿宋" w:hAnsi="华文仿宋" w:eastAsia="华文仿宋" w:cs="宋体"/>
          <w:color w:val="auto"/>
          <w:kern w:val="0"/>
          <w:sz w:val="24"/>
          <w:szCs w:val="24"/>
          <w:highlight w:val="none"/>
          <w:lang w:bidi="ar"/>
        </w:rPr>
      </w:pPr>
    </w:p>
    <w:p>
      <w:pPr>
        <w:widowControl/>
        <w:numPr>
          <w:ilvl w:val="0"/>
          <w:numId w:val="3"/>
        </w:numPr>
        <w:rPr>
          <w:rFonts w:ascii="华文仿宋" w:hAnsi="华文仿宋" w:eastAsia="华文仿宋" w:cs="宋体"/>
          <w:color w:val="auto"/>
          <w:kern w:val="0"/>
          <w:sz w:val="24"/>
          <w:szCs w:val="24"/>
          <w:highlight w:val="none"/>
          <w:lang w:bidi="ar"/>
        </w:rPr>
      </w:pPr>
      <w:r>
        <w:rPr>
          <w:rFonts w:hint="eastAsia" w:ascii="华文仿宋" w:hAnsi="华文仿宋" w:eastAsia="华文仿宋" w:cs="宋体"/>
          <w:color w:val="auto"/>
          <w:kern w:val="0"/>
          <w:sz w:val="24"/>
          <w:szCs w:val="24"/>
          <w:highlight w:val="none"/>
          <w:lang w:bidi="ar"/>
        </w:rPr>
        <w:t xml:space="preserve"> 招标内容</w:t>
      </w:r>
      <w:r>
        <w:rPr>
          <w:rFonts w:hint="eastAsia" w:asciiTheme="minorEastAsia" w:hAnsiTheme="minorEastAsia" w:eastAsiaTheme="minorEastAsia"/>
          <w:color w:val="auto"/>
          <w:sz w:val="24"/>
          <w:szCs w:val="24"/>
          <w:highlight w:val="none"/>
        </w:rPr>
        <w:t>：</w:t>
      </w:r>
      <w:r>
        <w:rPr>
          <w:rFonts w:eastAsia="Times New Roman"/>
          <w:color w:val="auto"/>
          <w:sz w:val="24"/>
          <w:szCs w:val="24"/>
          <w:highlight w:val="none"/>
        </w:rPr>
        <w:t>Bidding Contents</w:t>
      </w:r>
      <w:r>
        <w:rPr>
          <w:rFonts w:hint="eastAsia" w:asciiTheme="minorEastAsia" w:hAnsiTheme="minorEastAsia" w:eastAsiaTheme="minorEastAsia"/>
          <w:color w:val="auto"/>
          <w:sz w:val="24"/>
          <w:szCs w:val="24"/>
          <w:highlight w:val="none"/>
        </w:rPr>
        <w:t>:</w:t>
      </w:r>
    </w:p>
    <w:p>
      <w:pPr>
        <w:widowControl/>
        <w:ind w:left="232" w:leftChars="103" w:hanging="16" w:hangingChars="7"/>
        <w:rPr>
          <w:rFonts w:ascii="华文仿宋" w:hAnsi="华文仿宋" w:eastAsia="华文仿宋" w:cs="宋体"/>
          <w:color w:val="auto"/>
          <w:kern w:val="0"/>
          <w:sz w:val="24"/>
          <w:szCs w:val="24"/>
          <w:highlight w:val="none"/>
        </w:rPr>
      </w:pPr>
      <w:r>
        <w:rPr>
          <w:rFonts w:hint="eastAsia" w:ascii="华文仿宋" w:hAnsi="华文仿宋" w:eastAsia="华文仿宋" w:cs="宋体"/>
          <w:color w:val="auto"/>
          <w:kern w:val="0"/>
          <w:sz w:val="24"/>
          <w:szCs w:val="24"/>
          <w:highlight w:val="none"/>
        </w:rPr>
        <w:t xml:space="preserve">  </w:t>
      </w:r>
      <w:r>
        <w:rPr>
          <w:rFonts w:ascii="华文仿宋" w:hAnsi="华文仿宋" w:eastAsia="华文仿宋" w:cs="宋体"/>
          <w:color w:val="auto"/>
          <w:kern w:val="0"/>
          <w:sz w:val="24"/>
          <w:szCs w:val="24"/>
          <w:highlight w:val="none"/>
        </w:rPr>
        <w:t>货物名称：</w:t>
      </w:r>
      <w:r>
        <w:rPr>
          <w:rFonts w:hint="eastAsia" w:ascii="华文仿宋" w:hAnsi="华文仿宋" w:eastAsia="华文仿宋" w:cs="宋体"/>
          <w:color w:val="auto"/>
          <w:kern w:val="0"/>
          <w:sz w:val="24"/>
          <w:szCs w:val="24"/>
          <w:highlight w:val="none"/>
          <w:u w:val="single"/>
          <w:lang w:val="en-US" w:eastAsia="zh-CN"/>
        </w:rPr>
        <w:t>脐带缆</w:t>
      </w:r>
      <w:r>
        <w:rPr>
          <w:rFonts w:ascii="华文仿宋" w:hAnsi="华文仿宋" w:eastAsia="华文仿宋" w:cs="宋体"/>
          <w:color w:val="auto"/>
          <w:kern w:val="0"/>
          <w:sz w:val="24"/>
          <w:szCs w:val="24"/>
          <w:highlight w:val="none"/>
        </w:rPr>
        <w:t>                </w:t>
      </w:r>
    </w:p>
    <w:p>
      <w:pPr>
        <w:widowControl/>
        <w:ind w:left="407" w:leftChars="194" w:firstLine="12" w:firstLineChars="5"/>
        <w:rPr>
          <w:rFonts w:eastAsia="Times New Roman"/>
          <w:color w:val="auto"/>
          <w:sz w:val="24"/>
          <w:szCs w:val="24"/>
          <w:highlight w:val="none"/>
        </w:rPr>
      </w:pPr>
      <w:r>
        <w:rPr>
          <w:rFonts w:eastAsia="Times New Roman"/>
          <w:color w:val="auto"/>
          <w:sz w:val="24"/>
          <w:szCs w:val="24"/>
          <w:highlight w:val="none"/>
        </w:rPr>
        <w:t xml:space="preserve">Name of Goods: </w:t>
      </w:r>
      <w:r>
        <w:rPr>
          <w:rStyle w:val="31"/>
          <w:rFonts w:hint="eastAsia" w:ascii="Times New Roman" w:hAnsi="Times New Roman" w:cs="Times New Roman"/>
          <w:color w:val="auto"/>
          <w:kern w:val="2"/>
          <w:sz w:val="24"/>
          <w:szCs w:val="24"/>
          <w:highlight w:val="none"/>
          <w:u w:val="single"/>
          <w:lang w:val="en-US" w:eastAsia="zh-CN"/>
        </w:rPr>
        <w:t>Umbilical</w:t>
      </w:r>
    </w:p>
    <w:p>
      <w:pPr>
        <w:widowControl/>
        <w:ind w:left="232" w:leftChars="103" w:hanging="16" w:hangingChars="7"/>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w:t>
      </w:r>
    </w:p>
    <w:p>
      <w:pPr>
        <w:widowControl/>
        <w:ind w:left="231" w:leftChars="110" w:firstLine="187" w:firstLineChars="78"/>
        <w:rPr>
          <w:rFonts w:ascii="华文仿宋" w:hAnsi="华文仿宋" w:eastAsia="华文仿宋" w:cs="宋体"/>
          <w:color w:val="auto"/>
          <w:kern w:val="0"/>
          <w:sz w:val="24"/>
          <w:szCs w:val="24"/>
          <w:highlight w:val="none"/>
        </w:rPr>
      </w:pPr>
      <w:r>
        <w:rPr>
          <w:rFonts w:ascii="华文仿宋" w:hAnsi="华文仿宋" w:eastAsia="华文仿宋" w:cs="宋体"/>
          <w:color w:val="auto"/>
          <w:kern w:val="0"/>
          <w:sz w:val="24"/>
          <w:szCs w:val="24"/>
          <w:highlight w:val="none"/>
        </w:rPr>
        <w:t>数量：</w:t>
      </w:r>
      <w:r>
        <w:rPr>
          <w:rFonts w:hint="eastAsia" w:ascii="华文仿宋" w:hAnsi="华文仿宋" w:eastAsia="华文仿宋" w:cs="宋体"/>
          <w:color w:val="auto"/>
          <w:kern w:val="0"/>
          <w:sz w:val="24"/>
          <w:szCs w:val="24"/>
          <w:highlight w:val="none"/>
          <w:u w:val="single"/>
          <w:lang w:val="en-US" w:eastAsia="zh-CN"/>
        </w:rPr>
        <w:t>1条</w:t>
      </w:r>
    </w:p>
    <w:p>
      <w:pPr>
        <w:widowControl/>
        <w:ind w:left="407" w:leftChars="194" w:firstLine="12" w:firstLineChars="5"/>
        <w:rPr>
          <w:rFonts w:eastAsia="Times New Roman"/>
          <w:color w:val="auto"/>
          <w:sz w:val="24"/>
          <w:szCs w:val="24"/>
          <w:highlight w:val="none"/>
        </w:rPr>
      </w:pPr>
      <w:r>
        <w:rPr>
          <w:rFonts w:eastAsia="Times New Roman"/>
          <w:color w:val="auto"/>
          <w:sz w:val="24"/>
          <w:szCs w:val="24"/>
          <w:highlight w:val="none"/>
        </w:rPr>
        <w:t xml:space="preserve">Quantity: </w:t>
      </w:r>
      <w:r>
        <w:rPr>
          <w:rStyle w:val="31"/>
          <w:rFonts w:hint="eastAsia" w:ascii="Times New Roman" w:hAnsi="Times New Roman" w:cs="Times New Roman"/>
          <w:color w:val="auto"/>
          <w:kern w:val="2"/>
          <w:sz w:val="24"/>
          <w:szCs w:val="24"/>
          <w:highlight w:val="none"/>
          <w:u w:val="single"/>
          <w:lang w:val="en-US" w:eastAsia="zh-CN"/>
        </w:rPr>
        <w:t>One</w:t>
      </w:r>
    </w:p>
    <w:p>
      <w:pPr>
        <w:widowControl/>
        <w:ind w:left="232" w:leftChars="103" w:hanging="16" w:hangingChars="7"/>
        <w:rPr>
          <w:rFonts w:ascii="华文仿宋" w:hAnsi="华文仿宋" w:eastAsia="华文仿宋" w:cs="宋体"/>
          <w:color w:val="auto"/>
          <w:kern w:val="0"/>
          <w:sz w:val="24"/>
          <w:szCs w:val="24"/>
          <w:highlight w:val="none"/>
        </w:rPr>
      </w:pPr>
      <w:r>
        <w:rPr>
          <w:rFonts w:hint="eastAsia" w:ascii="华文仿宋" w:hAnsi="华文仿宋" w:eastAsia="华文仿宋" w:cs="宋体"/>
          <w:color w:val="auto"/>
          <w:kern w:val="0"/>
          <w:sz w:val="24"/>
          <w:szCs w:val="24"/>
          <w:highlight w:val="none"/>
        </w:rPr>
        <w:t xml:space="preserve">  </w:t>
      </w:r>
    </w:p>
    <w:p>
      <w:pPr>
        <w:widowControl/>
        <w:spacing w:line="440" w:lineRule="exact"/>
        <w:ind w:left="420" w:leftChars="200"/>
        <w:rPr>
          <w:rFonts w:ascii="华文仿宋" w:hAnsi="华文仿宋" w:eastAsia="华文仿宋" w:cs="宋体"/>
          <w:color w:val="auto"/>
          <w:kern w:val="0"/>
          <w:sz w:val="24"/>
          <w:szCs w:val="24"/>
          <w:highlight w:val="none"/>
        </w:rPr>
      </w:pPr>
      <w:r>
        <w:rPr>
          <w:rFonts w:ascii="华文仿宋" w:hAnsi="华文仿宋" w:eastAsia="华文仿宋" w:cs="宋体"/>
          <w:color w:val="auto"/>
          <w:kern w:val="0"/>
          <w:sz w:val="24"/>
          <w:szCs w:val="24"/>
          <w:highlight w:val="none"/>
        </w:rPr>
        <w:t>主要</w:t>
      </w:r>
      <w:r>
        <w:rPr>
          <w:rFonts w:hint="eastAsia" w:ascii="华文仿宋" w:hAnsi="华文仿宋" w:eastAsia="华文仿宋" w:cs="宋体"/>
          <w:color w:val="auto"/>
          <w:kern w:val="0"/>
          <w:sz w:val="24"/>
          <w:szCs w:val="24"/>
          <w:highlight w:val="none"/>
        </w:rPr>
        <w:t>技术规格：</w:t>
      </w:r>
      <w:r>
        <w:rPr>
          <w:rFonts w:hint="eastAsia" w:ascii="华文仿宋" w:hAnsi="华文仿宋" w:eastAsia="华文仿宋" w:cs="宋体"/>
          <w:color w:val="auto"/>
          <w:kern w:val="0"/>
          <w:sz w:val="24"/>
          <w:szCs w:val="24"/>
          <w:highlight w:val="none"/>
          <w:lang w:val="en-US" w:eastAsia="zh-CN"/>
        </w:rPr>
        <w:t>XJ24-3DPPB至XJ24-7WHPA一条8.831公里35kV脐带缆及附件</w:t>
      </w:r>
    </w:p>
    <w:p>
      <w:pPr>
        <w:widowControl/>
        <w:ind w:left="407" w:leftChars="194" w:firstLine="12" w:firstLineChars="5"/>
        <w:rPr>
          <w:rFonts w:eastAsia="Times New Roman"/>
          <w:color w:val="auto"/>
          <w:sz w:val="24"/>
          <w:szCs w:val="24"/>
          <w:highlight w:val="none"/>
        </w:rPr>
      </w:pPr>
      <w:r>
        <w:rPr>
          <w:rFonts w:eastAsia="Times New Roman"/>
          <w:color w:val="auto"/>
          <w:sz w:val="24"/>
          <w:szCs w:val="24"/>
          <w:highlight w:val="none"/>
        </w:rPr>
        <w:t>Main Specifications:</w:t>
      </w:r>
      <w:r>
        <w:rPr>
          <w:rFonts w:hint="eastAsia"/>
          <w:color w:val="auto"/>
          <w:sz w:val="24"/>
          <w:szCs w:val="24"/>
          <w:highlight w:val="none"/>
          <w:lang w:val="en-US" w:eastAsia="zh-CN"/>
        </w:rPr>
        <w:t xml:space="preserve"> </w:t>
      </w:r>
      <w:r>
        <w:rPr>
          <w:rStyle w:val="31"/>
          <w:rFonts w:hint="eastAsia" w:ascii="Times New Roman" w:hAnsi="Times New Roman" w:eastAsia="Times New Roman" w:cs="Times New Roman"/>
          <w:color w:val="auto"/>
          <w:kern w:val="2"/>
          <w:sz w:val="24"/>
          <w:szCs w:val="24"/>
          <w:highlight w:val="none"/>
        </w:rPr>
        <w:t xml:space="preserve">One 35kv umbilical with length of </w:t>
      </w:r>
      <w:r>
        <w:rPr>
          <w:rStyle w:val="31"/>
          <w:rFonts w:hint="eastAsia" w:ascii="Times New Roman" w:hAnsi="Times New Roman" w:eastAsia="Times New Roman" w:cs="Times New Roman"/>
          <w:color w:val="auto"/>
          <w:kern w:val="2"/>
          <w:sz w:val="24"/>
          <w:szCs w:val="24"/>
          <w:highlight w:val="none"/>
          <w:lang w:val="en-US" w:eastAsia="zh-CN"/>
        </w:rPr>
        <w:t>8.831</w:t>
      </w:r>
      <w:r>
        <w:rPr>
          <w:rStyle w:val="31"/>
          <w:rFonts w:hint="eastAsia" w:ascii="Times New Roman" w:hAnsi="Times New Roman" w:eastAsia="Times New Roman" w:cs="Times New Roman"/>
          <w:color w:val="auto"/>
          <w:kern w:val="2"/>
          <w:sz w:val="24"/>
          <w:szCs w:val="24"/>
          <w:highlight w:val="none"/>
        </w:rPr>
        <w:t xml:space="preserve">km from </w:t>
      </w:r>
      <w:r>
        <w:rPr>
          <w:rStyle w:val="31"/>
          <w:rFonts w:hint="eastAsia" w:ascii="Times New Roman" w:hAnsi="Times New Roman" w:eastAsia="宋体" w:cs="Times New Roman"/>
          <w:color w:val="auto"/>
          <w:kern w:val="2"/>
          <w:sz w:val="24"/>
          <w:szCs w:val="24"/>
          <w:highlight w:val="none"/>
          <w:lang w:val="en-US" w:eastAsia="zh-CN"/>
        </w:rPr>
        <w:t>XJ24-3</w:t>
      </w:r>
      <w:r>
        <w:rPr>
          <w:rStyle w:val="31"/>
          <w:rFonts w:hint="eastAsia" w:ascii="Times New Roman" w:hAnsi="Times New Roman" w:eastAsia="Times New Roman" w:cs="Times New Roman"/>
          <w:color w:val="auto"/>
          <w:kern w:val="2"/>
          <w:sz w:val="24"/>
          <w:szCs w:val="24"/>
          <w:highlight w:val="none"/>
        </w:rPr>
        <w:t xml:space="preserve">DPPB to </w:t>
      </w:r>
      <w:r>
        <w:rPr>
          <w:rStyle w:val="31"/>
          <w:rFonts w:hint="eastAsia" w:ascii="Times New Roman" w:hAnsi="Times New Roman" w:eastAsia="宋体" w:cs="Times New Roman"/>
          <w:color w:val="auto"/>
          <w:kern w:val="2"/>
          <w:sz w:val="24"/>
          <w:szCs w:val="24"/>
          <w:highlight w:val="none"/>
          <w:lang w:val="en-US" w:eastAsia="zh-CN"/>
        </w:rPr>
        <w:t>XJ24-7</w:t>
      </w:r>
      <w:r>
        <w:rPr>
          <w:rStyle w:val="31"/>
          <w:rFonts w:hint="eastAsia" w:ascii="Times New Roman" w:hAnsi="Times New Roman" w:eastAsia="Times New Roman" w:cs="Times New Roman"/>
          <w:color w:val="auto"/>
          <w:kern w:val="2"/>
          <w:sz w:val="24"/>
          <w:szCs w:val="24"/>
          <w:highlight w:val="none"/>
        </w:rPr>
        <w:t xml:space="preserve">WHPA </w:t>
      </w:r>
      <w:r>
        <w:rPr>
          <w:rStyle w:val="31"/>
          <w:rFonts w:hint="eastAsia" w:ascii="Times New Roman" w:hAnsi="Times New Roman" w:eastAsia="宋体" w:cs="Times New Roman"/>
          <w:color w:val="auto"/>
          <w:kern w:val="2"/>
          <w:sz w:val="24"/>
          <w:szCs w:val="24"/>
          <w:highlight w:val="none"/>
          <w:lang w:val="en-US" w:eastAsia="zh-CN"/>
        </w:rPr>
        <w:t xml:space="preserve"> </w:t>
      </w:r>
      <w:r>
        <w:rPr>
          <w:rStyle w:val="31"/>
          <w:rFonts w:hint="eastAsia" w:ascii="Times New Roman" w:hAnsi="Times New Roman" w:eastAsia="Times New Roman" w:cs="Times New Roman"/>
          <w:color w:val="auto"/>
          <w:kern w:val="2"/>
          <w:sz w:val="24"/>
          <w:szCs w:val="24"/>
          <w:highlight w:val="none"/>
        </w:rPr>
        <w:t>platform.</w:t>
      </w:r>
    </w:p>
    <w:p>
      <w:pPr>
        <w:widowControl/>
        <w:ind w:left="232" w:leftChars="103" w:hanging="16" w:hangingChars="7"/>
        <w:rPr>
          <w:rFonts w:ascii="Arial" w:hAnsi="Arial" w:cs="Arial"/>
          <w:color w:val="auto"/>
          <w:kern w:val="0"/>
          <w:sz w:val="24"/>
          <w:szCs w:val="24"/>
          <w:highlight w:val="none"/>
        </w:rPr>
      </w:pPr>
      <w:r>
        <w:rPr>
          <w:rFonts w:hint="eastAsia" w:ascii="Arial" w:hAnsi="Arial" w:cs="Arial"/>
          <w:color w:val="auto"/>
          <w:kern w:val="0"/>
          <w:sz w:val="24"/>
          <w:szCs w:val="24"/>
          <w:highlight w:val="none"/>
        </w:rPr>
        <w:t xml:space="preserve">  </w:t>
      </w:r>
    </w:p>
    <w:p>
      <w:pPr>
        <w:widowControl/>
        <w:ind w:left="231" w:leftChars="110" w:firstLine="187" w:firstLineChars="78"/>
        <w:rPr>
          <w:rFonts w:ascii="华文仿宋" w:hAnsi="华文仿宋" w:eastAsia="华文仿宋" w:cs="宋体"/>
          <w:color w:val="auto"/>
          <w:kern w:val="0"/>
          <w:sz w:val="24"/>
          <w:szCs w:val="24"/>
          <w:highlight w:val="none"/>
        </w:rPr>
      </w:pPr>
      <w:r>
        <w:rPr>
          <w:rFonts w:ascii="华文仿宋" w:hAnsi="华文仿宋" w:eastAsia="华文仿宋" w:cs="宋体"/>
          <w:color w:val="auto"/>
          <w:kern w:val="0"/>
          <w:sz w:val="24"/>
          <w:szCs w:val="24"/>
          <w:highlight w:val="none"/>
        </w:rPr>
        <w:t>交货期</w:t>
      </w:r>
      <w:r>
        <w:rPr>
          <w:rFonts w:hint="eastAsia" w:ascii="华文仿宋" w:hAnsi="华文仿宋" w:eastAsia="华文仿宋" w:cs="宋体"/>
          <w:color w:val="auto"/>
          <w:kern w:val="0"/>
          <w:sz w:val="24"/>
          <w:szCs w:val="24"/>
          <w:highlight w:val="none"/>
        </w:rPr>
        <w:t>：</w:t>
      </w:r>
    </w:p>
    <w:p>
      <w:pPr>
        <w:widowControl/>
        <w:ind w:left="407" w:leftChars="194" w:firstLine="12" w:firstLineChars="5"/>
        <w:rPr>
          <w:rFonts w:eastAsia="Times New Roman"/>
          <w:color w:val="auto"/>
          <w:sz w:val="24"/>
          <w:szCs w:val="24"/>
          <w:highlight w:val="none"/>
        </w:rPr>
      </w:pPr>
      <w:r>
        <w:rPr>
          <w:rFonts w:eastAsia="Times New Roman"/>
          <w:color w:val="auto"/>
          <w:sz w:val="24"/>
          <w:szCs w:val="24"/>
          <w:highlight w:val="none"/>
        </w:rPr>
        <w:t>Delivery Schedule: </w:t>
      </w:r>
    </w:p>
    <w:p>
      <w:pPr>
        <w:widowControl/>
        <w:ind w:left="522" w:leftChars="224" w:hanging="52" w:hangingChars="22"/>
        <w:rPr>
          <w:rFonts w:hint="eastAsia" w:ascii="华文仿宋" w:hAnsi="华文仿宋" w:eastAsia="华文仿宋" w:cs="宋体"/>
          <w:color w:val="auto"/>
          <w:kern w:val="0"/>
          <w:sz w:val="24"/>
          <w:szCs w:val="24"/>
          <w:highlight w:val="none"/>
          <w:lang w:val="en-US" w:eastAsia="zh-CN"/>
        </w:rPr>
      </w:pPr>
    </w:p>
    <w:p>
      <w:pPr>
        <w:widowControl/>
        <w:ind w:left="522" w:leftChars="224" w:hanging="52" w:hangingChars="22"/>
        <w:rPr>
          <w:rFonts w:hint="eastAsia" w:ascii="华文仿宋" w:hAnsi="华文仿宋" w:eastAsia="华文仿宋" w:cs="宋体"/>
          <w:color w:val="auto"/>
          <w:kern w:val="0"/>
          <w:sz w:val="24"/>
          <w:szCs w:val="24"/>
          <w:highlight w:val="none"/>
          <w:lang w:val="en-US" w:eastAsia="zh-CN"/>
        </w:rPr>
      </w:pPr>
      <w:r>
        <w:rPr>
          <w:rFonts w:hint="eastAsia" w:ascii="华文仿宋" w:hAnsi="华文仿宋" w:eastAsia="华文仿宋" w:cs="宋体"/>
          <w:color w:val="auto"/>
          <w:kern w:val="0"/>
          <w:sz w:val="24"/>
          <w:szCs w:val="24"/>
          <w:highlight w:val="none"/>
          <w:lang w:val="en-US" w:eastAsia="zh-CN"/>
        </w:rPr>
        <w:t>投标人需满足如下交货计划中的全部交货时间和全部交货地点要求：</w:t>
      </w:r>
    </w:p>
    <w:p>
      <w:pPr>
        <w:widowControl/>
        <w:ind w:left="407" w:leftChars="194" w:firstLine="12" w:firstLineChars="5"/>
        <w:rPr>
          <w:color w:val="auto"/>
          <w:highlight w:val="none"/>
        </w:rPr>
      </w:pPr>
      <w:r>
        <w:rPr>
          <w:rFonts w:hint="eastAsia" w:ascii="Times New Roman" w:hAnsi="Times New Roman" w:eastAsia="Times New Roman" w:cs="Times New Roman"/>
          <w:color w:val="auto"/>
          <w:sz w:val="24"/>
          <w:szCs w:val="24"/>
          <w:highlight w:val="none"/>
          <w:lang w:val="en-US" w:eastAsia="zh-CN"/>
        </w:rPr>
        <w:t>Delivery date: The bidder shall meet all delivery time and place requirements in the following delivery schedule:</w:t>
      </w:r>
    </w:p>
    <w:p>
      <w:pPr>
        <w:widowControl/>
        <w:ind w:left="522" w:leftChars="224" w:hanging="52" w:hangingChars="22"/>
        <w:rPr>
          <w:rFonts w:hint="eastAsia" w:ascii="华文仿宋" w:hAnsi="华文仿宋" w:eastAsia="华文仿宋" w:cs="宋体"/>
          <w:color w:val="auto"/>
          <w:kern w:val="0"/>
          <w:sz w:val="24"/>
          <w:szCs w:val="24"/>
          <w:highlight w:val="none"/>
        </w:rPr>
      </w:pPr>
      <w:r>
        <w:rPr>
          <w:rFonts w:hint="eastAsia" w:ascii="华文仿宋" w:hAnsi="华文仿宋" w:eastAsia="华文仿宋" w:cs="宋体"/>
          <w:color w:val="auto"/>
          <w:kern w:val="0"/>
          <w:sz w:val="24"/>
          <w:szCs w:val="24"/>
          <w:highlight w:val="none"/>
          <w:lang w:val="en-US" w:eastAsia="zh-CN"/>
        </w:rPr>
        <w:t>1）脐带缆主货物及其附件：</w:t>
      </w:r>
      <w:r>
        <w:rPr>
          <w:rFonts w:hint="eastAsia" w:ascii="华文仿宋" w:hAnsi="华文仿宋" w:eastAsia="华文仿宋" w:cs="宋体"/>
          <w:color w:val="auto"/>
          <w:kern w:val="0"/>
          <w:sz w:val="24"/>
          <w:szCs w:val="24"/>
          <w:highlight w:val="none"/>
        </w:rPr>
        <w:t>从中华人民共和国关境内提供的货物：脐带缆及其附件须在中标通知书签发后1</w:t>
      </w:r>
      <w:r>
        <w:rPr>
          <w:rFonts w:hint="eastAsia" w:ascii="华文仿宋" w:hAnsi="华文仿宋" w:eastAsia="华文仿宋" w:cs="宋体"/>
          <w:color w:val="auto"/>
          <w:kern w:val="0"/>
          <w:sz w:val="24"/>
          <w:szCs w:val="24"/>
          <w:highlight w:val="none"/>
          <w:lang w:val="en-US" w:eastAsia="zh-CN"/>
        </w:rPr>
        <w:t>3</w:t>
      </w:r>
      <w:r>
        <w:rPr>
          <w:rFonts w:hint="eastAsia" w:ascii="华文仿宋" w:hAnsi="华文仿宋" w:eastAsia="华文仿宋" w:cs="宋体"/>
          <w:color w:val="auto"/>
          <w:kern w:val="0"/>
          <w:sz w:val="24"/>
          <w:szCs w:val="24"/>
          <w:highlight w:val="none"/>
        </w:rPr>
        <w:t>个月内交货到深圳或惠州指定地点；从中华人民共和国关境外提供的货物：脐带缆及其附件须在中标通知书签发后1</w:t>
      </w:r>
      <w:r>
        <w:rPr>
          <w:rFonts w:hint="eastAsia" w:ascii="华文仿宋" w:hAnsi="华文仿宋" w:eastAsia="华文仿宋" w:cs="宋体"/>
          <w:color w:val="auto"/>
          <w:kern w:val="0"/>
          <w:sz w:val="24"/>
          <w:szCs w:val="24"/>
          <w:highlight w:val="none"/>
          <w:lang w:val="en-US" w:eastAsia="zh-CN"/>
        </w:rPr>
        <w:t>3</w:t>
      </w:r>
      <w:r>
        <w:rPr>
          <w:rFonts w:hint="eastAsia" w:ascii="华文仿宋" w:hAnsi="华文仿宋" w:eastAsia="华文仿宋" w:cs="宋体"/>
          <w:color w:val="auto"/>
          <w:kern w:val="0"/>
          <w:sz w:val="24"/>
          <w:szCs w:val="24"/>
          <w:highlight w:val="none"/>
        </w:rPr>
        <w:t>个月内DAP至深圳或惠州指定地点。</w:t>
      </w:r>
    </w:p>
    <w:p>
      <w:pPr>
        <w:widowControl/>
        <w:ind w:left="407" w:leftChars="194" w:firstLine="12" w:firstLineChars="5"/>
        <w:rPr>
          <w:rFonts w:hint="eastAsia" w:ascii="Times New Roman" w:hAnsi="Times New Roman" w:eastAsia="Times New Roman" w:cs="Times New Roman"/>
          <w:color w:val="auto"/>
          <w:sz w:val="24"/>
          <w:szCs w:val="24"/>
          <w:highlight w:val="none"/>
        </w:rPr>
      </w:pPr>
      <w:r>
        <w:rPr>
          <w:rFonts w:hint="eastAsia" w:ascii="Times New Roman" w:hAnsi="Times New Roman" w:eastAsia="Times New Roman" w:cs="Times New Roman"/>
          <w:color w:val="auto"/>
          <w:sz w:val="24"/>
          <w:szCs w:val="24"/>
          <w:highlight w:val="none"/>
        </w:rPr>
        <w:t>1）Umbilical and ancillaries: Shall arrive at designated location in Shenzhen or Huizhou within 1</w:t>
      </w:r>
      <w:r>
        <w:rPr>
          <w:rFonts w:hint="eastAsia" w:ascii="Times New Roman" w:hAnsi="Times New Roman" w:eastAsia="Times New Roman" w:cs="Times New Roman"/>
          <w:color w:val="auto"/>
          <w:sz w:val="24"/>
          <w:szCs w:val="24"/>
          <w:highlight w:val="none"/>
          <w:lang w:val="en-US" w:eastAsia="zh-CN"/>
        </w:rPr>
        <w:t>3</w:t>
      </w:r>
      <w:r>
        <w:rPr>
          <w:rFonts w:hint="eastAsia" w:ascii="Times New Roman" w:hAnsi="Times New Roman" w:eastAsia="Times New Roman" w:cs="Times New Roman"/>
          <w:color w:val="auto"/>
          <w:sz w:val="24"/>
          <w:szCs w:val="24"/>
          <w:highlight w:val="none"/>
        </w:rPr>
        <w:t xml:space="preserve"> months since bid award （From PRC） ；DAP designated location in Shenzhen or Huizhou, Guangdong Province, P. R. China within 1</w:t>
      </w:r>
      <w:r>
        <w:rPr>
          <w:rFonts w:hint="eastAsia" w:ascii="Times New Roman" w:hAnsi="Times New Roman" w:eastAsia="Times New Roman" w:cs="Times New Roman"/>
          <w:color w:val="auto"/>
          <w:sz w:val="24"/>
          <w:szCs w:val="24"/>
          <w:highlight w:val="none"/>
          <w:lang w:val="en-US" w:eastAsia="zh-CN"/>
        </w:rPr>
        <w:t>3</w:t>
      </w:r>
      <w:r>
        <w:rPr>
          <w:rFonts w:hint="eastAsia" w:ascii="Times New Roman" w:hAnsi="Times New Roman" w:eastAsia="Times New Roman" w:cs="Times New Roman"/>
          <w:color w:val="auto"/>
          <w:sz w:val="24"/>
          <w:szCs w:val="24"/>
          <w:highlight w:val="none"/>
        </w:rPr>
        <w:t xml:space="preserve"> months since bid award. (INCOTERMS 20</w:t>
      </w:r>
      <w:r>
        <w:rPr>
          <w:rFonts w:hint="eastAsia" w:ascii="Times New Roman" w:hAnsi="Times New Roman" w:eastAsia="Times New Roman" w:cs="Times New Roman"/>
          <w:color w:val="auto"/>
          <w:sz w:val="24"/>
          <w:szCs w:val="24"/>
          <w:highlight w:val="none"/>
          <w:lang w:val="en-US" w:eastAsia="zh-CN"/>
        </w:rPr>
        <w:t>2</w:t>
      </w:r>
      <w:r>
        <w:rPr>
          <w:rFonts w:hint="eastAsia" w:ascii="Times New Roman" w:hAnsi="Times New Roman" w:eastAsia="Times New Roman" w:cs="Times New Roman"/>
          <w:color w:val="auto"/>
          <w:sz w:val="24"/>
          <w:szCs w:val="24"/>
          <w:highlight w:val="none"/>
        </w:rPr>
        <w:t>0)（From outside PRC）.</w:t>
      </w:r>
    </w:p>
    <w:p>
      <w:pPr>
        <w:widowControl/>
        <w:ind w:left="522" w:leftChars="224" w:hanging="52" w:hangingChars="22"/>
        <w:rPr>
          <w:rFonts w:hint="eastAsia" w:ascii="华文仿宋" w:hAnsi="华文仿宋" w:eastAsia="华文仿宋" w:cs="宋体"/>
          <w:color w:val="auto"/>
          <w:kern w:val="0"/>
          <w:sz w:val="24"/>
          <w:szCs w:val="24"/>
          <w:highlight w:val="none"/>
          <w:lang w:val="en-US" w:eastAsia="zh-CN"/>
        </w:rPr>
      </w:pPr>
      <w:r>
        <w:rPr>
          <w:rFonts w:hint="eastAsia" w:ascii="华文仿宋" w:hAnsi="华文仿宋" w:eastAsia="华文仿宋" w:cs="宋体"/>
          <w:color w:val="auto"/>
          <w:kern w:val="0"/>
          <w:sz w:val="24"/>
          <w:szCs w:val="24"/>
          <w:highlight w:val="none"/>
          <w:lang w:val="en-US" w:eastAsia="zh-CN"/>
        </w:rPr>
        <w:t>2）脐带缆散件：从中华人民共和国关境内提供的货物：需在中标通知书签发后7个月内交货到中国境内指定建造场地。从中华人民共和国关境外提供的货物：须在中标通知书签发后7个月内DAP至中国境内指定建造场地。</w:t>
      </w:r>
    </w:p>
    <w:p>
      <w:pPr>
        <w:widowControl/>
        <w:ind w:left="407" w:leftChars="194" w:firstLine="12" w:firstLineChars="5"/>
        <w:rPr>
          <w:rFonts w:hint="eastAsia" w:ascii="Times New Roman" w:hAnsi="Times New Roman" w:eastAsia="Times New Roman" w:cs="Times New Roman"/>
          <w:color w:val="auto"/>
          <w:sz w:val="24"/>
          <w:szCs w:val="24"/>
          <w:highlight w:val="none"/>
        </w:rPr>
      </w:pPr>
      <w:r>
        <w:rPr>
          <w:rFonts w:hint="eastAsia" w:ascii="Times New Roman" w:hAnsi="Times New Roman" w:eastAsia="Times New Roman" w:cs="Times New Roman"/>
          <w:color w:val="auto"/>
          <w:sz w:val="24"/>
          <w:szCs w:val="24"/>
          <w:highlight w:val="none"/>
          <w:lang w:val="en-US" w:eastAsia="zh-CN"/>
        </w:rPr>
        <w:t>2）</w:t>
      </w:r>
      <w:r>
        <w:rPr>
          <w:rFonts w:hint="eastAsia" w:ascii="Times New Roman" w:hAnsi="Times New Roman" w:eastAsia="Times New Roman" w:cs="Times New Roman"/>
          <w:color w:val="auto"/>
          <w:sz w:val="24"/>
          <w:szCs w:val="24"/>
          <w:highlight w:val="none"/>
        </w:rPr>
        <w:t>Free issue items for umbilical: Shall arrive at project construction site in China within 7 months since bid award（From PRC） ；DAP project construction site in China within 7 months since bid award（From outside PRC）.</w:t>
      </w:r>
    </w:p>
    <w:p>
      <w:pPr>
        <w:pStyle w:val="6"/>
        <w:rPr>
          <w:rFonts w:hint="eastAsia"/>
          <w:color w:val="auto"/>
          <w:highlight w:val="none"/>
          <w:lang w:val="en-US" w:eastAsia="zh-CN"/>
        </w:rPr>
      </w:pPr>
    </w:p>
    <w:p>
      <w:pPr>
        <w:widowControl/>
        <w:ind w:left="231" w:leftChars="110" w:firstLine="187" w:firstLineChars="78"/>
        <w:rPr>
          <w:rFonts w:hint="eastAsia" w:ascii="华文仿宋" w:hAnsi="华文仿宋" w:eastAsia="华文仿宋" w:cs="宋体"/>
          <w:color w:val="auto"/>
          <w:kern w:val="0"/>
          <w:sz w:val="24"/>
          <w:szCs w:val="24"/>
          <w:highlight w:val="none"/>
          <w:lang w:val="en-US" w:eastAsia="zh-CN"/>
        </w:rPr>
      </w:pPr>
      <w:bookmarkStart w:id="5" w:name="OLE_LINK155"/>
      <w:r>
        <w:rPr>
          <w:rFonts w:hint="eastAsia" w:ascii="华文仿宋" w:hAnsi="华文仿宋" w:eastAsia="华文仿宋" w:cs="宋体"/>
          <w:color w:val="auto"/>
          <w:kern w:val="0"/>
          <w:sz w:val="24"/>
          <w:szCs w:val="24"/>
          <w:highlight w:val="none"/>
          <w:lang w:val="en-US" w:eastAsia="zh-CN"/>
        </w:rPr>
        <w:t>★</w:t>
      </w:r>
      <w:bookmarkEnd w:id="5"/>
      <w:r>
        <w:rPr>
          <w:rFonts w:hint="eastAsia" w:ascii="华文仿宋" w:hAnsi="华文仿宋" w:eastAsia="华文仿宋" w:cs="宋体"/>
          <w:color w:val="auto"/>
          <w:kern w:val="0"/>
          <w:sz w:val="24"/>
          <w:szCs w:val="24"/>
          <w:highlight w:val="none"/>
          <w:lang w:val="en-US" w:eastAsia="zh-CN"/>
        </w:rPr>
        <w:t>如果交货期超过基础时间4周，则视为非响应性投标而予以否决。</w:t>
      </w:r>
    </w:p>
    <w:p>
      <w:pPr>
        <w:widowControl/>
        <w:ind w:left="407" w:leftChars="194" w:firstLine="12" w:firstLineChars="5"/>
        <w:rPr>
          <w:rFonts w:hint="eastAsia" w:ascii="Times New Roman" w:hAnsi="Times New Roman" w:eastAsia="Times New Roman" w:cs="Times New Roman"/>
          <w:color w:val="auto"/>
          <w:sz w:val="24"/>
          <w:szCs w:val="24"/>
          <w:highlight w:val="none"/>
        </w:rPr>
      </w:pPr>
      <w:r>
        <w:rPr>
          <w:rFonts w:hint="eastAsia" w:ascii="Times New Roman" w:hAnsi="Times New Roman" w:eastAsia="Times New Roman" w:cs="Times New Roman"/>
          <w:color w:val="auto"/>
          <w:sz w:val="24"/>
          <w:szCs w:val="24"/>
          <w:highlight w:val="none"/>
        </w:rPr>
        <w:t>★</w:t>
      </w:r>
      <w:r>
        <w:rPr>
          <w:rFonts w:hint="default" w:ascii="Times New Roman" w:hAnsi="Times New Roman" w:eastAsia="Times New Roman" w:cs="Times New Roman"/>
          <w:color w:val="auto"/>
          <w:sz w:val="24"/>
          <w:szCs w:val="24"/>
          <w:highlight w:val="none"/>
        </w:rPr>
        <w:t xml:space="preserve">The bid document will be rejected if the delivery date is </w:t>
      </w:r>
      <w:r>
        <w:rPr>
          <w:rFonts w:hint="eastAsia" w:ascii="Times New Roman" w:hAnsi="Times New Roman" w:eastAsia="Times New Roman" w:cs="Times New Roman"/>
          <w:color w:val="auto"/>
          <w:sz w:val="24"/>
          <w:szCs w:val="24"/>
          <w:highlight w:val="none"/>
          <w:lang w:val="en-US" w:eastAsia="zh-CN"/>
        </w:rPr>
        <w:t>4</w:t>
      </w:r>
      <w:r>
        <w:rPr>
          <w:rFonts w:hint="default" w:ascii="Times New Roman" w:hAnsi="Times New Roman" w:eastAsia="Times New Roman" w:cs="Times New Roman"/>
          <w:color w:val="auto"/>
          <w:sz w:val="24"/>
          <w:szCs w:val="24"/>
          <w:highlight w:val="none"/>
        </w:rPr>
        <w:t xml:space="preserve"> weeks later than the basic time.</w:t>
      </w:r>
    </w:p>
    <w:p>
      <w:pPr>
        <w:widowControl/>
        <w:spacing w:line="440" w:lineRule="exact"/>
        <w:ind w:left="420" w:leftChars="200"/>
        <w:rPr>
          <w:rFonts w:hint="eastAsia" w:ascii="Times New Roman" w:hAnsi="Times New Roman" w:eastAsia="Times New Roman"/>
          <w:color w:val="auto"/>
          <w:sz w:val="24"/>
          <w:szCs w:val="24"/>
          <w:highlight w:val="none"/>
          <w:lang w:val="en-US" w:eastAsia="zh-CN"/>
        </w:rPr>
      </w:pPr>
    </w:p>
    <w:p>
      <w:pPr>
        <w:widowControl/>
        <w:rPr>
          <w:rFonts w:eastAsia="Calibri" w:cs="Calibri"/>
          <w:color w:val="auto"/>
          <w:kern w:val="0"/>
          <w:szCs w:val="21"/>
          <w:highlight w:val="none"/>
        </w:rPr>
      </w:pPr>
      <w:r>
        <w:rPr>
          <w:rFonts w:eastAsia="Calibri" w:cs="Calibri"/>
          <w:color w:val="auto"/>
          <w:kern w:val="0"/>
          <w:szCs w:val="21"/>
          <w:highlight w:val="none"/>
        </w:rPr>
        <w:t> </w:t>
      </w:r>
    </w:p>
    <w:p>
      <w:pPr>
        <w:widowControl/>
        <w:spacing w:line="400" w:lineRule="exact"/>
        <w:jc w:val="left"/>
        <w:rPr>
          <w:rFonts w:ascii="华文仿宋" w:hAnsi="华文仿宋" w:eastAsia="华文仿宋" w:cs="宋体"/>
          <w:color w:val="auto"/>
          <w:kern w:val="0"/>
          <w:sz w:val="24"/>
          <w:szCs w:val="24"/>
          <w:highlight w:val="none"/>
        </w:rPr>
      </w:pPr>
      <w:r>
        <w:rPr>
          <w:rFonts w:ascii="华文仿宋" w:hAnsi="华文仿宋" w:eastAsia="华文仿宋" w:cs="宋体"/>
          <w:color w:val="auto"/>
          <w:kern w:val="0"/>
          <w:sz w:val="24"/>
          <w:szCs w:val="24"/>
          <w:highlight w:val="none"/>
        </w:rPr>
        <w:t>3. 对投标人的资格和业绩要求：</w:t>
      </w:r>
    </w:p>
    <w:p>
      <w:pPr>
        <w:widowControl/>
        <w:ind w:firstLine="210" w:firstLineChars="100"/>
        <w:jc w:val="left"/>
        <w:rPr>
          <w:rFonts w:eastAsia="Times New Roman"/>
          <w:color w:val="auto"/>
          <w:highlight w:val="none"/>
        </w:rPr>
      </w:pPr>
      <w:r>
        <w:rPr>
          <w:rFonts w:eastAsia="Times New Roman"/>
          <w:color w:val="auto"/>
          <w:highlight w:val="none"/>
        </w:rPr>
        <w:t>Requirements for Qualification and reference of Bidder:</w:t>
      </w:r>
    </w:p>
    <w:p>
      <w:pPr>
        <w:widowControl/>
        <w:ind w:left="1680" w:hanging="1680"/>
        <w:rPr>
          <w:rFonts w:eastAsia="Calibri" w:cs="Calibri"/>
          <w:color w:val="auto"/>
          <w:kern w:val="0"/>
          <w:szCs w:val="21"/>
          <w:highlight w:val="none"/>
        </w:rPr>
      </w:pPr>
    </w:p>
    <w:p>
      <w:pPr>
        <w:widowControl/>
        <w:spacing w:line="400" w:lineRule="exact"/>
        <w:jc w:val="left"/>
        <w:rPr>
          <w:rFonts w:ascii="华文仿宋" w:hAnsi="华文仿宋" w:eastAsia="华文仿宋" w:cs="宋体"/>
          <w:color w:val="auto"/>
          <w:kern w:val="0"/>
          <w:sz w:val="24"/>
          <w:szCs w:val="24"/>
          <w:highlight w:val="none"/>
        </w:rPr>
      </w:pPr>
      <w:r>
        <w:rPr>
          <w:rFonts w:ascii="华文仿宋" w:hAnsi="华文仿宋" w:eastAsia="华文仿宋" w:cs="宋体"/>
          <w:color w:val="auto"/>
          <w:kern w:val="0"/>
          <w:sz w:val="24"/>
          <w:szCs w:val="24"/>
          <w:highlight w:val="none"/>
        </w:rPr>
        <w:t>（1）资格要求</w:t>
      </w:r>
      <w:r>
        <w:rPr>
          <w:rFonts w:hint="eastAsia" w:ascii="华文仿宋" w:hAnsi="华文仿宋" w:eastAsia="华文仿宋" w:cs="宋体"/>
          <w:color w:val="auto"/>
          <w:kern w:val="0"/>
          <w:sz w:val="24"/>
          <w:szCs w:val="24"/>
          <w:highlight w:val="none"/>
        </w:rPr>
        <w:t xml:space="preserve"> </w:t>
      </w:r>
    </w:p>
    <w:p>
      <w:pPr>
        <w:widowControl/>
        <w:spacing w:line="400" w:lineRule="exact"/>
        <w:ind w:firstLine="210" w:firstLineChars="100"/>
        <w:jc w:val="left"/>
        <w:rPr>
          <w:rFonts w:ascii="华文仿宋" w:hAnsi="华文仿宋" w:eastAsia="华文仿宋" w:cs="宋体"/>
          <w:color w:val="auto"/>
          <w:kern w:val="0"/>
          <w:sz w:val="24"/>
          <w:szCs w:val="24"/>
          <w:highlight w:val="none"/>
        </w:rPr>
      </w:pPr>
      <w:r>
        <w:rPr>
          <w:rFonts w:eastAsia="Times New Roman"/>
          <w:color w:val="auto"/>
          <w:highlight w:val="none"/>
        </w:rPr>
        <w:t>Requirements for Qualification of Bidder</w:t>
      </w:r>
    </w:p>
    <w:p>
      <w:pPr>
        <w:widowControl/>
        <w:jc w:val="left"/>
        <w:rPr>
          <w:rFonts w:ascii="Arial" w:hAnsi="Arial" w:cs="Arial"/>
          <w:color w:val="auto"/>
          <w:kern w:val="0"/>
          <w:sz w:val="24"/>
          <w:szCs w:val="24"/>
          <w:highlight w:val="none"/>
        </w:rPr>
      </w:pPr>
      <w:r>
        <w:rPr>
          <w:rFonts w:ascii="Arial" w:hAnsi="Arial" w:eastAsia="Arial" w:cs="Arial"/>
          <w:color w:val="auto"/>
          <w:kern w:val="0"/>
          <w:sz w:val="24"/>
          <w:szCs w:val="24"/>
          <w:highlight w:val="none"/>
        </w:rPr>
        <w:t xml:space="preserve"> </w:t>
      </w:r>
    </w:p>
    <w:p>
      <w:pPr>
        <w:widowControl/>
        <w:spacing w:line="400" w:lineRule="exact"/>
        <w:ind w:left="218" w:leftChars="104"/>
        <w:jc w:val="left"/>
        <w:rPr>
          <w:rFonts w:ascii="华文仿宋" w:hAnsi="华文仿宋" w:eastAsia="华文仿宋" w:cs="宋体"/>
          <w:color w:val="auto"/>
          <w:kern w:val="0"/>
          <w:sz w:val="24"/>
          <w:szCs w:val="24"/>
          <w:highlight w:val="none"/>
        </w:rPr>
      </w:pPr>
      <w:r>
        <w:rPr>
          <w:rFonts w:ascii="华文仿宋" w:hAnsi="华文仿宋" w:eastAsia="华文仿宋" w:cs="宋体"/>
          <w:color w:val="auto"/>
          <w:kern w:val="0"/>
          <w:sz w:val="24"/>
          <w:szCs w:val="24"/>
          <w:highlight w:val="none"/>
        </w:rPr>
        <w:t>A．</w:t>
      </w:r>
      <w:bookmarkStart w:id="6" w:name="OLE_LINK7"/>
      <w:r>
        <w:rPr>
          <w:rFonts w:ascii="Segoe UI Symbol" w:hAnsi="Segoe UI Symbol" w:cs="Segoe UI Symbol"/>
          <w:color w:val="auto"/>
          <w:sz w:val="20"/>
          <w:highlight w:val="none"/>
        </w:rPr>
        <w:t>★</w:t>
      </w:r>
      <w:r>
        <w:rPr>
          <w:rFonts w:hint="eastAsia" w:ascii="华文仿宋" w:hAnsi="华文仿宋" w:eastAsia="华文仿宋" w:cs="宋体"/>
          <w:color w:val="auto"/>
          <w:kern w:val="0"/>
          <w:sz w:val="24"/>
          <w:szCs w:val="24"/>
          <w:highlight w:val="none"/>
          <w:lang w:val="en-US" w:eastAsia="zh-CN"/>
        </w:rPr>
        <w:t>营业执照：</w:t>
      </w:r>
      <w:r>
        <w:rPr>
          <w:rFonts w:ascii="华文仿宋" w:hAnsi="华文仿宋" w:eastAsia="华文仿宋" w:cs="宋体"/>
          <w:color w:val="auto"/>
          <w:kern w:val="0"/>
          <w:sz w:val="24"/>
          <w:szCs w:val="24"/>
          <w:highlight w:val="none"/>
        </w:rPr>
        <w:t>如果投标人为境内注册公司，</w:t>
      </w:r>
      <w:r>
        <w:rPr>
          <w:rFonts w:hint="eastAsia" w:ascii="华文仿宋" w:hAnsi="华文仿宋" w:eastAsia="华文仿宋" w:cs="宋体"/>
          <w:color w:val="auto"/>
          <w:kern w:val="0"/>
          <w:sz w:val="24"/>
          <w:szCs w:val="24"/>
          <w:highlight w:val="none"/>
        </w:rPr>
        <w:t>投标人</w:t>
      </w:r>
      <w:r>
        <w:rPr>
          <w:rFonts w:ascii="华文仿宋" w:hAnsi="华文仿宋" w:eastAsia="华文仿宋" w:cs="宋体"/>
          <w:color w:val="auto"/>
          <w:kern w:val="0"/>
          <w:sz w:val="24"/>
          <w:szCs w:val="24"/>
          <w:highlight w:val="none"/>
        </w:rPr>
        <w:t>需提供</w:t>
      </w:r>
      <w:r>
        <w:rPr>
          <w:rFonts w:ascii="华文仿宋" w:hAnsi="华文仿宋" w:eastAsia="华文仿宋" w:cs="宋体"/>
          <w:color w:val="auto"/>
          <w:kern w:val="0"/>
          <w:sz w:val="24"/>
          <w:szCs w:val="24"/>
          <w:highlight w:val="none"/>
          <w:lang w:bidi="ar"/>
        </w:rPr>
        <w:t>合法有效的企业法人营业执照、税务登记证及组织机构代码证或</w:t>
      </w:r>
      <w:r>
        <w:rPr>
          <w:rFonts w:hint="eastAsia" w:ascii="华文仿宋" w:hAnsi="华文仿宋" w:eastAsia="华文仿宋" w:cs="宋体"/>
          <w:color w:val="auto"/>
          <w:kern w:val="0"/>
          <w:sz w:val="24"/>
          <w:szCs w:val="24"/>
          <w:highlight w:val="none"/>
          <w:lang w:bidi="ar"/>
        </w:rPr>
        <w:t>证照</w:t>
      </w:r>
      <w:r>
        <w:rPr>
          <w:rFonts w:ascii="华文仿宋" w:hAnsi="华文仿宋" w:eastAsia="华文仿宋" w:cs="宋体"/>
          <w:color w:val="auto"/>
          <w:kern w:val="0"/>
          <w:sz w:val="24"/>
          <w:szCs w:val="24"/>
          <w:highlight w:val="none"/>
          <w:lang w:bidi="ar"/>
        </w:rPr>
        <w:t>合一的营业执照</w:t>
      </w:r>
      <w:r>
        <w:rPr>
          <w:rFonts w:hint="eastAsia" w:ascii="华文仿宋" w:hAnsi="华文仿宋" w:eastAsia="华文仿宋" w:cs="宋体"/>
          <w:color w:val="auto"/>
          <w:kern w:val="0"/>
          <w:sz w:val="24"/>
          <w:szCs w:val="24"/>
          <w:highlight w:val="none"/>
          <w:lang w:eastAsia="zh-CN" w:bidi="ar"/>
        </w:rPr>
        <w:t>，</w:t>
      </w:r>
      <w:r>
        <w:rPr>
          <w:rFonts w:hint="eastAsia" w:ascii="华文仿宋" w:hAnsi="华文仿宋" w:eastAsia="华文仿宋" w:cs="宋体"/>
          <w:color w:val="auto"/>
          <w:kern w:val="0"/>
          <w:sz w:val="24"/>
          <w:szCs w:val="24"/>
          <w:highlight w:val="none"/>
          <w:lang w:val="en-US" w:eastAsia="zh-CN" w:bidi="ar"/>
        </w:rPr>
        <w:t>并加盖公章；</w:t>
      </w:r>
    </w:p>
    <w:p>
      <w:pPr>
        <w:widowControl/>
        <w:numPr>
          <w:ilvl w:val="-1"/>
          <w:numId w:val="0"/>
        </w:numPr>
        <w:spacing w:line="400" w:lineRule="exact"/>
        <w:ind w:left="0" w:leftChars="0"/>
        <w:jc w:val="left"/>
        <w:rPr>
          <w:rFonts w:hint="eastAsia" w:ascii="Times New Roman" w:hAnsi="Times New Roman" w:eastAsia="Times New Roman" w:cs="Times New Roman"/>
          <w:color w:val="auto"/>
          <w:sz w:val="24"/>
          <w:szCs w:val="24"/>
          <w:highlight w:val="none"/>
          <w:lang w:val="en-US" w:eastAsia="zh-CN"/>
        </w:rPr>
      </w:pPr>
      <w:r>
        <w:rPr>
          <w:rFonts w:ascii="华文仿宋" w:hAnsi="华文仿宋" w:eastAsia="华文仿宋" w:cs="宋体"/>
          <w:color w:val="auto"/>
          <w:kern w:val="0"/>
          <w:sz w:val="24"/>
          <w:szCs w:val="24"/>
          <w:highlight w:val="none"/>
        </w:rPr>
        <w:t>如果投标人为境外注册公司，需提供有效的公司登记注册证明；</w:t>
      </w:r>
      <w:bookmarkEnd w:id="6"/>
    </w:p>
    <w:p>
      <w:pPr>
        <w:widowControl/>
        <w:numPr>
          <w:ilvl w:val="-1"/>
          <w:numId w:val="0"/>
        </w:numPr>
        <w:spacing w:line="400" w:lineRule="exact"/>
        <w:ind w:left="0" w:leftChars="0"/>
        <w:jc w:val="left"/>
        <w:rPr>
          <w:rFonts w:hint="eastAsia" w:ascii="Times New Roman" w:hAnsi="Times New Roman" w:eastAsia="Times New Roman"/>
          <w:color w:val="auto"/>
          <w:sz w:val="24"/>
          <w:szCs w:val="24"/>
          <w:highlight w:val="none"/>
          <w:lang w:val="en-US" w:eastAsia="zh-CN"/>
        </w:rPr>
      </w:pPr>
      <w:r>
        <w:rPr>
          <w:rFonts w:hint="eastAsia" w:ascii="Times New Roman" w:hAnsi="Times New Roman" w:eastAsia="Times New Roman" w:cs="Times New Roman"/>
          <w:color w:val="auto"/>
          <w:sz w:val="24"/>
          <w:szCs w:val="24"/>
          <w:highlight w:val="none"/>
          <w:lang w:val="en-US" w:eastAsia="zh-CN"/>
        </w:rPr>
        <w:t>A．</w:t>
      </w:r>
      <w:r>
        <w:rPr>
          <w:rFonts w:ascii="Segoe UI Symbol" w:hAnsi="Segoe UI Symbol" w:cs="Segoe UI Symbol"/>
          <w:color w:val="auto"/>
          <w:sz w:val="20"/>
          <w:highlight w:val="none"/>
        </w:rPr>
        <w:t>★</w:t>
      </w:r>
      <w:r>
        <w:rPr>
          <w:rFonts w:hint="eastAsia" w:ascii="Times New Roman" w:hAnsi="Times New Roman" w:eastAsia="Times New Roman"/>
          <w:color w:val="auto"/>
          <w:sz w:val="24"/>
          <w:szCs w:val="24"/>
          <w:highlight w:val="none"/>
          <w:lang w:val="en-US" w:eastAsia="zh-CN"/>
        </w:rPr>
        <w:t>Business licence：If the Bidder is domestic registered company, photocopies with Bidder’s official seal of valid business license(with independent legal person qualification), general taxpayer prove/tax registration certificate, organization code certificate shall be provided(all documents within the validity period); If the bidder is an overseas registered company, it shall provide valid company registration certificate.</w:t>
      </w:r>
    </w:p>
    <w:p>
      <w:pPr>
        <w:widowControl/>
        <w:numPr>
          <w:ilvl w:val="0"/>
          <w:numId w:val="0"/>
        </w:numPr>
        <w:spacing w:line="440" w:lineRule="exact"/>
        <w:rPr>
          <w:rFonts w:hint="eastAsia" w:ascii="Times New Roman" w:hAnsi="Times New Roman" w:eastAsia="Times New Roman"/>
          <w:color w:val="auto"/>
          <w:sz w:val="24"/>
          <w:szCs w:val="24"/>
          <w:highlight w:val="none"/>
          <w:lang w:val="en-US" w:eastAsia="zh-CN"/>
        </w:rPr>
      </w:pPr>
    </w:p>
    <w:p>
      <w:pPr>
        <w:widowControl/>
        <w:numPr>
          <w:ilvl w:val="-1"/>
          <w:numId w:val="0"/>
        </w:numPr>
        <w:spacing w:line="240" w:lineRule="auto"/>
        <w:ind w:left="0" w:leftChars="0" w:firstLine="0" w:firstLineChars="0"/>
        <w:jc w:val="left"/>
        <w:rPr>
          <w:rFonts w:ascii="华文仿宋" w:hAnsi="华文仿宋" w:eastAsia="华文仿宋" w:cs="宋体"/>
          <w:color w:val="auto"/>
          <w:kern w:val="0"/>
          <w:sz w:val="24"/>
          <w:szCs w:val="24"/>
          <w:highlight w:val="none"/>
        </w:rPr>
      </w:pPr>
      <w:r>
        <w:rPr>
          <w:rFonts w:hint="eastAsia" w:ascii="华文仿宋" w:hAnsi="华文仿宋" w:eastAsia="华文仿宋" w:cs="宋体"/>
          <w:color w:val="auto"/>
          <w:kern w:val="0"/>
          <w:sz w:val="24"/>
          <w:szCs w:val="24"/>
          <w:highlight w:val="none"/>
          <w:lang w:val="en-US" w:eastAsia="zh-CN"/>
        </w:rPr>
        <w:t>B</w:t>
      </w:r>
      <w:r>
        <w:rPr>
          <w:rFonts w:ascii="华文仿宋" w:hAnsi="华文仿宋" w:eastAsia="华文仿宋" w:cs="宋体"/>
          <w:color w:val="auto"/>
          <w:kern w:val="0"/>
          <w:sz w:val="24"/>
          <w:szCs w:val="24"/>
          <w:highlight w:val="none"/>
        </w:rPr>
        <w:t>．</w:t>
      </w:r>
      <w:r>
        <w:rPr>
          <w:rFonts w:ascii="Segoe UI Symbol" w:hAnsi="Segoe UI Symbol" w:cs="Segoe UI Symbol"/>
          <w:color w:val="auto"/>
          <w:sz w:val="20"/>
          <w:highlight w:val="none"/>
        </w:rPr>
        <w:t>★</w:t>
      </w:r>
      <w:r>
        <w:rPr>
          <w:rFonts w:hint="default" w:ascii="Arial" w:hAnsi="Arial" w:cs="Arial"/>
          <w:color w:val="auto"/>
          <w:sz w:val="20"/>
          <w:highlight w:val="none"/>
          <w:lang w:val="en-US" w:eastAsia="zh-CN"/>
        </w:rPr>
        <w:t>体系认证要求</w:t>
      </w:r>
      <w:r>
        <w:rPr>
          <w:rFonts w:hint="eastAsia" w:ascii="Arial" w:hAnsi="Arial" w:cs="Arial"/>
          <w:color w:val="auto"/>
          <w:sz w:val="20"/>
          <w:highlight w:val="none"/>
          <w:lang w:val="en-US" w:eastAsia="zh-CN"/>
        </w:rPr>
        <w:t>：</w:t>
      </w:r>
      <w:r>
        <w:rPr>
          <w:rFonts w:hint="eastAsia" w:ascii="Arial" w:hAnsi="Arial" w:eastAsia="宋体" w:cs="Arial"/>
          <w:color w:val="auto"/>
          <w:sz w:val="20"/>
          <w:highlight w:val="none"/>
          <w:lang w:val="en-US" w:eastAsia="zh-CN"/>
        </w:rPr>
        <w:t>投标人须同时具备有效的GB/T19001（或ISO9001）质量体系认证证书、GB/T24001（或ISO14001）环境管理体系认证证书，由中国国内机构发证的可在中国国家认证认可监督管理委员会网站(</w:t>
      </w:r>
      <w:r>
        <w:rPr>
          <w:rFonts w:hint="eastAsia" w:ascii="Arial" w:hAnsi="Arial" w:eastAsia="宋体" w:cs="Arial"/>
          <w:color w:val="auto"/>
          <w:sz w:val="20"/>
          <w:highlight w:val="none"/>
          <w:lang w:val="en-US" w:eastAsia="zh-CN"/>
        </w:rPr>
        <w:fldChar w:fldCharType="begin"/>
      </w:r>
      <w:r>
        <w:rPr>
          <w:rFonts w:hint="eastAsia" w:ascii="Arial" w:hAnsi="Arial" w:eastAsia="宋体" w:cs="Arial"/>
          <w:color w:val="auto"/>
          <w:sz w:val="20"/>
          <w:highlight w:val="none"/>
          <w:lang w:val="en-US" w:eastAsia="zh-CN"/>
        </w:rPr>
        <w:instrText xml:space="preserve"> HYPERLINK "http://www.cnca.gov.cn/" </w:instrText>
      </w:r>
      <w:r>
        <w:rPr>
          <w:rFonts w:hint="eastAsia" w:ascii="Arial" w:hAnsi="Arial" w:eastAsia="宋体" w:cs="Arial"/>
          <w:color w:val="auto"/>
          <w:sz w:val="20"/>
          <w:highlight w:val="none"/>
          <w:lang w:val="en-US" w:eastAsia="zh-CN"/>
        </w:rPr>
        <w:fldChar w:fldCharType="separate"/>
      </w:r>
      <w:r>
        <w:rPr>
          <w:rFonts w:hint="eastAsia" w:ascii="Arial" w:hAnsi="Arial" w:eastAsia="宋体" w:cs="Arial"/>
          <w:color w:val="auto"/>
          <w:sz w:val="20"/>
          <w:highlight w:val="none"/>
          <w:lang w:val="en-US" w:eastAsia="zh-CN"/>
        </w:rPr>
        <w:t>http://www.cnca.gov.cn/</w:t>
      </w:r>
      <w:r>
        <w:rPr>
          <w:rFonts w:hint="eastAsia" w:ascii="Arial" w:hAnsi="Arial" w:eastAsia="宋体" w:cs="Arial"/>
          <w:color w:val="auto"/>
          <w:sz w:val="20"/>
          <w:highlight w:val="none"/>
          <w:lang w:val="en-US" w:eastAsia="zh-CN"/>
        </w:rPr>
        <w:fldChar w:fldCharType="end"/>
      </w:r>
      <w:r>
        <w:rPr>
          <w:rFonts w:hint="eastAsia" w:ascii="Arial" w:hAnsi="Arial" w:eastAsia="宋体" w:cs="Arial"/>
          <w:color w:val="auto"/>
          <w:sz w:val="20"/>
          <w:highlight w:val="none"/>
          <w:lang w:val="en-US" w:eastAsia="zh-CN"/>
        </w:rPr>
        <w:t>)核实。投标时需提供相关证书的扫描件（原件备查）</w:t>
      </w:r>
      <w:r>
        <w:rPr>
          <w:rFonts w:hint="eastAsia" w:ascii="华文仿宋" w:hAnsi="华文仿宋" w:eastAsia="华文仿宋" w:cs="宋体"/>
          <w:color w:val="auto"/>
          <w:kern w:val="0"/>
          <w:sz w:val="24"/>
          <w:szCs w:val="24"/>
          <w:highlight w:val="none"/>
        </w:rPr>
        <w:t>；</w:t>
      </w:r>
    </w:p>
    <w:p>
      <w:pPr>
        <w:widowControl/>
        <w:spacing w:line="440" w:lineRule="exact"/>
        <w:ind w:left="218" w:leftChars="104"/>
        <w:rPr>
          <w:rFonts w:ascii="Times New Roman" w:hAnsi="Times New Roman" w:eastAsia="Times New Roman"/>
          <w:color w:val="auto"/>
          <w:sz w:val="24"/>
          <w:szCs w:val="24"/>
          <w:highlight w:val="none"/>
        </w:rPr>
      </w:pPr>
      <w:r>
        <w:rPr>
          <w:rFonts w:hint="eastAsia" w:ascii="Times New Roman" w:hAnsi="Times New Roman"/>
          <w:color w:val="auto"/>
          <w:sz w:val="24"/>
          <w:szCs w:val="24"/>
          <w:highlight w:val="none"/>
        </w:rPr>
        <w:t>B</w:t>
      </w:r>
      <w:r>
        <w:rPr>
          <w:rFonts w:hint="eastAsia" w:ascii="Times New Roman" w:hAnsi="Times New Roman" w:eastAsia="Times New Roman" w:cs="Times New Roman"/>
          <w:color w:val="auto"/>
          <w:sz w:val="24"/>
          <w:szCs w:val="24"/>
          <w:highlight w:val="none"/>
        </w:rPr>
        <w:t>.</w:t>
      </w:r>
      <w:r>
        <w:rPr>
          <w:rFonts w:hint="eastAsia" w:ascii="Times New Roman" w:hAnsi="Times New Roman" w:eastAsia="宋体" w:cs="Times New Roman"/>
          <w:color w:val="auto"/>
          <w:sz w:val="24"/>
          <w:szCs w:val="24"/>
          <w:highlight w:val="none"/>
          <w:lang w:val="en-US" w:eastAsia="zh-CN"/>
        </w:rPr>
        <w:t xml:space="preserve"> </w:t>
      </w:r>
      <w:r>
        <w:rPr>
          <w:rFonts w:ascii="Segoe UI Symbol" w:hAnsi="Segoe UI Symbol" w:cs="Segoe UI Symbol"/>
          <w:color w:val="auto"/>
          <w:sz w:val="20"/>
          <w:highlight w:val="none"/>
        </w:rPr>
        <w:t>★</w:t>
      </w:r>
      <w:r>
        <w:rPr>
          <w:rFonts w:hint="default" w:ascii="Arial" w:hAnsi="Arial" w:eastAsia="宋体" w:cs="Arial"/>
          <w:color w:val="auto"/>
          <w:sz w:val="20"/>
          <w:highlight w:val="none"/>
          <w:lang w:val="en-US" w:eastAsia="zh-CN"/>
        </w:rPr>
        <w:t>GB/T</w:t>
      </w:r>
      <w:r>
        <w:rPr>
          <w:rFonts w:hint="default" w:ascii="Arial" w:hAnsi="Arial" w:cs="Arial"/>
          <w:color w:val="auto"/>
          <w:sz w:val="20"/>
          <w:highlight w:val="none"/>
          <w:lang w:val="en-US" w:eastAsia="zh-CN"/>
        </w:rPr>
        <w:t xml:space="preserve"> or ISO </w:t>
      </w:r>
      <w:r>
        <w:rPr>
          <w:rFonts w:hint="default" w:ascii="Arial" w:hAnsi="Arial" w:eastAsia="宋体" w:cs="Arial"/>
          <w:color w:val="auto"/>
          <w:kern w:val="2"/>
          <w:sz w:val="20"/>
          <w:szCs w:val="20"/>
          <w:highlight w:val="none"/>
          <w:lang w:val="en-US" w:eastAsia="zh-CN" w:bidi="ar-SA"/>
        </w:rPr>
        <w:t>certificates</w:t>
      </w:r>
      <w:r>
        <w:rPr>
          <w:rFonts w:hint="default" w:ascii="Arial" w:hAnsi="Arial" w:cs="Arial"/>
          <w:color w:val="auto"/>
          <w:sz w:val="20"/>
          <w:highlight w:val="none"/>
          <w:lang w:val="en-US" w:eastAsia="zh-CN"/>
        </w:rPr>
        <w:t xml:space="preserve">- </w:t>
      </w:r>
      <w:r>
        <w:rPr>
          <w:rFonts w:ascii="Arial" w:hAnsi="Arial" w:cs="Arial"/>
          <w:color w:val="auto"/>
          <w:sz w:val="20"/>
          <w:highlight w:val="none"/>
        </w:rPr>
        <w:t>requirement</w:t>
      </w:r>
      <w:r>
        <w:rPr>
          <w:rFonts w:hint="eastAsia" w:ascii="Arial" w:hAnsi="Arial" w:cs="Arial"/>
          <w:color w:val="auto"/>
          <w:sz w:val="20"/>
          <w:highlight w:val="none"/>
          <w:lang w:eastAsia="zh-CN"/>
        </w:rPr>
        <w:t>：</w:t>
      </w:r>
      <w:r>
        <w:rPr>
          <w:rFonts w:ascii="Arial" w:hAnsi="Arial" w:cs="Arial"/>
          <w:color w:val="auto"/>
          <w:sz w:val="20"/>
          <w:highlight w:val="none"/>
        </w:rPr>
        <w:t xml:space="preserve">The bidder </w:t>
      </w:r>
      <w:r>
        <w:rPr>
          <w:rFonts w:hint="eastAsia" w:asciiTheme="minorHAnsi" w:hAnsiTheme="minorHAnsi" w:eastAsiaTheme="minorEastAsia" w:cstheme="minorBidi"/>
          <w:color w:val="auto"/>
          <w:kern w:val="2"/>
          <w:sz w:val="21"/>
          <w:szCs w:val="24"/>
          <w:highlight w:val="none"/>
          <w:lang w:val="en-US" w:eastAsia="zh-CN" w:bidi="ar-SA"/>
        </w:rPr>
        <w:t>must have valid GB/T19001 (or ISO9001) certificate and GB/T24001 (or ISO14001) certificate. The certificates which issued by China’s domestic institutions should can be verified on the website of China National Certification and Accreditation Administration (</w:t>
      </w:r>
      <w:r>
        <w:rPr>
          <w:rFonts w:hint="eastAsia" w:asciiTheme="minorHAnsi" w:hAnsiTheme="minorHAnsi" w:eastAsiaTheme="minorEastAsia" w:cstheme="minorBidi"/>
          <w:color w:val="auto"/>
          <w:kern w:val="2"/>
          <w:sz w:val="21"/>
          <w:szCs w:val="24"/>
          <w:highlight w:val="none"/>
          <w:lang w:val="en-US" w:eastAsia="zh-CN" w:bidi="ar-SA"/>
        </w:rPr>
        <w:fldChar w:fldCharType="begin"/>
      </w:r>
      <w:r>
        <w:rPr>
          <w:rFonts w:hint="eastAsia" w:asciiTheme="minorHAnsi" w:hAnsiTheme="minorHAnsi" w:eastAsiaTheme="minorEastAsia" w:cstheme="minorBidi"/>
          <w:color w:val="auto"/>
          <w:kern w:val="2"/>
          <w:sz w:val="21"/>
          <w:szCs w:val="24"/>
          <w:highlight w:val="none"/>
          <w:lang w:val="en-US" w:eastAsia="zh-CN" w:bidi="ar-SA"/>
        </w:rPr>
        <w:instrText xml:space="preserve"> HYPERLINK "http://www.cnca.gov.cn/" </w:instrText>
      </w:r>
      <w:r>
        <w:rPr>
          <w:rFonts w:hint="eastAsia" w:asciiTheme="minorHAnsi" w:hAnsiTheme="minorHAnsi" w:eastAsiaTheme="minorEastAsia" w:cstheme="minorBidi"/>
          <w:color w:val="auto"/>
          <w:kern w:val="2"/>
          <w:sz w:val="21"/>
          <w:szCs w:val="24"/>
          <w:highlight w:val="none"/>
          <w:lang w:val="en-US" w:eastAsia="zh-CN" w:bidi="ar-SA"/>
        </w:rPr>
        <w:fldChar w:fldCharType="separate"/>
      </w:r>
      <w:r>
        <w:rPr>
          <w:rFonts w:hint="eastAsia" w:asciiTheme="minorHAnsi" w:hAnsiTheme="minorHAnsi" w:eastAsiaTheme="minorEastAsia" w:cstheme="minorBidi"/>
          <w:color w:val="auto"/>
          <w:kern w:val="2"/>
          <w:sz w:val="21"/>
          <w:szCs w:val="24"/>
          <w:highlight w:val="none"/>
          <w:lang w:val="en-US" w:eastAsia="zh-CN" w:bidi="ar-SA"/>
        </w:rPr>
        <w:t>http://www.cnca.gov.cn/</w:t>
      </w:r>
      <w:r>
        <w:rPr>
          <w:rFonts w:hint="eastAsia" w:asciiTheme="minorHAnsi" w:hAnsiTheme="minorHAnsi" w:eastAsiaTheme="minorEastAsia" w:cstheme="minorBidi"/>
          <w:color w:val="auto"/>
          <w:kern w:val="2"/>
          <w:sz w:val="21"/>
          <w:szCs w:val="24"/>
          <w:highlight w:val="none"/>
          <w:lang w:val="en-US" w:eastAsia="zh-CN" w:bidi="ar-SA"/>
        </w:rPr>
        <w:fldChar w:fldCharType="end"/>
      </w:r>
      <w:r>
        <w:rPr>
          <w:rFonts w:hint="eastAsia" w:asciiTheme="minorHAnsi" w:hAnsiTheme="minorHAnsi" w:eastAsiaTheme="minorEastAsia" w:cstheme="minorBidi"/>
          <w:color w:val="auto"/>
          <w:kern w:val="2"/>
          <w:sz w:val="21"/>
          <w:szCs w:val="24"/>
          <w:highlight w:val="none"/>
          <w:lang w:val="en-US" w:eastAsia="zh-CN" w:bidi="ar-SA"/>
        </w:rPr>
        <w:t>). Bidders must provide scanned copies of the certificates (original for future reference)</w:t>
      </w:r>
    </w:p>
    <w:p>
      <w:pPr>
        <w:widowControl/>
        <w:ind w:left="218" w:leftChars="104"/>
        <w:jc w:val="left"/>
        <w:rPr>
          <w:rFonts w:ascii="Arial" w:hAnsi="Arial" w:cs="Arial"/>
          <w:color w:val="auto"/>
          <w:kern w:val="0"/>
          <w:sz w:val="24"/>
          <w:szCs w:val="24"/>
          <w:highlight w:val="none"/>
        </w:rPr>
      </w:pPr>
    </w:p>
    <w:p>
      <w:pPr>
        <w:widowControl/>
        <w:numPr>
          <w:ilvl w:val="0"/>
          <w:numId w:val="4"/>
        </w:numPr>
        <w:spacing w:line="400" w:lineRule="exact"/>
        <w:ind w:left="218" w:leftChars="104" w:firstLine="0" w:firstLineChars="0"/>
        <w:rPr>
          <w:rFonts w:hint="eastAsia" w:ascii="华文仿宋" w:hAnsi="华文仿宋" w:eastAsia="华文仿宋" w:cs="宋体"/>
          <w:color w:val="auto"/>
          <w:kern w:val="0"/>
          <w:sz w:val="24"/>
          <w:szCs w:val="24"/>
          <w:highlight w:val="none"/>
          <w:lang w:val="en-US" w:eastAsia="zh-CN"/>
        </w:rPr>
      </w:pPr>
      <w:r>
        <w:rPr>
          <w:rFonts w:ascii="Segoe UI Symbol" w:hAnsi="Segoe UI Symbol" w:cs="Segoe UI Symbol"/>
          <w:color w:val="auto"/>
          <w:sz w:val="20"/>
          <w:highlight w:val="none"/>
        </w:rPr>
        <w:t>★</w:t>
      </w:r>
      <w:r>
        <w:rPr>
          <w:rFonts w:hint="eastAsia" w:ascii="华文仿宋" w:hAnsi="华文仿宋" w:eastAsia="华文仿宋" w:cs="宋体"/>
          <w:color w:val="auto"/>
          <w:kern w:val="0"/>
          <w:sz w:val="24"/>
          <w:szCs w:val="24"/>
          <w:highlight w:val="none"/>
          <w:lang w:val="en-US" w:eastAsia="zh-CN"/>
        </w:rPr>
        <w:t>制造商投标要求（不接受代理）：</w:t>
      </w:r>
    </w:p>
    <w:p>
      <w:pPr>
        <w:pStyle w:val="2"/>
        <w:numPr>
          <w:ilvl w:val="-1"/>
          <w:numId w:val="0"/>
        </w:numPr>
        <w:ind w:firstLine="200" w:firstLineChars="100"/>
        <w:rPr>
          <w:rFonts w:hint="eastAsia" w:eastAsia="宋体"/>
          <w:color w:val="auto"/>
          <w:highlight w:val="none"/>
          <w:lang w:val="en-US" w:eastAsia="zh-CN"/>
        </w:rPr>
      </w:pPr>
      <w:r>
        <w:rPr>
          <w:rFonts w:hint="eastAsia" w:ascii="Arial" w:hAnsi="Arial" w:cs="Arial"/>
          <w:color w:val="auto"/>
          <w:sz w:val="20"/>
          <w:highlight w:val="none"/>
          <w:lang w:val="en-US" w:eastAsia="zh-CN"/>
        </w:rPr>
        <w:t xml:space="preserve">C. </w:t>
      </w:r>
      <w:r>
        <w:rPr>
          <w:rFonts w:ascii="Segoe UI Symbol" w:hAnsi="Segoe UI Symbol" w:cs="Segoe UI Symbol"/>
          <w:color w:val="auto"/>
          <w:sz w:val="20"/>
          <w:highlight w:val="none"/>
        </w:rPr>
        <w:t>★</w:t>
      </w:r>
      <w:r>
        <w:rPr>
          <w:rFonts w:ascii="Arial" w:hAnsi="Arial" w:cs="Arial"/>
          <w:color w:val="auto"/>
          <w:sz w:val="20"/>
          <w:highlight w:val="none"/>
        </w:rPr>
        <w:t xml:space="preserve">Bid by </w:t>
      </w:r>
      <w:r>
        <w:rPr>
          <w:rFonts w:hint="eastAsia" w:ascii="Arial" w:hAnsi="Arial" w:cs="Arial"/>
          <w:color w:val="auto"/>
          <w:sz w:val="20"/>
          <w:highlight w:val="none"/>
          <w:lang w:val="en-US" w:eastAsia="zh-CN"/>
        </w:rPr>
        <w:t>M</w:t>
      </w:r>
      <w:r>
        <w:rPr>
          <w:rFonts w:ascii="Arial" w:hAnsi="Arial" w:cs="Arial"/>
          <w:color w:val="auto"/>
          <w:sz w:val="20"/>
          <w:highlight w:val="none"/>
        </w:rPr>
        <w:t xml:space="preserve">anufacturer requirement </w:t>
      </w:r>
      <w:r>
        <w:rPr>
          <w:rFonts w:hint="eastAsia" w:ascii="Arial" w:hAnsi="Arial" w:cs="Arial"/>
          <w:color w:val="auto"/>
          <w:sz w:val="20"/>
          <w:highlight w:val="none"/>
          <w:lang w:eastAsia="zh-CN"/>
        </w:rPr>
        <w:t>（</w:t>
      </w:r>
      <w:r>
        <w:rPr>
          <w:rFonts w:ascii="Arial" w:hAnsi="Arial" w:cs="Arial"/>
          <w:color w:val="auto"/>
          <w:sz w:val="20"/>
          <w:highlight w:val="none"/>
        </w:rPr>
        <w:t>Bid by Agent is not accepted</w:t>
      </w:r>
      <w:r>
        <w:rPr>
          <w:rFonts w:hint="eastAsia" w:ascii="Arial" w:hAnsi="Arial" w:cs="Arial"/>
          <w:color w:val="auto"/>
          <w:sz w:val="20"/>
          <w:highlight w:val="none"/>
          <w:lang w:eastAsia="zh-CN"/>
        </w:rPr>
        <w:t>）</w:t>
      </w:r>
    </w:p>
    <w:p>
      <w:pPr>
        <w:widowControl/>
        <w:spacing w:line="400" w:lineRule="exact"/>
        <w:ind w:left="218" w:leftChars="104"/>
        <w:jc w:val="left"/>
        <w:rPr>
          <w:rFonts w:hint="eastAsia" w:ascii="华文仿宋" w:hAnsi="华文仿宋" w:eastAsia="华文仿宋" w:cs="宋体"/>
          <w:color w:val="auto"/>
          <w:kern w:val="0"/>
          <w:sz w:val="24"/>
          <w:szCs w:val="24"/>
          <w:highlight w:val="none"/>
        </w:rPr>
      </w:pPr>
      <w:r>
        <w:rPr>
          <w:rFonts w:hint="eastAsia" w:ascii="华文仿宋" w:hAnsi="华文仿宋" w:eastAsia="华文仿宋" w:cs="宋体"/>
          <w:color w:val="auto"/>
          <w:kern w:val="0"/>
          <w:sz w:val="24"/>
          <w:szCs w:val="24"/>
          <w:highlight w:val="none"/>
        </w:rPr>
        <w:t>投标人应为所投货物的制造商。本次招标不接受代理商投标。</w:t>
      </w:r>
    </w:p>
    <w:p>
      <w:pPr>
        <w:widowControl/>
        <w:ind w:firstLine="240" w:firstLineChars="100"/>
        <w:rPr>
          <w:rFonts w:hint="eastAsia" w:ascii="华文仿宋" w:hAnsi="华文仿宋" w:eastAsia="华文仿宋" w:cs="宋体"/>
          <w:color w:val="auto"/>
          <w:kern w:val="0"/>
          <w:sz w:val="24"/>
          <w:szCs w:val="24"/>
          <w:highlight w:val="none"/>
          <w:lang w:val="en-US" w:eastAsia="zh-CN"/>
        </w:rPr>
      </w:pPr>
      <w:r>
        <w:rPr>
          <w:rFonts w:hint="eastAsia" w:ascii="Times New Roman" w:hAnsi="Times New Roman" w:eastAsia="宋体"/>
          <w:color w:val="auto"/>
          <w:sz w:val="24"/>
          <w:szCs w:val="24"/>
          <w:highlight w:val="none"/>
          <w:lang w:val="en-US" w:eastAsia="zh-CN"/>
        </w:rPr>
        <w:t>C</w:t>
      </w:r>
      <w:r>
        <w:rPr>
          <w:rFonts w:hint="eastAsia" w:ascii="Times New Roman" w:hAnsi="Times New Roman" w:eastAsia="Times New Roman" w:cs="Times New Roman"/>
          <w:color w:val="auto"/>
          <w:sz w:val="24"/>
          <w:szCs w:val="24"/>
          <w:highlight w:val="none"/>
        </w:rPr>
        <w:t>.</w:t>
      </w:r>
      <w:r>
        <w:rPr>
          <w:rFonts w:hint="eastAsia" w:ascii="Times New Roman" w:hAnsi="Times New Roman" w:eastAsia="宋体" w:cs="Times New Roman"/>
          <w:color w:val="auto"/>
          <w:sz w:val="24"/>
          <w:szCs w:val="24"/>
          <w:highlight w:val="none"/>
          <w:lang w:val="en-US" w:eastAsia="zh-CN"/>
        </w:rPr>
        <w:t xml:space="preserve"> </w:t>
      </w:r>
      <w:r>
        <w:rPr>
          <w:rFonts w:ascii="Segoe UI Symbol" w:hAnsi="Segoe UI Symbol" w:cs="Segoe UI Symbol"/>
          <w:color w:val="auto"/>
          <w:sz w:val="20"/>
          <w:highlight w:val="none"/>
        </w:rPr>
        <w:t>★</w:t>
      </w:r>
      <w:r>
        <w:rPr>
          <w:rFonts w:hint="eastAsia" w:ascii="Times New Roman" w:hAnsi="Times New Roman" w:cs="Times New Roman"/>
          <w:color w:val="auto"/>
          <w:sz w:val="24"/>
          <w:szCs w:val="24"/>
          <w:highlight w:val="none"/>
          <w:lang w:val="en-US" w:eastAsia="zh-CN"/>
        </w:rPr>
        <w:t>Manufacturer requirement(</w:t>
      </w:r>
      <w:r>
        <w:rPr>
          <w:rFonts w:hint="eastAsia" w:ascii="Times New Roman" w:hAnsi="Times New Roman" w:cs="Times New Roman"/>
          <w:color w:val="auto"/>
          <w:sz w:val="24"/>
          <w:szCs w:val="24"/>
          <w:highlight w:val="none"/>
        </w:rPr>
        <w:t xml:space="preserve"> Agent is not accepted</w:t>
      </w:r>
      <w:r>
        <w:rPr>
          <w:rFonts w:hint="eastAsia" w:ascii="Times New Roman" w:hAnsi="Times New Roman" w:cs="Times New Roman"/>
          <w:color w:val="auto"/>
          <w:sz w:val="24"/>
          <w:szCs w:val="24"/>
          <w:highlight w:val="none"/>
          <w:lang w:val="en-US" w:eastAsia="zh-CN"/>
        </w:rPr>
        <w:t>)：</w:t>
      </w:r>
      <w:r>
        <w:rPr>
          <w:rFonts w:ascii="Arial" w:hAnsi="Arial" w:cs="Arial"/>
          <w:color w:val="auto"/>
          <w:sz w:val="20"/>
          <w:highlight w:val="none"/>
        </w:rPr>
        <w:t>The bidder shall be the manufacturer of bid goods. Bid by Agent is not accepted.The bidder shall be the manufacturer of bid goods. Bid by Agent is not accepted.</w:t>
      </w:r>
    </w:p>
    <w:p>
      <w:pPr>
        <w:widowControl/>
        <w:ind w:firstLine="240" w:firstLineChars="100"/>
        <w:rPr>
          <w:rFonts w:hint="eastAsia" w:ascii="华文仿宋" w:hAnsi="华文仿宋" w:eastAsia="华文仿宋" w:cs="宋体"/>
          <w:color w:val="auto"/>
          <w:kern w:val="0"/>
          <w:sz w:val="24"/>
          <w:szCs w:val="24"/>
          <w:highlight w:val="none"/>
          <w:lang w:val="en-US" w:eastAsia="zh-CN"/>
        </w:rPr>
      </w:pPr>
    </w:p>
    <w:p>
      <w:pPr>
        <w:widowControl/>
        <w:ind w:firstLine="240" w:firstLineChars="100"/>
        <w:rPr>
          <w:rFonts w:ascii="华文仿宋" w:hAnsi="华文仿宋" w:eastAsia="华文仿宋" w:cs="宋体"/>
          <w:color w:val="auto"/>
          <w:kern w:val="0"/>
          <w:sz w:val="24"/>
          <w:szCs w:val="24"/>
          <w:highlight w:val="none"/>
        </w:rPr>
      </w:pPr>
      <w:r>
        <w:rPr>
          <w:rFonts w:hint="eastAsia" w:ascii="华文仿宋" w:hAnsi="华文仿宋" w:eastAsia="华文仿宋" w:cs="宋体"/>
          <w:color w:val="auto"/>
          <w:kern w:val="0"/>
          <w:sz w:val="24"/>
          <w:szCs w:val="24"/>
          <w:highlight w:val="none"/>
          <w:lang w:val="en-US" w:eastAsia="zh-CN"/>
        </w:rPr>
        <w:t>D</w:t>
      </w:r>
      <w:r>
        <w:rPr>
          <w:rFonts w:ascii="华文仿宋" w:hAnsi="华文仿宋" w:eastAsia="华文仿宋" w:cs="宋体"/>
          <w:color w:val="auto"/>
          <w:kern w:val="0"/>
          <w:sz w:val="24"/>
          <w:szCs w:val="24"/>
          <w:highlight w:val="none"/>
        </w:rPr>
        <w:t>．</w:t>
      </w:r>
      <w:r>
        <w:rPr>
          <w:rFonts w:ascii="Segoe UI Symbol" w:hAnsi="Segoe UI Symbol" w:cs="Segoe UI Symbol"/>
          <w:color w:val="auto"/>
          <w:sz w:val="20"/>
          <w:highlight w:val="none"/>
        </w:rPr>
        <w:t>★</w:t>
      </w:r>
      <w:r>
        <w:rPr>
          <w:rFonts w:hint="eastAsia" w:ascii="华文仿宋" w:hAnsi="华文仿宋" w:eastAsia="华文仿宋" w:cs="宋体"/>
          <w:color w:val="auto"/>
          <w:kern w:val="0"/>
          <w:sz w:val="24"/>
          <w:szCs w:val="24"/>
          <w:highlight w:val="none"/>
        </w:rPr>
        <w:t>是否接受联合体投标：否</w:t>
      </w:r>
    </w:p>
    <w:p>
      <w:pPr>
        <w:widowControl/>
        <w:spacing w:line="440" w:lineRule="exact"/>
        <w:ind w:left="218" w:leftChars="104"/>
        <w:rPr>
          <w:rFonts w:ascii="Times New Roman" w:hAnsi="Times New Roman" w:eastAsia="Times New Roman"/>
          <w:color w:val="auto"/>
          <w:sz w:val="24"/>
          <w:szCs w:val="24"/>
          <w:highlight w:val="none"/>
        </w:rPr>
      </w:pPr>
      <w:r>
        <w:rPr>
          <w:rFonts w:hint="eastAsia" w:ascii="Times New Roman" w:hAnsi="Times New Roman"/>
          <w:color w:val="auto"/>
          <w:sz w:val="24"/>
          <w:szCs w:val="24"/>
          <w:highlight w:val="none"/>
          <w:lang w:val="en-US" w:eastAsia="zh-CN"/>
        </w:rPr>
        <w:t>D</w:t>
      </w:r>
      <w:r>
        <w:rPr>
          <w:rFonts w:hint="eastAsia" w:ascii="Times New Roman" w:hAnsi="Times New Roman" w:eastAsia="Times New Roman" w:cs="Times New Roman"/>
          <w:color w:val="auto"/>
          <w:sz w:val="24"/>
          <w:szCs w:val="24"/>
          <w:highlight w:val="none"/>
        </w:rPr>
        <w:t>.</w:t>
      </w:r>
      <w:r>
        <w:rPr>
          <w:rFonts w:hint="eastAsia" w:ascii="Times New Roman" w:hAnsi="Times New Roman" w:eastAsia="宋体" w:cs="Times New Roman"/>
          <w:color w:val="auto"/>
          <w:sz w:val="24"/>
          <w:szCs w:val="24"/>
          <w:highlight w:val="none"/>
          <w:lang w:val="en-US" w:eastAsia="zh-CN"/>
        </w:rPr>
        <w:t xml:space="preserve"> </w:t>
      </w:r>
      <w:r>
        <w:rPr>
          <w:rFonts w:ascii="Segoe UI Symbol" w:hAnsi="Segoe UI Symbol" w:cs="Segoe UI Symbol"/>
          <w:color w:val="auto"/>
          <w:sz w:val="20"/>
          <w:highlight w:val="none"/>
        </w:rPr>
        <w:t>★</w:t>
      </w:r>
      <w:r>
        <w:rPr>
          <w:rFonts w:ascii="Times New Roman" w:hAnsi="Times New Roman" w:eastAsia="Times New Roman"/>
          <w:color w:val="auto"/>
          <w:sz w:val="24"/>
          <w:szCs w:val="24"/>
          <w:highlight w:val="none"/>
        </w:rPr>
        <w:t>Joint Venture: Not Accepted</w:t>
      </w:r>
    </w:p>
    <w:p>
      <w:pPr>
        <w:widowControl/>
        <w:spacing w:line="440" w:lineRule="exact"/>
        <w:ind w:left="218" w:leftChars="104"/>
        <w:rPr>
          <w:rFonts w:ascii="Times New Roman" w:hAnsi="Times New Roman" w:eastAsia="Times New Roman"/>
          <w:color w:val="auto"/>
          <w:sz w:val="24"/>
          <w:szCs w:val="24"/>
          <w:highlight w:val="none"/>
        </w:rPr>
      </w:pPr>
    </w:p>
    <w:p>
      <w:pPr>
        <w:widowControl/>
        <w:numPr>
          <w:ilvl w:val="0"/>
          <w:numId w:val="0"/>
        </w:numPr>
        <w:spacing w:line="400" w:lineRule="exact"/>
        <w:ind w:left="218" w:leftChars="104" w:firstLine="0" w:firstLineChars="0"/>
        <w:rPr>
          <w:rFonts w:hint="eastAsia" w:ascii="华文仿宋" w:hAnsi="华文仿宋" w:eastAsia="华文仿宋" w:cs="宋体"/>
          <w:color w:val="auto"/>
          <w:kern w:val="0"/>
          <w:sz w:val="24"/>
          <w:szCs w:val="24"/>
          <w:highlight w:val="none"/>
          <w:lang w:val="en-US" w:eastAsia="zh-CN"/>
        </w:rPr>
      </w:pPr>
      <w:r>
        <w:rPr>
          <w:rFonts w:hint="eastAsia" w:ascii="华文仿宋" w:hAnsi="华文仿宋" w:eastAsia="华文仿宋" w:cs="宋体"/>
          <w:color w:val="auto"/>
          <w:kern w:val="0"/>
          <w:sz w:val="24"/>
          <w:szCs w:val="24"/>
          <w:highlight w:val="none"/>
          <w:lang w:val="en-US" w:eastAsia="zh-CN"/>
        </w:rPr>
        <w:t>E．未通过合法途径领取招标文件：不允许参与投标</w:t>
      </w:r>
    </w:p>
    <w:p>
      <w:pPr>
        <w:widowControl/>
        <w:spacing w:line="440" w:lineRule="exact"/>
        <w:ind w:left="218" w:leftChars="104"/>
        <w:jc w:val="left"/>
        <w:rPr>
          <w:rFonts w:hint="eastAsia" w:ascii="Times New Roman" w:hAnsi="Times New Roman"/>
          <w:color w:val="auto"/>
          <w:sz w:val="24"/>
          <w:szCs w:val="24"/>
          <w:highlight w:val="none"/>
        </w:rPr>
      </w:pPr>
      <w:r>
        <w:rPr>
          <w:rFonts w:hint="eastAsia" w:ascii="Times New Roman" w:hAnsi="Times New Roman"/>
          <w:color w:val="auto"/>
          <w:sz w:val="24"/>
          <w:szCs w:val="24"/>
          <w:highlight w:val="none"/>
          <w:lang w:val="en-US" w:eastAsia="zh-CN"/>
        </w:rPr>
        <w:t>E</w:t>
      </w:r>
      <w:r>
        <w:rPr>
          <w:rFonts w:hint="eastAsia" w:ascii="Times New Roman" w:hAnsi="Times New Roman" w:eastAsia="Times New Roman" w:cs="Times New Roman"/>
          <w:color w:val="auto"/>
          <w:sz w:val="24"/>
          <w:szCs w:val="24"/>
          <w:highlight w:val="none"/>
        </w:rPr>
        <w:t>.</w:t>
      </w:r>
      <w:r>
        <w:rPr>
          <w:rFonts w:hint="eastAsia" w:ascii="Times New Roman" w:hAnsi="Times New Roman" w:eastAsia="宋体" w:cs="Times New Roman"/>
          <w:color w:val="auto"/>
          <w:sz w:val="24"/>
          <w:szCs w:val="24"/>
          <w:highlight w:val="none"/>
          <w:lang w:val="en-US" w:eastAsia="zh-CN"/>
        </w:rPr>
        <w:t xml:space="preserve"> </w:t>
      </w:r>
      <w:r>
        <w:rPr>
          <w:rFonts w:hint="eastAsia" w:ascii="Times New Roman" w:hAnsi="Times New Roman"/>
          <w:color w:val="auto"/>
          <w:sz w:val="24"/>
          <w:szCs w:val="24"/>
          <w:highlight w:val="none"/>
        </w:rPr>
        <w:t>Failure to obtain bidding documents through legal channels：Participation in bidding is not allowed.</w:t>
      </w:r>
    </w:p>
    <w:p>
      <w:pPr>
        <w:widowControl/>
        <w:jc w:val="left"/>
        <w:rPr>
          <w:rFonts w:ascii="Arial" w:hAnsi="Arial" w:cs="Arial"/>
          <w:color w:val="auto"/>
          <w:kern w:val="0"/>
          <w:sz w:val="24"/>
          <w:szCs w:val="24"/>
          <w:highlight w:val="none"/>
        </w:rPr>
      </w:pPr>
    </w:p>
    <w:p>
      <w:pPr>
        <w:widowControl/>
        <w:rPr>
          <w:rFonts w:hint="default" w:ascii="华文仿宋" w:hAnsi="华文仿宋" w:eastAsia="华文仿宋" w:cs="宋体"/>
          <w:color w:val="auto"/>
          <w:kern w:val="0"/>
          <w:sz w:val="24"/>
          <w:szCs w:val="24"/>
          <w:highlight w:val="none"/>
          <w:lang w:val="en-US" w:eastAsia="zh-CN"/>
        </w:rPr>
      </w:pPr>
      <w:r>
        <w:rPr>
          <w:rFonts w:ascii="Arial" w:hAnsi="Arial" w:eastAsia="Arial" w:cs="Arial"/>
          <w:color w:val="auto"/>
          <w:kern w:val="0"/>
          <w:sz w:val="24"/>
          <w:szCs w:val="24"/>
          <w:highlight w:val="none"/>
        </w:rPr>
        <w:br w:type="textWrapping"/>
      </w:r>
      <w:r>
        <w:rPr>
          <w:rFonts w:hint="eastAsia" w:ascii="华文仿宋" w:hAnsi="华文仿宋" w:eastAsia="华文仿宋" w:cs="宋体"/>
          <w:color w:val="auto"/>
          <w:kern w:val="0"/>
          <w:sz w:val="24"/>
          <w:szCs w:val="24"/>
          <w:highlight w:val="none"/>
        </w:rPr>
        <w:t>（2）资质要求及证明文件</w:t>
      </w:r>
      <w:r>
        <w:rPr>
          <w:rFonts w:hint="eastAsia" w:ascii="华文仿宋" w:hAnsi="华文仿宋" w:eastAsia="华文仿宋" w:cs="宋体"/>
          <w:color w:val="auto"/>
          <w:kern w:val="0"/>
          <w:sz w:val="24"/>
          <w:szCs w:val="24"/>
          <w:highlight w:val="none"/>
          <w:lang w:eastAsia="zh-CN"/>
        </w:rPr>
        <w:t>：</w:t>
      </w:r>
      <w:r>
        <w:rPr>
          <w:rFonts w:hint="eastAsia" w:ascii="华文仿宋" w:hAnsi="华文仿宋" w:eastAsia="华文仿宋" w:cs="宋体"/>
          <w:color w:val="auto"/>
          <w:kern w:val="0"/>
          <w:sz w:val="24"/>
          <w:szCs w:val="24"/>
          <w:highlight w:val="none"/>
          <w:lang w:val="en-US" w:eastAsia="zh-CN"/>
        </w:rPr>
        <w:t>无</w:t>
      </w:r>
    </w:p>
    <w:p>
      <w:pPr>
        <w:widowControl/>
        <w:spacing w:line="400" w:lineRule="exact"/>
        <w:ind w:left="218" w:leftChars="104"/>
        <w:jc w:val="left"/>
        <w:rPr>
          <w:rFonts w:hint="default" w:eastAsia="宋体"/>
          <w:color w:val="auto"/>
          <w:sz w:val="24"/>
          <w:szCs w:val="24"/>
          <w:highlight w:val="none"/>
          <w:lang w:val="en-US" w:eastAsia="zh-CN"/>
        </w:rPr>
      </w:pPr>
      <w:r>
        <w:rPr>
          <w:rFonts w:eastAsia="Times New Roman"/>
          <w:color w:val="auto"/>
          <w:sz w:val="24"/>
          <w:szCs w:val="24"/>
          <w:highlight w:val="none"/>
        </w:rPr>
        <w:t xml:space="preserve">Requirements of </w:t>
      </w:r>
      <w:r>
        <w:rPr>
          <w:rFonts w:hint="eastAsia"/>
          <w:color w:val="auto"/>
          <w:sz w:val="24"/>
          <w:szCs w:val="24"/>
          <w:highlight w:val="none"/>
        </w:rPr>
        <w:t xml:space="preserve">Qualification </w:t>
      </w:r>
      <w:r>
        <w:rPr>
          <w:rFonts w:eastAsia="Times New Roman"/>
          <w:color w:val="auto"/>
          <w:sz w:val="24"/>
          <w:szCs w:val="24"/>
          <w:highlight w:val="none"/>
        </w:rPr>
        <w:t>of Bidder</w:t>
      </w:r>
      <w:r>
        <w:rPr>
          <w:rFonts w:hint="eastAsia"/>
          <w:color w:val="auto"/>
          <w:sz w:val="24"/>
          <w:szCs w:val="24"/>
          <w:highlight w:val="none"/>
        </w:rPr>
        <w:t xml:space="preserve"> and </w:t>
      </w:r>
      <w:r>
        <w:rPr>
          <w:rFonts w:eastAsia="Times New Roman"/>
          <w:color w:val="auto"/>
          <w:sz w:val="24"/>
          <w:szCs w:val="24"/>
          <w:highlight w:val="none"/>
        </w:rPr>
        <w:t>Certificate</w:t>
      </w:r>
      <w:r>
        <w:rPr>
          <w:rFonts w:hint="eastAsia" w:eastAsia="宋体"/>
          <w:color w:val="auto"/>
          <w:sz w:val="24"/>
          <w:szCs w:val="24"/>
          <w:highlight w:val="none"/>
          <w:lang w:eastAsia="zh-CN"/>
        </w:rPr>
        <w:t>：</w:t>
      </w:r>
      <w:r>
        <w:rPr>
          <w:rFonts w:hint="eastAsia" w:eastAsia="宋体"/>
          <w:color w:val="auto"/>
          <w:sz w:val="24"/>
          <w:szCs w:val="24"/>
          <w:highlight w:val="none"/>
          <w:lang w:val="en-US" w:eastAsia="zh-CN"/>
        </w:rPr>
        <w:t>None</w:t>
      </w:r>
    </w:p>
    <w:p>
      <w:pPr>
        <w:widowControl/>
        <w:rPr>
          <w:rFonts w:ascii="宋体" w:hAnsi="宋体" w:cs="宋体"/>
          <w:color w:val="auto"/>
          <w:kern w:val="0"/>
          <w:sz w:val="24"/>
          <w:szCs w:val="24"/>
          <w:highlight w:val="none"/>
        </w:rPr>
      </w:pPr>
    </w:p>
    <w:p>
      <w:pPr>
        <w:widowControl/>
        <w:numPr>
          <w:ilvl w:val="0"/>
          <w:numId w:val="0"/>
        </w:numPr>
        <w:spacing w:line="400" w:lineRule="exact"/>
        <w:ind w:leftChars="104"/>
        <w:rPr>
          <w:rFonts w:eastAsia="Times New Roman"/>
          <w:color w:val="auto"/>
          <w:kern w:val="0"/>
          <w:sz w:val="24"/>
          <w:szCs w:val="24"/>
          <w:highlight w:val="none"/>
          <w:shd w:val="clear" w:color="auto" w:fill="FFFFFF"/>
        </w:rPr>
      </w:pPr>
      <w:r>
        <w:rPr>
          <w:rFonts w:hint="eastAsia" w:ascii="华文仿宋" w:hAnsi="华文仿宋" w:eastAsia="华文仿宋" w:cs="宋体"/>
          <w:color w:val="auto"/>
          <w:kern w:val="0"/>
          <w:sz w:val="24"/>
          <w:szCs w:val="24"/>
          <w:highlight w:val="none"/>
        </w:rPr>
        <w:t>（3）</w:t>
      </w:r>
      <w:r>
        <w:rPr>
          <w:rFonts w:ascii="Segoe UI Symbol" w:hAnsi="Segoe UI Symbol" w:cs="Segoe UI Symbol"/>
          <w:color w:val="auto"/>
          <w:sz w:val="20"/>
          <w:highlight w:val="none"/>
        </w:rPr>
        <w:t>★</w:t>
      </w:r>
      <w:r>
        <w:rPr>
          <w:rFonts w:ascii="华文仿宋" w:hAnsi="华文仿宋" w:eastAsia="华文仿宋" w:cs="宋体"/>
          <w:color w:val="auto"/>
          <w:kern w:val="0"/>
          <w:sz w:val="24"/>
          <w:szCs w:val="24"/>
          <w:highlight w:val="none"/>
        </w:rPr>
        <w:t>业绩要求</w:t>
      </w:r>
      <w:r>
        <w:rPr>
          <w:rFonts w:eastAsia="Times New Roman"/>
          <w:color w:val="auto"/>
          <w:highlight w:val="none"/>
        </w:rPr>
        <w:t>Requirement for Bidder's reference:</w:t>
      </w:r>
      <w:r>
        <w:rPr>
          <w:rFonts w:eastAsia="Times New Roman"/>
          <w:color w:val="auto"/>
          <w:kern w:val="0"/>
          <w:sz w:val="24"/>
          <w:szCs w:val="24"/>
          <w:highlight w:val="none"/>
          <w:shd w:val="clear" w:color="auto" w:fill="FFFFFF"/>
        </w:rPr>
        <w:br w:type="textWrapping"/>
      </w:r>
    </w:p>
    <w:p>
      <w:pPr>
        <w:widowControl/>
        <w:numPr>
          <w:ilvl w:val="0"/>
          <w:numId w:val="0"/>
        </w:numPr>
        <w:spacing w:line="400" w:lineRule="exact"/>
        <w:ind w:leftChars="104"/>
        <w:rPr>
          <w:rFonts w:hint="eastAsia" w:ascii="华文仿宋" w:hAnsi="华文仿宋" w:eastAsia="华文仿宋" w:cs="宋体"/>
          <w:color w:val="auto"/>
          <w:kern w:val="0"/>
          <w:sz w:val="24"/>
          <w:szCs w:val="24"/>
          <w:highlight w:val="none"/>
          <w:lang w:val="en-US" w:eastAsia="zh-CN"/>
        </w:rPr>
      </w:pPr>
      <w:r>
        <w:rPr>
          <w:rFonts w:hint="eastAsia" w:ascii="华文仿宋" w:hAnsi="华文仿宋" w:eastAsia="华文仿宋" w:cs="宋体"/>
          <w:color w:val="auto"/>
          <w:kern w:val="0"/>
          <w:sz w:val="24"/>
          <w:szCs w:val="24"/>
          <w:highlight w:val="none"/>
          <w:lang w:val="en-US" w:eastAsia="zh-CN"/>
        </w:rPr>
        <w:t>2014年6月1日起至投标截止日止（以合同签署时间为准），投标人应具有至少1条适用水深</w:t>
      </w:r>
      <w:r>
        <w:rPr>
          <w:rFonts w:hint="eastAsia" w:ascii="华文仿宋" w:hAnsi="华文仿宋" w:eastAsia="华文仿宋" w:cs="宋体"/>
          <w:color w:val="auto"/>
          <w:kern w:val="0"/>
          <w:sz w:val="24"/>
          <w:szCs w:val="24"/>
          <w:highlight w:val="none"/>
          <w:shd w:val="clear" w:color="auto" w:fill="auto"/>
          <w:lang w:val="en-US" w:eastAsia="zh-CN"/>
        </w:rPr>
        <w:t>大于等于</w:t>
      </w:r>
      <w:r>
        <w:rPr>
          <w:rFonts w:hint="eastAsia" w:ascii="华文仿宋" w:hAnsi="华文仿宋" w:eastAsia="华文仿宋" w:cs="宋体"/>
          <w:color w:val="auto"/>
          <w:kern w:val="0"/>
          <w:sz w:val="24"/>
          <w:szCs w:val="24"/>
          <w:highlight w:val="none"/>
          <w:lang w:val="en-US" w:eastAsia="zh-CN"/>
        </w:rPr>
        <w:t>90m的复合脐带缆到货业绩，以及至少1条长度大于等于8km、电压等级大于等于35kv、超级双相钢管线尺寸大于等于3/4”的脐带缆到货业绩。</w:t>
      </w:r>
      <w:r>
        <w:rPr>
          <w:rFonts w:hint="eastAsia" w:ascii="Arial" w:hAnsi="Arial" w:eastAsia="宋体" w:cs="Arial"/>
          <w:color w:val="auto"/>
          <w:kern w:val="2"/>
          <w:sz w:val="20"/>
          <w:szCs w:val="20"/>
          <w:highlight w:val="none"/>
          <w:lang w:val="en-US" w:eastAsia="zh-CN" w:bidi="ar-SA"/>
        </w:rPr>
        <w:t>（或1条脐带缆同时满足上述水深、长度、电压、材质和管线尺寸要求的业绩即可）</w:t>
      </w:r>
      <w:r>
        <w:rPr>
          <w:rFonts w:hint="eastAsia" w:ascii="华文仿宋" w:hAnsi="华文仿宋" w:eastAsia="华文仿宋" w:cs="宋体"/>
          <w:color w:val="auto"/>
          <w:kern w:val="0"/>
          <w:sz w:val="24"/>
          <w:szCs w:val="24"/>
          <w:highlight w:val="none"/>
          <w:lang w:val="en-US" w:eastAsia="zh-CN"/>
        </w:rPr>
        <w:t>。</w:t>
      </w:r>
    </w:p>
    <w:p>
      <w:pPr>
        <w:widowControl/>
        <w:numPr>
          <w:ilvl w:val="0"/>
          <w:numId w:val="0"/>
        </w:numPr>
        <w:spacing w:line="400" w:lineRule="exact"/>
        <w:ind w:leftChars="104"/>
        <w:rPr>
          <w:rFonts w:hint="eastAsia" w:ascii="华文仿宋" w:hAnsi="华文仿宋" w:eastAsia="华文仿宋" w:cs="宋体"/>
          <w:color w:val="auto"/>
          <w:kern w:val="0"/>
          <w:sz w:val="24"/>
          <w:szCs w:val="24"/>
          <w:highlight w:val="none"/>
          <w:lang w:val="en-US" w:eastAsia="zh-CN"/>
        </w:rPr>
      </w:pPr>
      <w:r>
        <w:rPr>
          <w:rFonts w:hint="eastAsia" w:ascii="华文仿宋" w:hAnsi="华文仿宋" w:eastAsia="华文仿宋" w:cs="宋体"/>
          <w:color w:val="auto"/>
          <w:kern w:val="0"/>
          <w:sz w:val="24"/>
          <w:szCs w:val="24"/>
          <w:highlight w:val="none"/>
          <w:lang w:val="en-US" w:eastAsia="zh-CN"/>
        </w:rPr>
        <w:t>投标人须按规定格式提交业绩表，并提交相关业绩证明文件。业绩证明文件包括但不限于：1）销售合同复印件和2）到货接收证明文件。投标人所提交的业绩证明文件必须至少体现以下内容：合同签署时间、货物名称、项目名称、水深、长度、电压等级、液管线尺寸、液管线材质和到货接收证明。</w:t>
      </w:r>
    </w:p>
    <w:p>
      <w:pPr>
        <w:widowControl/>
        <w:numPr>
          <w:ilvl w:val="0"/>
          <w:numId w:val="0"/>
        </w:numPr>
        <w:spacing w:line="400" w:lineRule="exact"/>
        <w:ind w:leftChars="104"/>
        <w:rPr>
          <w:rFonts w:hint="eastAsia" w:ascii="华文仿宋" w:hAnsi="华文仿宋" w:eastAsia="华文仿宋" w:cs="宋体"/>
          <w:color w:val="auto"/>
          <w:kern w:val="0"/>
          <w:sz w:val="24"/>
          <w:szCs w:val="24"/>
          <w:highlight w:val="none"/>
          <w:lang w:val="en-US" w:eastAsia="zh-CN"/>
        </w:rPr>
      </w:pPr>
      <w:r>
        <w:rPr>
          <w:rFonts w:hint="eastAsia" w:ascii="华文仿宋" w:hAnsi="华文仿宋" w:eastAsia="华文仿宋" w:cs="宋体"/>
          <w:color w:val="auto"/>
          <w:kern w:val="0"/>
          <w:sz w:val="24"/>
          <w:szCs w:val="24"/>
          <w:highlight w:val="none"/>
          <w:lang w:val="en-US" w:eastAsia="zh-CN"/>
        </w:rPr>
        <w:t>未提交业绩证明文件，或所提供的业绩证明文件无法体现满足上述业绩要求的，均视为无效业绩。</w:t>
      </w:r>
    </w:p>
    <w:p>
      <w:pPr>
        <w:widowControl/>
        <w:spacing w:line="440" w:lineRule="exact"/>
        <w:ind w:left="218" w:leftChars="104"/>
        <w:rPr>
          <w:rFonts w:hint="eastAsia" w:ascii="Times New Roman" w:hAnsi="Times New Roman" w:cs="Times New Roman"/>
          <w:color w:val="auto"/>
          <w:sz w:val="24"/>
          <w:szCs w:val="24"/>
          <w:highlight w:val="none"/>
          <w:lang w:eastAsia="zh-CN"/>
        </w:rPr>
      </w:pPr>
      <w:r>
        <w:rPr>
          <w:rFonts w:hint="eastAsia" w:ascii="Times New Roman" w:hAnsi="Times New Roman" w:cs="Times New Roman"/>
          <w:color w:val="auto"/>
          <w:sz w:val="24"/>
          <w:szCs w:val="24"/>
          <w:highlight w:val="none"/>
          <w:lang w:eastAsia="zh-CN"/>
        </w:rPr>
        <w:t xml:space="preserve">From </w:t>
      </w:r>
      <w:r>
        <w:rPr>
          <w:rFonts w:hint="eastAsia" w:ascii="Times New Roman" w:hAnsi="Times New Roman" w:cs="Times New Roman"/>
          <w:color w:val="auto"/>
          <w:sz w:val="24"/>
          <w:szCs w:val="24"/>
          <w:highlight w:val="none"/>
          <w:lang w:val="en-US" w:eastAsia="zh-CN"/>
        </w:rPr>
        <w:t>1st June</w:t>
      </w:r>
      <w:r>
        <w:rPr>
          <w:rFonts w:hint="eastAsia" w:ascii="Times New Roman" w:hAnsi="Times New Roman" w:cs="Times New Roman"/>
          <w:color w:val="auto"/>
          <w:sz w:val="24"/>
          <w:szCs w:val="24"/>
          <w:highlight w:val="none"/>
          <w:lang w:eastAsia="zh-CN"/>
        </w:rPr>
        <w:t>, 20</w:t>
      </w:r>
      <w:r>
        <w:rPr>
          <w:rFonts w:hint="eastAsia" w:ascii="Times New Roman" w:hAnsi="Times New Roman" w:cs="Times New Roman"/>
          <w:color w:val="auto"/>
          <w:sz w:val="24"/>
          <w:szCs w:val="24"/>
          <w:highlight w:val="none"/>
          <w:lang w:val="en-US" w:eastAsia="zh-CN"/>
        </w:rPr>
        <w:t>14</w:t>
      </w:r>
      <w:r>
        <w:rPr>
          <w:rFonts w:hint="eastAsia" w:ascii="Times New Roman" w:hAnsi="Times New Roman" w:cs="Times New Roman"/>
          <w:color w:val="auto"/>
          <w:sz w:val="24"/>
          <w:szCs w:val="24"/>
          <w:highlight w:val="none"/>
          <w:lang w:eastAsia="zh-CN"/>
        </w:rPr>
        <w:t xml:space="preserve"> to</w:t>
      </w:r>
      <w:r>
        <w:rPr>
          <w:rFonts w:hint="eastAsia" w:ascii="Times New Roman" w:hAnsi="Times New Roman" w:cs="Times New Roman"/>
          <w:color w:val="auto"/>
          <w:sz w:val="24"/>
          <w:szCs w:val="24"/>
          <w:highlight w:val="none"/>
          <w:lang w:val="en-US" w:eastAsia="zh-CN"/>
        </w:rPr>
        <w:t xml:space="preserve"> the deadline for submission of bids (subject to the time of signing the contract), the bidder shall,</w:t>
      </w:r>
      <w:r>
        <w:rPr>
          <w:rFonts w:hint="eastAsia" w:ascii="Times New Roman" w:hAnsi="Times New Roman" w:cs="Times New Roman"/>
          <w:color w:val="auto"/>
          <w:sz w:val="24"/>
          <w:szCs w:val="24"/>
          <w:highlight w:val="none"/>
          <w:lang w:eastAsia="zh-CN"/>
        </w:rPr>
        <w:t>have at least</w:t>
      </w:r>
      <w:r>
        <w:rPr>
          <w:rFonts w:hint="eastAsia" w:ascii="Times New Roman" w:hAnsi="Times New Roman" w:cs="Times New Roman"/>
          <w:color w:val="auto"/>
          <w:sz w:val="24"/>
          <w:szCs w:val="24"/>
          <w:highlight w:val="none"/>
          <w:lang w:val="en-US" w:eastAsia="zh-CN"/>
        </w:rPr>
        <w:t xml:space="preserve"> 1 Track records of Power and Hydraulic Combined Umbilical application water depth≥90m，</w:t>
      </w:r>
      <w:r>
        <w:rPr>
          <w:rFonts w:hint="eastAsia" w:ascii="Times New Roman" w:hAnsi="Times New Roman" w:cs="Times New Roman"/>
          <w:color w:val="auto"/>
          <w:sz w:val="24"/>
          <w:szCs w:val="24"/>
          <w:highlight w:val="none"/>
          <w:lang w:eastAsia="zh-CN"/>
        </w:rPr>
        <w:t>and</w:t>
      </w:r>
      <w:r>
        <w:rPr>
          <w:rFonts w:hint="eastAsia" w:ascii="Times New Roman" w:hAnsi="Times New Roman" w:cs="Times New Roman"/>
          <w:color w:val="auto"/>
          <w:sz w:val="24"/>
          <w:szCs w:val="24"/>
          <w:highlight w:val="none"/>
          <w:lang w:val="en-US" w:eastAsia="zh-CN"/>
        </w:rPr>
        <w:t xml:space="preserve"> at least </w:t>
      </w:r>
      <w:r>
        <w:rPr>
          <w:rFonts w:hint="eastAsia" w:ascii="Times New Roman" w:hAnsi="Times New Roman" w:cs="Times New Roman"/>
          <w:color w:val="auto"/>
          <w:sz w:val="24"/>
          <w:szCs w:val="24"/>
          <w:highlight w:val="none"/>
          <w:lang w:val="en-GB"/>
        </w:rPr>
        <w:t>1 Track records of Power and Hydraulic Combined Umbilical includ</w:t>
      </w:r>
      <w:r>
        <w:rPr>
          <w:rFonts w:hint="eastAsia" w:ascii="Times New Roman" w:hAnsi="Times New Roman" w:cs="Times New Roman"/>
          <w:color w:val="auto"/>
          <w:sz w:val="24"/>
          <w:szCs w:val="24"/>
          <w:highlight w:val="none"/>
          <w:lang w:val="en-US" w:eastAsia="zh-CN"/>
        </w:rPr>
        <w:t>ing</w:t>
      </w:r>
      <w:r>
        <w:rPr>
          <w:rFonts w:hint="eastAsia" w:ascii="Times New Roman" w:hAnsi="Times New Roman" w:cs="Times New Roman"/>
          <w:color w:val="auto"/>
          <w:sz w:val="24"/>
          <w:szCs w:val="24"/>
          <w:highlight w:val="none"/>
          <w:lang w:val="en-GB"/>
        </w:rPr>
        <w:t xml:space="preserve"> length≥</w:t>
      </w:r>
      <w:r>
        <w:rPr>
          <w:rFonts w:hint="eastAsia" w:ascii="Times New Roman" w:hAnsi="Times New Roman" w:cs="Times New Roman"/>
          <w:color w:val="auto"/>
          <w:sz w:val="24"/>
          <w:szCs w:val="24"/>
          <w:highlight w:val="none"/>
          <w:lang w:val="en-US" w:eastAsia="zh-CN"/>
        </w:rPr>
        <w:t>8</w:t>
      </w:r>
      <w:r>
        <w:rPr>
          <w:rFonts w:hint="eastAsia" w:ascii="Times New Roman" w:hAnsi="Times New Roman" w:cs="Times New Roman"/>
          <w:color w:val="auto"/>
          <w:sz w:val="24"/>
          <w:szCs w:val="24"/>
          <w:highlight w:val="none"/>
          <w:lang w:val="en-GB"/>
        </w:rPr>
        <w:t>km, voltage grade≥</w:t>
      </w:r>
      <w:r>
        <w:rPr>
          <w:rFonts w:hint="eastAsia" w:ascii="Times New Roman" w:hAnsi="Times New Roman" w:cs="Times New Roman"/>
          <w:color w:val="auto"/>
          <w:sz w:val="24"/>
          <w:szCs w:val="24"/>
          <w:highlight w:val="none"/>
          <w:lang w:val="en-US" w:eastAsia="zh-CN"/>
        </w:rPr>
        <w:t>35</w:t>
      </w:r>
      <w:r>
        <w:rPr>
          <w:rFonts w:hint="eastAsia" w:ascii="Times New Roman" w:hAnsi="Times New Roman" w:cs="Times New Roman"/>
          <w:color w:val="auto"/>
          <w:sz w:val="24"/>
          <w:szCs w:val="24"/>
          <w:highlight w:val="none"/>
          <w:lang w:val="en-GB"/>
        </w:rPr>
        <w:t>kV power cable,super duplex stainless steel tube size≥</w:t>
      </w:r>
      <w:r>
        <w:rPr>
          <w:rFonts w:hint="eastAsia" w:ascii="Times New Roman" w:hAnsi="Times New Roman" w:cs="Times New Roman"/>
          <w:color w:val="auto"/>
          <w:sz w:val="24"/>
          <w:szCs w:val="24"/>
          <w:highlight w:val="none"/>
          <w:lang w:val="en-US" w:eastAsia="zh-CN"/>
        </w:rPr>
        <w:t>3</w:t>
      </w:r>
      <w:r>
        <w:rPr>
          <w:rFonts w:hint="eastAsia" w:ascii="Times New Roman" w:hAnsi="Times New Roman" w:cs="Times New Roman"/>
          <w:color w:val="auto"/>
          <w:sz w:val="24"/>
          <w:szCs w:val="24"/>
          <w:highlight w:val="none"/>
          <w:lang w:val="en-GB"/>
        </w:rPr>
        <w:t>/</w:t>
      </w:r>
      <w:r>
        <w:rPr>
          <w:rFonts w:hint="eastAsia" w:ascii="Times New Roman" w:hAnsi="Times New Roman" w:cs="Times New Roman"/>
          <w:color w:val="auto"/>
          <w:sz w:val="24"/>
          <w:szCs w:val="24"/>
          <w:highlight w:val="none"/>
          <w:lang w:val="en-US" w:eastAsia="zh-CN"/>
        </w:rPr>
        <w:t>4</w:t>
      </w:r>
      <w:r>
        <w:rPr>
          <w:rFonts w:hint="eastAsia" w:ascii="Times New Roman" w:hAnsi="Times New Roman" w:cs="Times New Roman"/>
          <w:color w:val="auto"/>
          <w:sz w:val="24"/>
          <w:szCs w:val="24"/>
          <w:highlight w:val="none"/>
          <w:lang w:val="en-GB"/>
        </w:rPr>
        <w:t xml:space="preserve"> inch</w:t>
      </w:r>
      <w:r>
        <w:rPr>
          <w:rFonts w:hint="eastAsia" w:ascii="Times New Roman" w:hAnsi="Times New Roman" w:cs="Times New Roman"/>
          <w:color w:val="auto"/>
          <w:sz w:val="24"/>
          <w:szCs w:val="24"/>
          <w:highlight w:val="none"/>
          <w:lang w:val="en-US" w:eastAsia="zh-CN"/>
        </w:rPr>
        <w:t>.</w:t>
      </w:r>
      <w:r>
        <w:rPr>
          <w:rFonts w:hint="eastAsia" w:ascii="Arial" w:hAnsi="Arial" w:cs="Arial"/>
          <w:bCs/>
          <w:color w:val="auto"/>
          <w:sz w:val="20"/>
          <w:szCs w:val="20"/>
          <w:highlight w:val="none"/>
          <w:lang w:val="en-US" w:eastAsia="zh-CN"/>
        </w:rPr>
        <w:t>（One Track record met above requirements of water depth, length, voltage grade，</w:t>
      </w:r>
      <w:r>
        <w:rPr>
          <w:rFonts w:hint="eastAsia" w:ascii="Arial" w:hAnsi="Arial" w:eastAsia="宋体" w:cs="Arial"/>
          <w:bCs/>
          <w:color w:val="auto"/>
          <w:sz w:val="20"/>
          <w:szCs w:val="20"/>
          <w:highlight w:val="none"/>
          <w:lang w:val="en-US" w:eastAsia="zh-CN"/>
        </w:rPr>
        <w:t xml:space="preserve">tubing material </w:t>
      </w:r>
      <w:r>
        <w:rPr>
          <w:rFonts w:hint="eastAsia" w:ascii="Arial" w:hAnsi="Arial" w:cs="Arial"/>
          <w:bCs/>
          <w:color w:val="auto"/>
          <w:sz w:val="20"/>
          <w:szCs w:val="20"/>
          <w:highlight w:val="none"/>
          <w:lang w:val="en-US" w:eastAsia="zh-CN"/>
        </w:rPr>
        <w:t>and tube size are acceptable.）</w:t>
      </w:r>
      <w:r>
        <w:rPr>
          <w:rFonts w:hint="eastAsia" w:ascii="Times New Roman" w:hAnsi="Times New Roman" w:cs="Times New Roman"/>
          <w:color w:val="auto"/>
          <w:sz w:val="24"/>
          <w:szCs w:val="24"/>
          <w:highlight w:val="none"/>
          <w:lang w:eastAsia="zh-CN"/>
        </w:rPr>
        <w:t xml:space="preserve"> </w:t>
      </w:r>
    </w:p>
    <w:p>
      <w:pPr>
        <w:widowControl/>
        <w:spacing w:line="440" w:lineRule="exact"/>
        <w:ind w:left="218" w:leftChars="104"/>
        <w:rPr>
          <w:rFonts w:hint="eastAsia" w:ascii="Times New Roman" w:hAnsi="Times New Roman" w:cs="Times New Roman"/>
          <w:color w:val="auto"/>
          <w:sz w:val="24"/>
          <w:szCs w:val="24"/>
          <w:highlight w:val="none"/>
          <w:lang w:eastAsia="zh-CN"/>
        </w:rPr>
      </w:pPr>
      <w:r>
        <w:rPr>
          <w:rFonts w:hint="eastAsia" w:ascii="Times New Roman" w:hAnsi="Times New Roman" w:cs="Times New Roman"/>
          <w:color w:val="auto"/>
          <w:sz w:val="24"/>
          <w:szCs w:val="24"/>
          <w:highlight w:val="none"/>
          <w:lang w:eastAsia="zh-CN"/>
        </w:rPr>
        <w:t xml:space="preserve">The Bidder shall </w:t>
      </w:r>
      <w:r>
        <w:rPr>
          <w:rFonts w:hint="eastAsia" w:ascii="Times New Roman" w:hAnsi="Times New Roman" w:cs="Times New Roman"/>
          <w:color w:val="auto"/>
          <w:sz w:val="24"/>
          <w:szCs w:val="24"/>
          <w:highlight w:val="none"/>
          <w:lang w:val="en-US" w:eastAsia="zh-CN"/>
        </w:rPr>
        <w:t>submit</w:t>
      </w:r>
      <w:r>
        <w:rPr>
          <w:rFonts w:hint="eastAsia" w:ascii="Times New Roman" w:hAnsi="Times New Roman" w:cs="Times New Roman"/>
          <w:color w:val="auto"/>
          <w:sz w:val="24"/>
          <w:szCs w:val="24"/>
          <w:highlight w:val="none"/>
          <w:lang w:eastAsia="zh-CN"/>
        </w:rPr>
        <w:t xml:space="preserve"> reference List in given form, and provide corresponding documentary evidence. The documentary evidence shall include but not limited to: 1) copies of sales contract</w:t>
      </w:r>
      <w:r>
        <w:rPr>
          <w:rFonts w:hint="eastAsia" w:cs="Times New Roman"/>
          <w:color w:val="auto"/>
          <w:sz w:val="24"/>
          <w:szCs w:val="24"/>
          <w:highlight w:val="none"/>
          <w:lang w:val="en-US" w:eastAsia="zh-CN"/>
        </w:rPr>
        <w:t xml:space="preserve"> </w:t>
      </w:r>
      <w:r>
        <w:rPr>
          <w:rFonts w:hint="eastAsia" w:ascii="Times New Roman" w:hAnsi="Times New Roman" w:cs="Times New Roman"/>
          <w:color w:val="auto"/>
          <w:sz w:val="24"/>
          <w:szCs w:val="24"/>
          <w:highlight w:val="none"/>
          <w:lang w:eastAsia="zh-CN"/>
        </w:rPr>
        <w:t xml:space="preserve">and 2) Receiving certificate of arrival of goods . The reference evidence certification furnished by Bidder shall as least demonstrate the content show as follows: Date of signing Contract, Name of Goods, Name of Project, </w:t>
      </w:r>
      <w:r>
        <w:rPr>
          <w:rFonts w:hint="eastAsia" w:ascii="Times New Roman" w:hAnsi="Times New Roman" w:cs="Times New Roman"/>
          <w:color w:val="auto"/>
          <w:sz w:val="24"/>
          <w:szCs w:val="24"/>
          <w:highlight w:val="none"/>
          <w:lang w:val="en-US" w:eastAsia="zh-CN"/>
        </w:rPr>
        <w:t>water depth, length, vlotage grade, tubing size</w:t>
      </w:r>
      <w:r>
        <w:rPr>
          <w:rFonts w:hint="eastAsia" w:cs="Times New Roman"/>
          <w:color w:val="auto"/>
          <w:sz w:val="24"/>
          <w:szCs w:val="24"/>
          <w:highlight w:val="none"/>
          <w:lang w:val="en-US" w:eastAsia="zh-CN"/>
        </w:rPr>
        <w:t>，tubing material</w:t>
      </w:r>
      <w:r>
        <w:rPr>
          <w:rFonts w:hint="eastAsia" w:ascii="Times New Roman" w:hAnsi="Times New Roman" w:cs="Times New Roman"/>
          <w:color w:val="auto"/>
          <w:sz w:val="24"/>
          <w:szCs w:val="24"/>
          <w:highlight w:val="none"/>
          <w:lang w:eastAsia="zh-CN"/>
        </w:rPr>
        <w:t xml:space="preserve"> and Receiving certificate of arrival of goods.</w:t>
      </w:r>
    </w:p>
    <w:p>
      <w:pPr>
        <w:widowControl/>
        <w:spacing w:line="440" w:lineRule="exact"/>
        <w:ind w:left="218" w:leftChars="104"/>
        <w:rPr>
          <w:rFonts w:ascii="华文仿宋" w:hAnsi="华文仿宋" w:eastAsia="华文仿宋" w:cs="宋体"/>
          <w:color w:val="auto"/>
          <w:kern w:val="0"/>
          <w:sz w:val="24"/>
          <w:szCs w:val="24"/>
          <w:highlight w:val="none"/>
        </w:rPr>
      </w:pPr>
      <w:r>
        <w:rPr>
          <w:rFonts w:hint="eastAsia" w:ascii="Times New Roman" w:hAnsi="Times New Roman" w:cs="Times New Roman"/>
          <w:color w:val="auto"/>
          <w:sz w:val="24"/>
          <w:szCs w:val="24"/>
          <w:highlight w:val="none"/>
          <w:lang w:eastAsia="zh-CN"/>
        </w:rPr>
        <w:t xml:space="preserve">If no documentary evidence furnished, or documentary evidence furnished can not demonstrate </w:t>
      </w:r>
      <w:r>
        <w:rPr>
          <w:rFonts w:hint="eastAsia" w:cs="Times New Roman"/>
          <w:color w:val="auto"/>
          <w:sz w:val="24"/>
          <w:szCs w:val="24"/>
          <w:highlight w:val="none"/>
          <w:lang w:val="en-US" w:eastAsia="zh-CN"/>
        </w:rPr>
        <w:t>the above reference requirement</w:t>
      </w:r>
      <w:r>
        <w:rPr>
          <w:rFonts w:hint="eastAsia" w:ascii="Times New Roman" w:hAnsi="Times New Roman" w:cs="Times New Roman"/>
          <w:color w:val="auto"/>
          <w:sz w:val="24"/>
          <w:szCs w:val="24"/>
          <w:highlight w:val="none"/>
          <w:lang w:eastAsia="zh-CN"/>
        </w:rPr>
        <w:t>, the relevant reference will be deemed invalid.</w:t>
      </w:r>
    </w:p>
    <w:p>
      <w:pPr>
        <w:widowControl/>
        <w:rPr>
          <w:rFonts w:ascii="华文仿宋" w:hAnsi="华文仿宋" w:eastAsia="华文仿宋" w:cs="宋体"/>
          <w:color w:val="auto"/>
          <w:kern w:val="0"/>
          <w:sz w:val="24"/>
          <w:szCs w:val="24"/>
          <w:highlight w:val="none"/>
        </w:rPr>
      </w:pPr>
    </w:p>
    <w:p>
      <w:pPr>
        <w:pStyle w:val="2"/>
        <w:numPr>
          <w:ilvl w:val="0"/>
          <w:numId w:val="5"/>
        </w:numPr>
        <w:rPr>
          <w:rFonts w:hint="eastAsia" w:ascii="华文仿宋" w:hAnsi="华文仿宋" w:eastAsia="华文仿宋" w:cs="宋体"/>
          <w:color w:val="auto"/>
          <w:kern w:val="0"/>
          <w:sz w:val="24"/>
          <w:szCs w:val="24"/>
          <w:highlight w:val="none"/>
          <w:u w:val="single"/>
          <w:lang w:val="en-US" w:eastAsia="zh-CN"/>
        </w:rPr>
      </w:pPr>
      <w:r>
        <w:rPr>
          <w:rFonts w:hint="eastAsia" w:ascii="华文仿宋" w:hAnsi="华文仿宋" w:eastAsia="华文仿宋" w:cs="宋体"/>
          <w:color w:val="auto"/>
          <w:kern w:val="0"/>
          <w:sz w:val="24"/>
          <w:szCs w:val="24"/>
          <w:highlight w:val="none"/>
          <w:u w:val="single"/>
          <w:lang w:val="en-US" w:eastAsia="zh-CN"/>
        </w:rPr>
        <w:t>其他要求</w:t>
      </w:r>
    </w:p>
    <w:p>
      <w:pPr>
        <w:numPr>
          <w:ilvl w:val="-1"/>
          <w:numId w:val="0"/>
        </w:numPr>
        <w:ind w:firstLine="420" w:firstLineChars="200"/>
        <w:rPr>
          <w:rFonts w:hint="default"/>
          <w:color w:val="auto"/>
          <w:highlight w:val="none"/>
          <w:u w:val="single"/>
          <w:lang w:val="en-US" w:eastAsia="zh-CN"/>
        </w:rPr>
      </w:pPr>
      <w:r>
        <w:rPr>
          <w:rFonts w:hint="eastAsia"/>
          <w:color w:val="auto"/>
          <w:highlight w:val="none"/>
          <w:u w:val="single"/>
          <w:lang w:val="en-US" w:eastAsia="zh-CN"/>
        </w:rPr>
        <w:t>Other requirements</w:t>
      </w:r>
    </w:p>
    <w:p>
      <w:pPr>
        <w:widowControl/>
        <w:numPr>
          <w:ilvl w:val="0"/>
          <w:numId w:val="6"/>
        </w:numPr>
        <w:spacing w:line="400" w:lineRule="exact"/>
        <w:ind w:leftChars="104"/>
        <w:rPr>
          <w:rFonts w:hint="eastAsia" w:ascii="华文仿宋" w:hAnsi="华文仿宋" w:eastAsia="华文仿宋" w:cs="宋体"/>
          <w:color w:val="auto"/>
          <w:kern w:val="0"/>
          <w:sz w:val="24"/>
          <w:szCs w:val="24"/>
          <w:highlight w:val="none"/>
          <w:u w:val="single"/>
          <w:lang w:val="en-US" w:eastAsia="zh-CN"/>
        </w:rPr>
      </w:pPr>
      <w:r>
        <w:rPr>
          <w:rFonts w:ascii="Segoe UI Symbol" w:hAnsi="Segoe UI Symbol" w:cs="Segoe UI Symbol"/>
          <w:color w:val="auto"/>
          <w:sz w:val="20"/>
          <w:highlight w:val="none"/>
          <w:u w:val="single"/>
        </w:rPr>
        <w:t>★</w:t>
      </w:r>
      <w:r>
        <w:rPr>
          <w:rFonts w:hint="eastAsia" w:ascii="华文仿宋" w:hAnsi="华文仿宋" w:eastAsia="华文仿宋" w:cs="宋体"/>
          <w:color w:val="auto"/>
          <w:kern w:val="0"/>
          <w:sz w:val="24"/>
          <w:szCs w:val="24"/>
          <w:highlight w:val="none"/>
          <w:u w:val="single"/>
          <w:lang w:val="en-US" w:eastAsia="zh-CN"/>
        </w:rPr>
        <w:t>产品生产标准要求：提供以往项目的脐带缆船级社产品认证证书，该证书需要满足ISO13628-5或</w:t>
      </w:r>
      <w:r>
        <w:rPr>
          <w:rFonts w:hint="default" w:ascii="华文仿宋" w:hAnsi="华文仿宋" w:eastAsia="华文仿宋" w:cs="宋体"/>
          <w:color w:val="auto"/>
          <w:kern w:val="0"/>
          <w:sz w:val="24"/>
          <w:szCs w:val="24"/>
          <w:highlight w:val="none"/>
          <w:u w:val="single"/>
          <w:lang w:val="en-US" w:eastAsia="zh-CN"/>
        </w:rPr>
        <w:t>API17E</w:t>
      </w:r>
      <w:r>
        <w:rPr>
          <w:rFonts w:hint="eastAsia" w:ascii="华文仿宋" w:hAnsi="华文仿宋" w:eastAsia="华文仿宋" w:cs="宋体"/>
          <w:color w:val="auto"/>
          <w:kern w:val="0"/>
          <w:sz w:val="24"/>
          <w:szCs w:val="24"/>
          <w:highlight w:val="none"/>
          <w:u w:val="single"/>
          <w:lang w:val="en-US" w:eastAsia="zh-CN"/>
        </w:rPr>
        <w:t>标准，同时投标人须承诺：本项目脐带缆产品必须按照</w:t>
      </w:r>
      <w:r>
        <w:rPr>
          <w:rFonts w:hint="default" w:ascii="华文仿宋" w:hAnsi="华文仿宋" w:eastAsia="华文仿宋" w:cs="宋体"/>
          <w:color w:val="auto"/>
          <w:kern w:val="0"/>
          <w:sz w:val="24"/>
          <w:szCs w:val="24"/>
          <w:highlight w:val="none"/>
          <w:u w:val="single"/>
          <w:lang w:val="en-US" w:eastAsia="zh-CN"/>
        </w:rPr>
        <w:t>ISO13628-5</w:t>
      </w:r>
      <w:r>
        <w:rPr>
          <w:rFonts w:hint="eastAsia" w:ascii="华文仿宋" w:hAnsi="华文仿宋" w:eastAsia="华文仿宋" w:cs="宋体"/>
          <w:color w:val="auto"/>
          <w:kern w:val="0"/>
          <w:sz w:val="24"/>
          <w:szCs w:val="24"/>
          <w:highlight w:val="none"/>
          <w:u w:val="single"/>
          <w:lang w:val="en-US" w:eastAsia="zh-CN"/>
        </w:rPr>
        <w:t>或</w:t>
      </w:r>
      <w:r>
        <w:rPr>
          <w:rFonts w:hint="default" w:ascii="华文仿宋" w:hAnsi="华文仿宋" w:eastAsia="华文仿宋" w:cs="宋体"/>
          <w:color w:val="auto"/>
          <w:kern w:val="0"/>
          <w:sz w:val="24"/>
          <w:szCs w:val="24"/>
          <w:highlight w:val="none"/>
          <w:u w:val="single"/>
          <w:lang w:val="en-US" w:eastAsia="zh-CN"/>
        </w:rPr>
        <w:t>API17E</w:t>
      </w:r>
      <w:r>
        <w:rPr>
          <w:rFonts w:hint="eastAsia" w:ascii="华文仿宋" w:hAnsi="华文仿宋" w:eastAsia="华文仿宋" w:cs="宋体"/>
          <w:color w:val="auto"/>
          <w:kern w:val="0"/>
          <w:sz w:val="24"/>
          <w:szCs w:val="24"/>
          <w:highlight w:val="none"/>
          <w:u w:val="single"/>
          <w:lang w:val="en-US" w:eastAsia="zh-CN"/>
        </w:rPr>
        <w:t>标准进行制造、测试及交付。</w:t>
      </w:r>
    </w:p>
    <w:p>
      <w:pPr>
        <w:pStyle w:val="6"/>
        <w:numPr>
          <w:ilvl w:val="0"/>
          <w:numId w:val="0"/>
        </w:numPr>
        <w:rPr>
          <w:rFonts w:hint="eastAsia"/>
          <w:color w:val="auto"/>
          <w:highlight w:val="none"/>
          <w:lang w:val="en-US" w:eastAsia="zh-CN"/>
        </w:rPr>
      </w:pPr>
    </w:p>
    <w:p>
      <w:pPr>
        <w:widowControl/>
        <w:numPr>
          <w:ilvl w:val="0"/>
          <w:numId w:val="7"/>
        </w:numPr>
        <w:spacing w:line="440" w:lineRule="exact"/>
        <w:ind w:left="218" w:leftChars="104"/>
        <w:rPr>
          <w:rFonts w:hint="eastAsia" w:ascii="Times New Roman" w:hAnsi="Times New Roman" w:eastAsia="宋体" w:cs="Times New Roman"/>
          <w:color w:val="auto"/>
          <w:kern w:val="2"/>
          <w:sz w:val="24"/>
          <w:szCs w:val="24"/>
          <w:highlight w:val="none"/>
          <w:lang w:val="en-US" w:eastAsia="zh-CN" w:bidi="ar-SA"/>
        </w:rPr>
      </w:pPr>
      <w:r>
        <w:rPr>
          <w:rFonts w:ascii="Segoe UI Symbol" w:hAnsi="Segoe UI Symbol" w:cs="Segoe UI Symbol"/>
          <w:color w:val="auto"/>
          <w:sz w:val="20"/>
          <w:highlight w:val="none"/>
        </w:rPr>
        <w:t>★</w:t>
      </w:r>
      <w:r>
        <w:rPr>
          <w:rFonts w:hint="eastAsia" w:cs="Times New Roman"/>
          <w:color w:val="auto"/>
          <w:sz w:val="24"/>
          <w:szCs w:val="24"/>
          <w:highlight w:val="none"/>
          <w:lang w:val="en-US" w:eastAsia="zh-CN"/>
        </w:rPr>
        <w:t>P</w:t>
      </w:r>
      <w:r>
        <w:rPr>
          <w:rFonts w:hint="eastAsia" w:ascii="Times New Roman" w:hAnsi="Times New Roman" w:cs="Times New Roman"/>
          <w:color w:val="auto"/>
          <w:sz w:val="24"/>
          <w:szCs w:val="24"/>
          <w:highlight w:val="none"/>
          <w:lang w:val="en-US" w:eastAsia="zh-CN"/>
        </w:rPr>
        <w:t>roduction standard requirements</w:t>
      </w:r>
      <w:r>
        <w:rPr>
          <w:rFonts w:hint="eastAsia" w:cs="Times New Roman"/>
          <w:color w:val="auto"/>
          <w:sz w:val="24"/>
          <w:szCs w:val="24"/>
          <w:highlight w:val="none"/>
          <w:lang w:val="en-US" w:eastAsia="zh-CN"/>
        </w:rPr>
        <w:t>：</w:t>
      </w:r>
      <w:r>
        <w:rPr>
          <w:rFonts w:hint="default" w:ascii="Times New Roman" w:hAnsi="Times New Roman" w:eastAsia="宋体" w:cs="Times New Roman"/>
          <w:color w:val="auto"/>
          <w:kern w:val="2"/>
          <w:sz w:val="24"/>
          <w:szCs w:val="24"/>
          <w:highlight w:val="none"/>
          <w:lang w:val="en-US" w:eastAsia="zh-CN" w:bidi="ar-SA"/>
        </w:rPr>
        <w:t>Provide umbilical cable classification society Product</w:t>
      </w:r>
      <w:r>
        <w:rPr>
          <w:rFonts w:hint="eastAsia" w:cs="Times New Roman"/>
          <w:color w:val="auto"/>
          <w:kern w:val="2"/>
          <w:sz w:val="24"/>
          <w:szCs w:val="24"/>
          <w:highlight w:val="none"/>
          <w:lang w:val="en-US" w:eastAsia="zh-CN" w:bidi="ar-SA"/>
        </w:rPr>
        <w:t xml:space="preserve"> </w:t>
      </w:r>
      <w:r>
        <w:rPr>
          <w:rFonts w:hint="default" w:ascii="Times New Roman" w:hAnsi="Times New Roman" w:eastAsia="宋体" w:cs="Times New Roman"/>
          <w:color w:val="auto"/>
          <w:kern w:val="2"/>
          <w:sz w:val="24"/>
          <w:szCs w:val="24"/>
          <w:highlight w:val="none"/>
          <w:lang w:val="en-US" w:eastAsia="zh-CN" w:bidi="ar-SA"/>
        </w:rPr>
        <w:t>certification certificate for previous projects</w:t>
      </w:r>
      <w:r>
        <w:rPr>
          <w:rFonts w:hint="eastAsia" w:ascii="Times New Roman" w:hAnsi="Times New Roman" w:eastAsia="宋体" w:cs="Times New Roman"/>
          <w:color w:val="auto"/>
          <w:kern w:val="2"/>
          <w:sz w:val="24"/>
          <w:szCs w:val="24"/>
          <w:highlight w:val="none"/>
          <w:lang w:val="en-US" w:eastAsia="zh-CN" w:bidi="ar-SA"/>
        </w:rPr>
        <w:t>，</w:t>
      </w:r>
      <w:r>
        <w:rPr>
          <w:rFonts w:hint="default" w:ascii="Times New Roman" w:hAnsi="Times New Roman" w:eastAsia="宋体" w:cs="Times New Roman"/>
          <w:color w:val="auto"/>
          <w:kern w:val="2"/>
          <w:sz w:val="24"/>
          <w:szCs w:val="24"/>
          <w:highlight w:val="none"/>
          <w:lang w:val="en-US" w:eastAsia="zh-CN" w:bidi="ar-SA"/>
        </w:rPr>
        <w:t>which needs to meet the ISO13628-5 or API17E standards</w:t>
      </w:r>
      <w:r>
        <w:rPr>
          <w:rFonts w:hint="eastAsia" w:cs="Times New Roman"/>
          <w:color w:val="auto"/>
          <w:kern w:val="2"/>
          <w:sz w:val="24"/>
          <w:szCs w:val="24"/>
          <w:highlight w:val="none"/>
          <w:lang w:val="en-US" w:eastAsia="zh-CN" w:bidi="ar-SA"/>
        </w:rPr>
        <w:t>，</w:t>
      </w:r>
      <w:r>
        <w:rPr>
          <w:rFonts w:hint="eastAsia" w:ascii="Times New Roman" w:hAnsi="Times New Roman" w:eastAsia="宋体" w:cs="Times New Roman"/>
          <w:color w:val="auto"/>
          <w:kern w:val="2"/>
          <w:sz w:val="24"/>
          <w:szCs w:val="24"/>
          <w:highlight w:val="none"/>
          <w:lang w:val="en-US" w:eastAsia="zh-CN" w:bidi="ar-SA"/>
        </w:rPr>
        <w:t> </w:t>
      </w:r>
      <w:r>
        <w:rPr>
          <w:rFonts w:hint="default" w:ascii="Times New Roman" w:hAnsi="Times New Roman" w:eastAsia="宋体" w:cs="Times New Roman"/>
          <w:color w:val="auto"/>
          <w:kern w:val="2"/>
          <w:sz w:val="24"/>
          <w:szCs w:val="24"/>
          <w:highlight w:val="none"/>
          <w:lang w:val="en-US" w:eastAsia="zh-CN" w:bidi="ar-SA"/>
        </w:rPr>
        <w:t>and the bidder must promise: the product of this project must be manufactured, tested and delivered in accordance with ISO 13628-5 or API 17E.</w:t>
      </w:r>
    </w:p>
    <w:p>
      <w:pPr>
        <w:pStyle w:val="2"/>
        <w:rPr>
          <w:rFonts w:ascii="华文仿宋" w:hAnsi="华文仿宋" w:eastAsia="华文仿宋" w:cs="宋体"/>
          <w:color w:val="auto"/>
          <w:kern w:val="0"/>
          <w:sz w:val="24"/>
          <w:szCs w:val="24"/>
          <w:highlight w:val="none"/>
        </w:rPr>
      </w:pPr>
    </w:p>
    <w:p>
      <w:pPr>
        <w:rPr>
          <w:color w:val="auto"/>
          <w:highlight w:val="none"/>
        </w:rPr>
      </w:pPr>
    </w:p>
    <w:p>
      <w:pPr>
        <w:widowControl/>
        <w:spacing w:line="400" w:lineRule="exact"/>
        <w:ind w:left="218" w:leftChars="104"/>
        <w:rPr>
          <w:rFonts w:ascii="华文仿宋" w:hAnsi="华文仿宋" w:eastAsia="华文仿宋" w:cs="宋体"/>
          <w:color w:val="auto"/>
          <w:kern w:val="0"/>
          <w:sz w:val="24"/>
          <w:szCs w:val="24"/>
          <w:highlight w:val="none"/>
        </w:rPr>
      </w:pPr>
      <w:r>
        <w:rPr>
          <w:rFonts w:hint="eastAsia" w:ascii="华文仿宋" w:hAnsi="华文仿宋" w:eastAsia="华文仿宋" w:cs="宋体"/>
          <w:color w:val="auto"/>
          <w:kern w:val="0"/>
          <w:sz w:val="24"/>
          <w:szCs w:val="24"/>
          <w:highlight w:val="none"/>
        </w:rPr>
        <w:t>4. 有兴趣的投标人可通过以下方式获取招标文件：从2024年</w:t>
      </w:r>
      <w:r>
        <w:rPr>
          <w:rFonts w:hint="eastAsia" w:ascii="华文仿宋" w:hAnsi="华文仿宋" w:eastAsia="华文仿宋" w:cs="宋体"/>
          <w:color w:val="auto"/>
          <w:kern w:val="0"/>
          <w:sz w:val="24"/>
          <w:szCs w:val="24"/>
          <w:highlight w:val="none"/>
          <w:lang w:val="en-US" w:eastAsia="zh-CN"/>
        </w:rPr>
        <w:t>7</w:t>
      </w:r>
      <w:r>
        <w:rPr>
          <w:rFonts w:hint="eastAsia" w:ascii="华文仿宋" w:hAnsi="华文仿宋" w:eastAsia="华文仿宋" w:cs="宋体"/>
          <w:color w:val="auto"/>
          <w:kern w:val="0"/>
          <w:sz w:val="24"/>
          <w:szCs w:val="24"/>
          <w:highlight w:val="none"/>
        </w:rPr>
        <w:t>月</w:t>
      </w:r>
      <w:r>
        <w:rPr>
          <w:rFonts w:hint="eastAsia" w:ascii="华文仿宋" w:hAnsi="华文仿宋" w:eastAsia="华文仿宋" w:cs="宋体"/>
          <w:color w:val="auto"/>
          <w:kern w:val="0"/>
          <w:sz w:val="24"/>
          <w:szCs w:val="24"/>
          <w:highlight w:val="none"/>
          <w:lang w:val="en-US" w:eastAsia="zh-CN"/>
        </w:rPr>
        <w:t>11</w:t>
      </w:r>
      <w:r>
        <w:rPr>
          <w:rFonts w:hint="eastAsia" w:ascii="华文仿宋" w:hAnsi="华文仿宋" w:eastAsia="华文仿宋" w:cs="宋体"/>
          <w:color w:val="auto"/>
          <w:kern w:val="0"/>
          <w:sz w:val="24"/>
          <w:szCs w:val="24"/>
          <w:highlight w:val="none"/>
        </w:rPr>
        <w:t>日开始至2024年</w:t>
      </w:r>
      <w:r>
        <w:rPr>
          <w:rFonts w:hint="eastAsia" w:ascii="华文仿宋" w:hAnsi="华文仿宋" w:eastAsia="华文仿宋" w:cs="宋体"/>
          <w:color w:val="auto"/>
          <w:kern w:val="0"/>
          <w:sz w:val="24"/>
          <w:szCs w:val="24"/>
          <w:highlight w:val="none"/>
          <w:lang w:val="en-US" w:eastAsia="zh-CN"/>
        </w:rPr>
        <w:t>7</w:t>
      </w:r>
      <w:r>
        <w:rPr>
          <w:rFonts w:hint="eastAsia" w:ascii="华文仿宋" w:hAnsi="华文仿宋" w:eastAsia="华文仿宋" w:cs="宋体"/>
          <w:color w:val="auto"/>
          <w:kern w:val="0"/>
          <w:sz w:val="24"/>
          <w:szCs w:val="24"/>
          <w:highlight w:val="none"/>
        </w:rPr>
        <w:t>月</w:t>
      </w:r>
      <w:r>
        <w:rPr>
          <w:rFonts w:hint="eastAsia" w:ascii="华文仿宋" w:hAnsi="华文仿宋" w:eastAsia="华文仿宋" w:cs="宋体"/>
          <w:color w:val="auto"/>
          <w:kern w:val="0"/>
          <w:sz w:val="24"/>
          <w:szCs w:val="24"/>
          <w:highlight w:val="none"/>
          <w:lang w:val="en-US" w:eastAsia="zh-CN"/>
        </w:rPr>
        <w:t>16</w:t>
      </w:r>
      <w:r>
        <w:rPr>
          <w:rFonts w:hint="eastAsia" w:ascii="华文仿宋" w:hAnsi="华文仿宋" w:eastAsia="华文仿宋" w:cs="宋体"/>
          <w:color w:val="auto"/>
          <w:kern w:val="0"/>
          <w:sz w:val="24"/>
          <w:szCs w:val="24"/>
          <w:highlight w:val="none"/>
        </w:rPr>
        <w:t>日止，请登录中国海油</w:t>
      </w:r>
      <w:r>
        <w:rPr>
          <w:rFonts w:hint="eastAsia" w:ascii="华文仿宋" w:hAnsi="华文仿宋" w:eastAsia="华文仿宋" w:cs="宋体"/>
          <w:color w:val="auto"/>
          <w:kern w:val="0"/>
          <w:sz w:val="24"/>
          <w:szCs w:val="24"/>
          <w:highlight w:val="none"/>
          <w:lang w:val="en-US" w:eastAsia="zh-CN"/>
        </w:rPr>
        <w:t>供应链数字化平台</w:t>
      </w:r>
      <w:r>
        <w:rPr>
          <w:rFonts w:hint="eastAsia" w:ascii="华文仿宋" w:hAnsi="华文仿宋" w:eastAsia="华文仿宋" w:cs="宋体"/>
          <w:color w:val="auto"/>
          <w:kern w:val="0"/>
          <w:sz w:val="24"/>
          <w:szCs w:val="24"/>
          <w:highlight w:val="none"/>
        </w:rPr>
        <w:t>(https://b</w:t>
      </w:r>
      <w:r>
        <w:rPr>
          <w:rFonts w:hint="eastAsia" w:ascii="华文仿宋" w:hAnsi="华文仿宋" w:eastAsia="华文仿宋" w:cs="宋体"/>
          <w:color w:val="auto"/>
          <w:kern w:val="0"/>
          <w:sz w:val="24"/>
          <w:szCs w:val="24"/>
          <w:highlight w:val="none"/>
          <w:lang w:val="en-US" w:eastAsia="zh-CN"/>
        </w:rPr>
        <w:t>id</w:t>
      </w:r>
      <w:r>
        <w:rPr>
          <w:rFonts w:hint="eastAsia" w:ascii="华文仿宋" w:hAnsi="华文仿宋" w:eastAsia="华文仿宋" w:cs="宋体"/>
          <w:color w:val="auto"/>
          <w:kern w:val="0"/>
          <w:sz w:val="24"/>
          <w:szCs w:val="24"/>
          <w:highlight w:val="none"/>
        </w:rPr>
        <w:t>.cnooc.com.cn）的招标公告页面进行购买。首次登录必须先进行注册（免费），注册成功后，方可购买招标文件。投标人须在线填写购买招标文件登记表，并在线支付标书款，支付成功后，投标人可自行下载招标文件。招标文件每套售价为200元人民币或25美元，售后不退。对于使用美元购买招标文件的投标人，需电汇至以下账号：收款人：中化建国际招标有限责任公司，收款行名称：INDUSTRIAL AND COMMERCIAL BANK OF CHINA,Beijing National Cultural and Financial Cooperation Demonstration Zone Jinjie Sub-branch，收款人账号：0200000709117000351，SWIFT CODE: ICBKCNBJBJM，收款行地址：No. 237 Wang fu jing Street, Dong cheng District, Beijing, China PR: 100006。</w:t>
      </w:r>
    </w:p>
    <w:p>
      <w:pPr>
        <w:widowControl/>
        <w:jc w:val="left"/>
        <w:rPr>
          <w:rFonts w:ascii="华文仿宋" w:hAnsi="华文仿宋" w:eastAsia="华文仿宋" w:cs="宋体"/>
          <w:color w:val="auto"/>
          <w:kern w:val="0"/>
          <w:sz w:val="24"/>
          <w:szCs w:val="24"/>
          <w:highlight w:val="none"/>
        </w:rPr>
      </w:pPr>
      <w:bookmarkStart w:id="111" w:name="_GoBack"/>
      <w:bookmarkEnd w:id="111"/>
    </w:p>
    <w:p>
      <w:pPr>
        <w:widowControl/>
        <w:spacing w:before="240" w:after="240" w:line="440" w:lineRule="exact"/>
        <w:ind w:left="218" w:leftChars="104"/>
        <w:rPr>
          <w:rFonts w:eastAsia="Times New Roman"/>
          <w:color w:val="auto"/>
          <w:sz w:val="24"/>
          <w:szCs w:val="24"/>
          <w:highlight w:val="none"/>
        </w:rPr>
      </w:pPr>
      <w:r>
        <w:rPr>
          <w:rFonts w:eastAsia="Times New Roman"/>
          <w:color w:val="auto"/>
          <w:sz w:val="24"/>
          <w:szCs w:val="24"/>
          <w:highlight w:val="none"/>
        </w:rPr>
        <w:t xml:space="preserve">The interested Bidders may obtain the bidding document by following method: Please login at </w:t>
      </w:r>
      <w:r>
        <w:rPr>
          <w:rFonts w:hint="eastAsia" w:eastAsia="Times New Roman"/>
          <w:color w:val="auto"/>
          <w:sz w:val="24"/>
          <w:szCs w:val="24"/>
          <w:highlight w:val="none"/>
        </w:rPr>
        <w:t>CNOOC BID Platform</w:t>
      </w:r>
      <w:r>
        <w:rPr>
          <w:rFonts w:eastAsia="Times New Roman"/>
          <w:color w:val="auto"/>
          <w:sz w:val="24"/>
          <w:szCs w:val="24"/>
          <w:highlight w:val="none"/>
        </w:rPr>
        <w:t xml:space="preserve"> (https://b</w:t>
      </w:r>
      <w:r>
        <w:rPr>
          <w:rFonts w:hint="eastAsia" w:eastAsia="宋体"/>
          <w:color w:val="auto"/>
          <w:sz w:val="24"/>
          <w:szCs w:val="24"/>
          <w:highlight w:val="none"/>
          <w:lang w:val="en-US" w:eastAsia="zh-CN"/>
        </w:rPr>
        <w:t>id</w:t>
      </w:r>
      <w:r>
        <w:rPr>
          <w:rFonts w:eastAsia="Times New Roman"/>
          <w:color w:val="auto"/>
          <w:sz w:val="24"/>
          <w:szCs w:val="24"/>
          <w:highlight w:val="none"/>
        </w:rPr>
        <w:t>.cnooc.com.cn) on the page of Invitation for bid for purchasing Bidding Document from</w:t>
      </w:r>
      <w:r>
        <w:rPr>
          <w:rFonts w:hint="eastAsia"/>
          <w:color w:val="auto"/>
          <w:sz w:val="24"/>
          <w:szCs w:val="24"/>
          <w:highlight w:val="none"/>
        </w:rPr>
        <w:t xml:space="preserve"> </w:t>
      </w:r>
      <w:r>
        <w:rPr>
          <w:rFonts w:hint="eastAsia"/>
          <w:color w:val="auto"/>
          <w:sz w:val="24"/>
          <w:szCs w:val="24"/>
          <w:highlight w:val="none"/>
          <w:lang w:val="en-US" w:eastAsia="zh-CN"/>
        </w:rPr>
        <w:t>July 11</w:t>
      </w:r>
      <w:r>
        <w:rPr>
          <w:rFonts w:eastAsia="Times New Roman"/>
          <w:color w:val="auto"/>
          <w:sz w:val="24"/>
          <w:szCs w:val="24"/>
          <w:highlight w:val="none"/>
        </w:rPr>
        <w:t>, 20</w:t>
      </w:r>
      <w:r>
        <w:rPr>
          <w:rFonts w:hint="eastAsia"/>
          <w:color w:val="auto"/>
          <w:sz w:val="24"/>
          <w:szCs w:val="24"/>
          <w:highlight w:val="none"/>
        </w:rPr>
        <w:t>24</w:t>
      </w:r>
      <w:r>
        <w:rPr>
          <w:rFonts w:eastAsia="Times New Roman"/>
          <w:color w:val="auto"/>
          <w:sz w:val="24"/>
          <w:szCs w:val="24"/>
          <w:highlight w:val="none"/>
        </w:rPr>
        <w:t xml:space="preserve"> to </w:t>
      </w:r>
      <w:r>
        <w:rPr>
          <w:rFonts w:hint="eastAsia" w:eastAsia="宋体"/>
          <w:color w:val="auto"/>
          <w:sz w:val="24"/>
          <w:szCs w:val="24"/>
          <w:highlight w:val="none"/>
          <w:lang w:val="en-US" w:eastAsia="zh-CN"/>
        </w:rPr>
        <w:t xml:space="preserve">July </w:t>
      </w:r>
      <w:r>
        <w:rPr>
          <w:rFonts w:hint="eastAsia"/>
          <w:color w:val="auto"/>
          <w:sz w:val="24"/>
          <w:szCs w:val="24"/>
          <w:highlight w:val="none"/>
          <w:lang w:val="en-US" w:eastAsia="zh-CN"/>
        </w:rPr>
        <w:t>16</w:t>
      </w:r>
      <w:r>
        <w:rPr>
          <w:rFonts w:hint="eastAsia" w:eastAsia="宋体"/>
          <w:color w:val="auto"/>
          <w:sz w:val="24"/>
          <w:szCs w:val="24"/>
          <w:highlight w:val="none"/>
          <w:lang w:val="en-US" w:eastAsia="zh-CN"/>
        </w:rPr>
        <w:t>，</w:t>
      </w:r>
      <w:r>
        <w:rPr>
          <w:rFonts w:eastAsia="Times New Roman"/>
          <w:color w:val="auto"/>
          <w:sz w:val="24"/>
          <w:szCs w:val="24"/>
          <w:highlight w:val="none"/>
        </w:rPr>
        <w:t>20</w:t>
      </w:r>
      <w:r>
        <w:rPr>
          <w:rFonts w:hint="eastAsia"/>
          <w:color w:val="auto"/>
          <w:sz w:val="24"/>
          <w:szCs w:val="24"/>
          <w:highlight w:val="none"/>
        </w:rPr>
        <w:t>24</w:t>
      </w:r>
      <w:r>
        <w:rPr>
          <w:rFonts w:eastAsia="Times New Roman"/>
          <w:color w:val="auto"/>
          <w:sz w:val="24"/>
          <w:szCs w:val="24"/>
          <w:highlight w:val="none"/>
        </w:rPr>
        <w:t>. For the first time of login, a registration (free of charge) is needed and only after successful registration</w:t>
      </w:r>
      <w:r>
        <w:rPr>
          <w:rFonts w:hint="eastAsia"/>
          <w:color w:val="auto"/>
          <w:sz w:val="24"/>
          <w:szCs w:val="24"/>
          <w:highlight w:val="none"/>
        </w:rPr>
        <w:t xml:space="preserve">, </w:t>
      </w:r>
      <w:r>
        <w:rPr>
          <w:rFonts w:eastAsia="Times New Roman"/>
          <w:color w:val="auto"/>
          <w:sz w:val="24"/>
          <w:szCs w:val="24"/>
          <w:highlight w:val="none"/>
        </w:rPr>
        <w:t>Bidder can purchase Bidding documents online.The bidder shall fill in the registration form for purchasing bidding documents online and pay online</w:t>
      </w:r>
      <w:r>
        <w:rPr>
          <w:rFonts w:hint="eastAsia"/>
          <w:color w:val="auto"/>
          <w:sz w:val="24"/>
          <w:szCs w:val="24"/>
          <w:highlight w:val="none"/>
        </w:rPr>
        <w:t>. A</w:t>
      </w:r>
      <w:r>
        <w:rPr>
          <w:rFonts w:eastAsia="Times New Roman"/>
          <w:color w:val="auto"/>
          <w:sz w:val="24"/>
          <w:szCs w:val="24"/>
          <w:highlight w:val="none"/>
        </w:rPr>
        <w:t>fter successful payment, the bidder can download the bidding documents by itself</w:t>
      </w:r>
      <w:r>
        <w:rPr>
          <w:rFonts w:hint="eastAsia"/>
          <w:color w:val="auto"/>
          <w:sz w:val="24"/>
          <w:szCs w:val="24"/>
          <w:highlight w:val="none"/>
        </w:rPr>
        <w:t xml:space="preserve">. The price of each set of bidding documents is RMB200 or USD25, and it is non refundable after sales. </w:t>
      </w:r>
      <w:r>
        <w:rPr>
          <w:rFonts w:eastAsia="Times New Roman"/>
          <w:color w:val="auto"/>
          <w:sz w:val="24"/>
          <w:szCs w:val="24"/>
          <w:highlight w:val="none"/>
        </w:rPr>
        <w:t>For the bidder who purchases the bidding documents in US dollars, it is required to wire transfer to the following account number:</w:t>
      </w:r>
    </w:p>
    <w:p>
      <w:pPr>
        <w:widowControl/>
        <w:spacing w:before="240" w:after="240" w:line="400" w:lineRule="exact"/>
        <w:ind w:firstLine="420"/>
        <w:jc w:val="left"/>
        <w:rPr>
          <w:rFonts w:eastAsia="Times New Roman"/>
          <w:color w:val="auto"/>
          <w:sz w:val="24"/>
          <w:szCs w:val="24"/>
          <w:highlight w:val="none"/>
        </w:rPr>
      </w:pPr>
      <w:r>
        <w:rPr>
          <w:rFonts w:hint="eastAsia"/>
          <w:color w:val="auto"/>
          <w:sz w:val="24"/>
          <w:szCs w:val="24"/>
          <w:highlight w:val="none"/>
        </w:rPr>
        <w:t>Payee:</w:t>
      </w:r>
      <w:r>
        <w:rPr>
          <w:color w:val="auto"/>
          <w:sz w:val="24"/>
          <w:szCs w:val="24"/>
          <w:highlight w:val="none"/>
        </w:rPr>
        <w:t xml:space="preserve"> </w:t>
      </w:r>
      <w:r>
        <w:rPr>
          <w:rFonts w:eastAsia="Times New Roman"/>
          <w:color w:val="auto"/>
          <w:sz w:val="24"/>
          <w:szCs w:val="24"/>
          <w:highlight w:val="none"/>
        </w:rPr>
        <w:t>CNCCC International Tendering Co., Ltd.</w:t>
      </w:r>
    </w:p>
    <w:p>
      <w:pPr>
        <w:widowControl/>
        <w:spacing w:before="240" w:after="240" w:line="400" w:lineRule="exact"/>
        <w:ind w:firstLine="420"/>
        <w:jc w:val="left"/>
        <w:rPr>
          <w:rFonts w:eastAsia="Times New Roman"/>
          <w:color w:val="auto"/>
          <w:sz w:val="24"/>
          <w:szCs w:val="24"/>
          <w:highlight w:val="none"/>
        </w:rPr>
      </w:pPr>
      <w:r>
        <w:rPr>
          <w:rFonts w:hint="eastAsia"/>
          <w:color w:val="auto"/>
          <w:sz w:val="24"/>
          <w:szCs w:val="24"/>
          <w:highlight w:val="none"/>
        </w:rPr>
        <w:t>Bank:</w:t>
      </w:r>
      <w:r>
        <w:rPr>
          <w:rFonts w:eastAsia="Times New Roman"/>
          <w:color w:val="auto"/>
          <w:sz w:val="24"/>
          <w:szCs w:val="24"/>
          <w:highlight w:val="none"/>
        </w:rPr>
        <w:t xml:space="preserve">I NDUSTRIAL AND COMMERCIAL BANK OF CHINA,Beijing National </w:t>
      </w:r>
      <w:r>
        <w:rPr>
          <w:rFonts w:hint="eastAsia"/>
          <w:color w:val="auto"/>
          <w:sz w:val="24"/>
          <w:szCs w:val="24"/>
          <w:highlight w:val="none"/>
        </w:rPr>
        <w:tab/>
      </w:r>
      <w:r>
        <w:rPr>
          <w:rFonts w:eastAsia="Times New Roman"/>
          <w:color w:val="auto"/>
          <w:sz w:val="24"/>
          <w:szCs w:val="24"/>
          <w:highlight w:val="none"/>
        </w:rPr>
        <w:t>Cultural and Financial Cooperation Demonstration Zone Jinjie Sub-branch：</w:t>
      </w:r>
    </w:p>
    <w:p>
      <w:pPr>
        <w:widowControl/>
        <w:spacing w:before="240" w:after="240" w:line="400" w:lineRule="exact"/>
        <w:ind w:left="418" w:leftChars="199"/>
        <w:jc w:val="left"/>
        <w:rPr>
          <w:color w:val="auto"/>
          <w:sz w:val="24"/>
          <w:szCs w:val="24"/>
          <w:highlight w:val="none"/>
        </w:rPr>
      </w:pPr>
      <w:r>
        <w:rPr>
          <w:rFonts w:hint="eastAsia"/>
          <w:color w:val="auto"/>
          <w:sz w:val="24"/>
          <w:szCs w:val="24"/>
          <w:highlight w:val="none"/>
        </w:rPr>
        <w:t>Account:</w:t>
      </w:r>
      <w:r>
        <w:rPr>
          <w:rFonts w:eastAsia="Times New Roman"/>
          <w:color w:val="auto"/>
          <w:sz w:val="24"/>
          <w:szCs w:val="24"/>
          <w:highlight w:val="none"/>
        </w:rPr>
        <w:t>0200000709117000351</w:t>
      </w:r>
      <w:r>
        <w:rPr>
          <w:rFonts w:hint="eastAsia"/>
          <w:color w:val="auto"/>
          <w:sz w:val="24"/>
          <w:szCs w:val="24"/>
          <w:highlight w:val="none"/>
        </w:rPr>
        <w:t>;</w:t>
      </w:r>
    </w:p>
    <w:p>
      <w:pPr>
        <w:widowControl/>
        <w:spacing w:before="240" w:after="240" w:line="400" w:lineRule="exact"/>
        <w:ind w:left="418" w:leftChars="199"/>
        <w:jc w:val="left"/>
        <w:rPr>
          <w:rFonts w:eastAsia="Times New Roman"/>
          <w:color w:val="auto"/>
          <w:sz w:val="24"/>
          <w:szCs w:val="24"/>
          <w:highlight w:val="none"/>
        </w:rPr>
      </w:pPr>
      <w:r>
        <w:rPr>
          <w:rFonts w:eastAsia="Times New Roman"/>
          <w:color w:val="auto"/>
          <w:sz w:val="24"/>
          <w:szCs w:val="24"/>
          <w:highlight w:val="none"/>
        </w:rPr>
        <w:t>SWIFT CODE: ICBKCNBJBJM，</w:t>
      </w:r>
    </w:p>
    <w:p>
      <w:pPr>
        <w:widowControl/>
        <w:spacing w:before="240" w:after="240" w:line="400" w:lineRule="exact"/>
        <w:ind w:left="418" w:leftChars="199"/>
        <w:rPr>
          <w:color w:val="auto"/>
          <w:sz w:val="24"/>
          <w:szCs w:val="24"/>
          <w:highlight w:val="none"/>
        </w:rPr>
      </w:pPr>
      <w:r>
        <w:rPr>
          <w:rFonts w:eastAsia="Times New Roman"/>
          <w:color w:val="auto"/>
          <w:sz w:val="24"/>
          <w:szCs w:val="24"/>
          <w:highlight w:val="none"/>
        </w:rPr>
        <w:t>Bank Address:No. 237 Wang fu jing Street, Dongcheng District, Beijing, China</w:t>
      </w:r>
      <w:r>
        <w:rPr>
          <w:rFonts w:hint="eastAsia"/>
          <w:color w:val="auto"/>
          <w:sz w:val="24"/>
          <w:szCs w:val="24"/>
          <w:highlight w:val="none"/>
        </w:rPr>
        <w:t xml:space="preserve"> </w:t>
      </w:r>
      <w:r>
        <w:rPr>
          <w:rFonts w:eastAsia="Times New Roman"/>
          <w:color w:val="auto"/>
          <w:sz w:val="24"/>
          <w:szCs w:val="24"/>
          <w:highlight w:val="none"/>
        </w:rPr>
        <w:t>PR,100006</w:t>
      </w:r>
      <w:r>
        <w:rPr>
          <w:rFonts w:hint="eastAsia"/>
          <w:color w:val="auto"/>
          <w:sz w:val="24"/>
          <w:szCs w:val="24"/>
          <w:highlight w:val="none"/>
        </w:rPr>
        <w:t>.</w:t>
      </w:r>
    </w:p>
    <w:p>
      <w:pPr>
        <w:widowControl/>
        <w:jc w:val="left"/>
        <w:rPr>
          <w:rFonts w:ascii="华文仿宋" w:hAnsi="华文仿宋" w:eastAsia="华文仿宋" w:cs="宋体"/>
          <w:color w:val="auto"/>
          <w:kern w:val="0"/>
          <w:sz w:val="24"/>
          <w:szCs w:val="24"/>
          <w:highlight w:val="none"/>
        </w:rPr>
      </w:pPr>
    </w:p>
    <w:p>
      <w:pPr>
        <w:widowControl/>
        <w:numPr>
          <w:ilvl w:val="0"/>
          <w:numId w:val="8"/>
        </w:numPr>
        <w:jc w:val="left"/>
        <w:rPr>
          <w:rFonts w:eastAsia="华文仿宋"/>
          <w:color w:val="auto"/>
          <w:kern w:val="0"/>
          <w:sz w:val="24"/>
          <w:szCs w:val="24"/>
          <w:highlight w:val="none"/>
        </w:rPr>
      </w:pPr>
      <w:r>
        <w:rPr>
          <w:rFonts w:hint="eastAsia" w:ascii="华文仿宋" w:hAnsi="华文仿宋" w:eastAsia="华文仿宋" w:cs="宋体"/>
          <w:color w:val="auto"/>
          <w:kern w:val="0"/>
          <w:sz w:val="24"/>
          <w:szCs w:val="24"/>
          <w:highlight w:val="none"/>
        </w:rPr>
        <w:t xml:space="preserve">投标文件的递交 </w:t>
      </w:r>
      <w:r>
        <w:rPr>
          <w:rFonts w:eastAsia="华文仿宋"/>
          <w:color w:val="auto"/>
          <w:kern w:val="0"/>
          <w:sz w:val="24"/>
          <w:szCs w:val="24"/>
          <w:highlight w:val="none"/>
        </w:rPr>
        <w:t>Submission of bid</w:t>
      </w:r>
    </w:p>
    <w:p>
      <w:pPr>
        <w:widowControl/>
        <w:spacing w:line="400" w:lineRule="exact"/>
        <w:jc w:val="left"/>
        <w:rPr>
          <w:rFonts w:hint="default" w:ascii="Times New Roman" w:hAnsi="Times New Roman" w:eastAsia="华文仿宋" w:cs="Times New Roman"/>
          <w:color w:val="auto"/>
          <w:kern w:val="0"/>
          <w:sz w:val="24"/>
          <w:szCs w:val="24"/>
          <w:highlight w:val="none"/>
          <w:lang w:val="en-US"/>
        </w:rPr>
      </w:pPr>
      <w:r>
        <w:rPr>
          <w:rFonts w:hint="eastAsia" w:ascii="华文仿宋" w:hAnsi="华文仿宋" w:eastAsia="华文仿宋" w:cs="宋体"/>
          <w:color w:val="auto"/>
          <w:kern w:val="0"/>
          <w:sz w:val="24"/>
          <w:szCs w:val="24"/>
          <w:highlight w:val="none"/>
        </w:rPr>
        <w:t>投标截止时间（开标时间）：</w:t>
      </w:r>
      <w:r>
        <w:rPr>
          <w:rFonts w:hint="eastAsia" w:ascii="华文仿宋" w:hAnsi="华文仿宋" w:eastAsia="华文仿宋" w:cs="宋体"/>
          <w:color w:val="auto"/>
          <w:kern w:val="0"/>
          <w:sz w:val="24"/>
          <w:szCs w:val="24"/>
          <w:highlight w:val="none"/>
          <w:lang w:val="en-US" w:eastAsia="zh-CN"/>
        </w:rPr>
        <w:t>2024年8月1日</w:t>
      </w:r>
      <w:r>
        <w:rPr>
          <w:rFonts w:hint="default" w:ascii="Times New Roman" w:hAnsi="Times New Roman" w:eastAsia="华文仿宋" w:cs="Times New Roman"/>
          <w:color w:val="auto"/>
          <w:kern w:val="0"/>
          <w:sz w:val="24"/>
          <w:szCs w:val="24"/>
          <w:highlight w:val="none"/>
        </w:rPr>
        <w:t>北京时间上午</w:t>
      </w:r>
      <w:r>
        <w:rPr>
          <w:rFonts w:hint="eastAsia" w:ascii="Times New Roman" w:hAnsi="Times New Roman" w:eastAsia="华文仿宋" w:cs="Times New Roman"/>
          <w:color w:val="auto"/>
          <w:kern w:val="0"/>
          <w:sz w:val="24"/>
          <w:szCs w:val="24"/>
          <w:highlight w:val="none"/>
          <w:lang w:val="en-US" w:eastAsia="zh-CN"/>
        </w:rPr>
        <w:t>9：</w:t>
      </w:r>
      <w:r>
        <w:rPr>
          <w:rFonts w:hint="eastAsia" w:eastAsia="华文仿宋" w:cs="Times New Roman"/>
          <w:color w:val="auto"/>
          <w:kern w:val="0"/>
          <w:sz w:val="24"/>
          <w:szCs w:val="24"/>
          <w:highlight w:val="none"/>
          <w:lang w:val="en-US" w:eastAsia="zh-CN"/>
        </w:rPr>
        <w:t>3</w:t>
      </w:r>
      <w:r>
        <w:rPr>
          <w:rFonts w:hint="eastAsia" w:ascii="Times New Roman" w:hAnsi="Times New Roman" w:eastAsia="华文仿宋" w:cs="Times New Roman"/>
          <w:color w:val="auto"/>
          <w:kern w:val="0"/>
          <w:sz w:val="24"/>
          <w:szCs w:val="24"/>
          <w:highlight w:val="none"/>
          <w:lang w:val="en-US" w:eastAsia="zh-CN"/>
        </w:rPr>
        <w:t>0</w:t>
      </w:r>
    </w:p>
    <w:p>
      <w:pPr>
        <w:widowControl/>
        <w:spacing w:line="400" w:lineRule="exact"/>
        <w:jc w:val="left"/>
        <w:rPr>
          <w:rFonts w:eastAsia="Times New Roman"/>
          <w:color w:val="auto"/>
          <w:sz w:val="24"/>
          <w:szCs w:val="24"/>
          <w:highlight w:val="none"/>
        </w:rPr>
      </w:pPr>
      <w:r>
        <w:rPr>
          <w:rFonts w:hint="default" w:ascii="Times New Roman" w:hAnsi="Times New Roman" w:eastAsia="Times New Roman" w:cs="Times New Roman"/>
          <w:color w:val="auto"/>
          <w:sz w:val="24"/>
          <w:szCs w:val="24"/>
          <w:highlight w:val="none"/>
        </w:rPr>
        <w:t>The deadline for submission of bid (bid opening time):August</w:t>
      </w:r>
      <w:r>
        <w:rPr>
          <w:rFonts w:hint="default" w:ascii="Times New Roman" w:hAnsi="Times New Roman" w:cs="Times New Roman"/>
          <w:color w:val="auto"/>
          <w:sz w:val="24"/>
          <w:szCs w:val="24"/>
          <w:highlight w:val="none"/>
          <w:lang w:val="en-US" w:eastAsia="zh-CN"/>
        </w:rPr>
        <w:t xml:space="preserve"> </w:t>
      </w:r>
      <w:r>
        <w:rPr>
          <w:rFonts w:hint="eastAsia" w:cs="Times New Roman"/>
          <w:color w:val="auto"/>
          <w:sz w:val="24"/>
          <w:szCs w:val="24"/>
          <w:highlight w:val="none"/>
          <w:lang w:val="en-US" w:eastAsia="zh-CN"/>
        </w:rPr>
        <w:t>1</w:t>
      </w:r>
      <w:r>
        <w:rPr>
          <w:rFonts w:hint="default" w:ascii="Times New Roman" w:hAnsi="Times New Roman" w:cs="Times New Roman"/>
          <w:color w:val="auto"/>
          <w:sz w:val="24"/>
          <w:szCs w:val="24"/>
          <w:highlight w:val="none"/>
        </w:rPr>
        <w:t>，2024  Beijing Time</w:t>
      </w:r>
      <w:r>
        <w:rPr>
          <w:rFonts w:hint="default" w:ascii="Times New Roman" w:hAnsi="Times New Roman" w:cs="Times New Roman"/>
          <w:color w:val="auto"/>
          <w:sz w:val="24"/>
          <w:szCs w:val="24"/>
          <w:highlight w:val="none"/>
          <w:lang w:val="en-US" w:eastAsia="zh-CN"/>
        </w:rPr>
        <w:t xml:space="preserve"> 9</w:t>
      </w:r>
      <w:r>
        <w:rPr>
          <w:rFonts w:hint="default" w:ascii="Times New Roman" w:hAnsi="Times New Roman" w:cs="Times New Roman"/>
          <w:color w:val="auto"/>
          <w:sz w:val="24"/>
          <w:szCs w:val="24"/>
          <w:highlight w:val="none"/>
        </w:rPr>
        <w:t>:</w:t>
      </w:r>
      <w:r>
        <w:rPr>
          <w:rFonts w:hint="eastAsia" w:ascii="Times New Roman" w:hAnsi="Times New Roman" w:cs="Times New Roman"/>
          <w:color w:val="auto"/>
          <w:sz w:val="24"/>
          <w:szCs w:val="24"/>
          <w:highlight w:val="none"/>
          <w:lang w:val="en-US" w:eastAsia="zh-CN"/>
        </w:rPr>
        <w:t>30</w:t>
      </w:r>
      <w:r>
        <w:rPr>
          <w:rFonts w:hint="default" w:ascii="Times New Roman" w:hAnsi="Times New Roman" w:cs="Times New Roman"/>
          <w:color w:val="auto"/>
          <w:sz w:val="24"/>
          <w:szCs w:val="24"/>
          <w:highlight w:val="none"/>
        </w:rPr>
        <w:t>AM</w:t>
      </w:r>
    </w:p>
    <w:p>
      <w:pPr>
        <w:widowControl/>
        <w:spacing w:line="400" w:lineRule="exact"/>
        <w:jc w:val="left"/>
        <w:rPr>
          <w:rFonts w:eastAsia="Times New Roman"/>
          <w:color w:val="auto"/>
          <w:sz w:val="24"/>
          <w:szCs w:val="24"/>
          <w:highlight w:val="none"/>
        </w:rPr>
      </w:pPr>
    </w:p>
    <w:p>
      <w:pPr>
        <w:widowControl/>
        <w:spacing w:line="400" w:lineRule="exact"/>
        <w:jc w:val="left"/>
        <w:rPr>
          <w:rFonts w:hint="default" w:ascii="Times New Roman" w:hAnsi="Times New Roman" w:eastAsia="华文仿宋" w:cs="Times New Roman"/>
          <w:color w:val="auto"/>
          <w:kern w:val="0"/>
          <w:sz w:val="24"/>
          <w:szCs w:val="24"/>
          <w:highlight w:val="none"/>
        </w:rPr>
      </w:pPr>
      <w:r>
        <w:rPr>
          <w:rFonts w:hint="default" w:ascii="Times New Roman" w:hAnsi="Times New Roman" w:eastAsia="华文仿宋" w:cs="Times New Roman"/>
          <w:color w:val="auto"/>
          <w:kern w:val="0"/>
          <w:sz w:val="24"/>
          <w:szCs w:val="24"/>
          <w:highlight w:val="none"/>
        </w:rPr>
        <w:t>投标文件送达地点：北京市朝阳区东三环北路甲2号京信大厦29层 </w:t>
      </w:r>
    </w:p>
    <w:p>
      <w:pPr>
        <w:widowControl/>
        <w:spacing w:line="400" w:lineRule="exact"/>
        <w:jc w:val="left"/>
        <w:rPr>
          <w:rFonts w:hint="default" w:ascii="Times New Roman" w:hAnsi="Times New Roman" w:eastAsia="华文仿宋" w:cs="Times New Roman"/>
          <w:color w:val="auto"/>
          <w:kern w:val="0"/>
          <w:sz w:val="24"/>
          <w:szCs w:val="24"/>
          <w:highlight w:val="none"/>
        </w:rPr>
      </w:pPr>
      <w:r>
        <w:rPr>
          <w:rFonts w:hint="default" w:ascii="Times New Roman" w:hAnsi="Times New Roman" w:eastAsia="华文仿宋" w:cs="Times New Roman"/>
          <w:color w:val="auto"/>
          <w:kern w:val="0"/>
          <w:sz w:val="24"/>
          <w:szCs w:val="24"/>
          <w:highlight w:val="none"/>
        </w:rPr>
        <w:t>收件人：</w:t>
      </w:r>
      <w:r>
        <w:rPr>
          <w:rFonts w:hint="eastAsia" w:ascii="Times New Roman" w:hAnsi="Times New Roman" w:eastAsia="华文仿宋" w:cs="Times New Roman"/>
          <w:color w:val="auto"/>
          <w:kern w:val="0"/>
          <w:sz w:val="24"/>
          <w:szCs w:val="24"/>
          <w:highlight w:val="none"/>
          <w:lang w:val="en-US" w:eastAsia="zh-CN"/>
        </w:rPr>
        <w:t>冯朗</w:t>
      </w:r>
      <w:r>
        <w:rPr>
          <w:rFonts w:hint="default" w:ascii="Times New Roman" w:hAnsi="Times New Roman" w:eastAsia="华文仿宋" w:cs="Times New Roman"/>
          <w:color w:val="auto"/>
          <w:kern w:val="0"/>
          <w:sz w:val="24"/>
          <w:szCs w:val="24"/>
          <w:highlight w:val="none"/>
        </w:rPr>
        <w:t>/杨超伟</w:t>
      </w:r>
    </w:p>
    <w:p>
      <w:pPr>
        <w:widowControl/>
        <w:spacing w:line="400" w:lineRule="exact"/>
        <w:jc w:val="left"/>
        <w:rPr>
          <w:rFonts w:hint="default" w:ascii="Times New Roman" w:hAnsi="Times New Roman" w:eastAsia="华文仿宋" w:cs="Times New Roman"/>
          <w:color w:val="auto"/>
          <w:kern w:val="0"/>
          <w:sz w:val="24"/>
          <w:szCs w:val="24"/>
          <w:highlight w:val="none"/>
        </w:rPr>
      </w:pPr>
      <w:r>
        <w:rPr>
          <w:rFonts w:hint="default" w:ascii="Times New Roman" w:hAnsi="Times New Roman" w:eastAsia="华文仿宋" w:cs="Times New Roman"/>
          <w:color w:val="auto"/>
          <w:kern w:val="0"/>
          <w:sz w:val="24"/>
          <w:szCs w:val="24"/>
          <w:highlight w:val="none"/>
        </w:rPr>
        <w:t>联系方式：010-84524637 </w:t>
      </w:r>
    </w:p>
    <w:p>
      <w:pPr>
        <w:widowControl/>
        <w:spacing w:line="400" w:lineRule="exact"/>
        <w:jc w:val="left"/>
        <w:rPr>
          <w:rFonts w:hint="default" w:ascii="Times New Roman" w:hAnsi="Times New Roman" w:eastAsia="华文仿宋" w:cs="Times New Roman"/>
          <w:color w:val="auto"/>
          <w:kern w:val="0"/>
          <w:sz w:val="24"/>
          <w:szCs w:val="24"/>
          <w:highlight w:val="none"/>
        </w:rPr>
      </w:pPr>
      <w:r>
        <w:rPr>
          <w:rFonts w:hint="default" w:ascii="Times New Roman" w:hAnsi="Times New Roman" w:eastAsia="华文仿宋" w:cs="Times New Roman"/>
          <w:color w:val="auto"/>
          <w:kern w:val="0"/>
          <w:sz w:val="24"/>
          <w:szCs w:val="24"/>
          <w:highlight w:val="none"/>
        </w:rPr>
        <w:t>如选择邮寄方式投标，请将快递单号发送至ex_yangchw3@cnooc.com.cn以及</w:t>
      </w:r>
      <w:r>
        <w:rPr>
          <w:rFonts w:hint="eastAsia" w:ascii="Times New Roman" w:hAnsi="Times New Roman" w:eastAsia="华文仿宋" w:cs="Times New Roman"/>
          <w:color w:val="auto"/>
          <w:kern w:val="0"/>
          <w:sz w:val="24"/>
          <w:szCs w:val="24"/>
          <w:highlight w:val="none"/>
          <w:lang w:val="en-US" w:eastAsia="zh-CN"/>
        </w:rPr>
        <w:t>fenglang</w:t>
      </w:r>
      <w:r>
        <w:rPr>
          <w:rFonts w:hint="default" w:ascii="Times New Roman" w:hAnsi="Times New Roman" w:eastAsia="华文仿宋" w:cs="Times New Roman"/>
          <w:color w:val="auto"/>
          <w:kern w:val="0"/>
          <w:sz w:val="24"/>
          <w:szCs w:val="24"/>
          <w:highlight w:val="none"/>
        </w:rPr>
        <w:t>@cnooc.com.cn</w:t>
      </w:r>
    </w:p>
    <w:p>
      <w:pPr>
        <w:widowControl/>
        <w:spacing w:line="400" w:lineRule="exact"/>
        <w:jc w:val="left"/>
        <w:rPr>
          <w:rFonts w:hint="default" w:ascii="Times New Roman" w:hAnsi="Times New Roman" w:eastAsia="华文仿宋" w:cs="Times New Roman"/>
          <w:color w:val="auto"/>
          <w:kern w:val="0"/>
          <w:sz w:val="24"/>
          <w:szCs w:val="24"/>
          <w:highlight w:val="none"/>
        </w:rPr>
      </w:pPr>
    </w:p>
    <w:p>
      <w:pPr>
        <w:widowControl/>
        <w:spacing w:line="400" w:lineRule="exact"/>
        <w:jc w:val="left"/>
        <w:rPr>
          <w:rFonts w:hint="default" w:ascii="Times New Roman" w:hAnsi="Times New Roman" w:eastAsia="华文仿宋" w:cs="Times New Roman"/>
          <w:color w:val="auto"/>
          <w:kern w:val="0"/>
          <w:sz w:val="24"/>
          <w:szCs w:val="24"/>
          <w:highlight w:val="none"/>
        </w:rPr>
      </w:pPr>
      <w:r>
        <w:rPr>
          <w:rFonts w:hint="default" w:ascii="Times New Roman" w:hAnsi="Times New Roman" w:eastAsia="华文仿宋" w:cs="Times New Roman"/>
          <w:color w:val="auto"/>
          <w:kern w:val="0"/>
          <w:sz w:val="24"/>
          <w:szCs w:val="24"/>
          <w:highlight w:val="none"/>
        </w:rPr>
        <w:t>The place for submission of bid: Floor 29,Jingxin Building,No.2A East Third Ring North Road,Chaoyang District,</w:t>
      </w:r>
    </w:p>
    <w:p>
      <w:pPr>
        <w:widowControl/>
        <w:spacing w:line="400" w:lineRule="exact"/>
        <w:jc w:val="left"/>
        <w:rPr>
          <w:rFonts w:hint="default" w:ascii="Times New Roman" w:hAnsi="Times New Roman" w:eastAsia="华文仿宋" w:cs="Times New Roman"/>
          <w:color w:val="auto"/>
          <w:kern w:val="0"/>
          <w:sz w:val="24"/>
          <w:szCs w:val="24"/>
          <w:highlight w:val="none"/>
        </w:rPr>
      </w:pPr>
      <w:r>
        <w:rPr>
          <w:rFonts w:hint="default" w:ascii="Times New Roman" w:hAnsi="Times New Roman" w:eastAsia="华文仿宋" w:cs="Times New Roman"/>
          <w:color w:val="auto"/>
          <w:kern w:val="0"/>
          <w:sz w:val="24"/>
          <w:szCs w:val="24"/>
          <w:highlight w:val="none"/>
        </w:rPr>
        <w:t>Beijing;</w:t>
      </w:r>
    </w:p>
    <w:p>
      <w:pPr>
        <w:widowControl/>
        <w:spacing w:line="400" w:lineRule="exact"/>
        <w:jc w:val="left"/>
        <w:rPr>
          <w:rFonts w:hint="default" w:ascii="Times New Roman" w:hAnsi="Times New Roman" w:eastAsia="华文仿宋" w:cs="Times New Roman"/>
          <w:color w:val="auto"/>
          <w:kern w:val="0"/>
          <w:sz w:val="24"/>
          <w:szCs w:val="24"/>
          <w:highlight w:val="none"/>
        </w:rPr>
      </w:pPr>
      <w:r>
        <w:rPr>
          <w:rFonts w:hint="eastAsia" w:ascii="Times New Roman" w:hAnsi="Times New Roman" w:eastAsia="华文仿宋" w:cs="Times New Roman"/>
          <w:color w:val="auto"/>
          <w:kern w:val="0"/>
          <w:sz w:val="24"/>
          <w:szCs w:val="24"/>
          <w:highlight w:val="none"/>
          <w:lang w:val="en-US" w:eastAsia="zh-CN"/>
        </w:rPr>
        <w:t>Feng Lang</w:t>
      </w:r>
      <w:r>
        <w:rPr>
          <w:rFonts w:hint="default" w:ascii="Times New Roman" w:hAnsi="Times New Roman" w:eastAsia="华文仿宋" w:cs="Times New Roman"/>
          <w:color w:val="auto"/>
          <w:kern w:val="0"/>
          <w:sz w:val="24"/>
          <w:szCs w:val="24"/>
          <w:highlight w:val="none"/>
        </w:rPr>
        <w:t>/Yang Chaowei </w:t>
      </w:r>
    </w:p>
    <w:p>
      <w:pPr>
        <w:widowControl/>
        <w:spacing w:line="400" w:lineRule="exact"/>
        <w:jc w:val="left"/>
        <w:rPr>
          <w:rFonts w:hint="default" w:ascii="Times New Roman" w:hAnsi="Times New Roman" w:eastAsia="华文仿宋" w:cs="Times New Roman"/>
          <w:color w:val="auto"/>
          <w:kern w:val="0"/>
          <w:sz w:val="24"/>
          <w:szCs w:val="24"/>
          <w:highlight w:val="none"/>
        </w:rPr>
      </w:pPr>
      <w:r>
        <w:rPr>
          <w:rFonts w:hint="default" w:ascii="Times New Roman" w:hAnsi="Times New Roman" w:eastAsia="华文仿宋" w:cs="Times New Roman"/>
          <w:color w:val="auto"/>
          <w:kern w:val="0"/>
          <w:sz w:val="24"/>
          <w:szCs w:val="24"/>
          <w:highlight w:val="none"/>
        </w:rPr>
        <w:t>Tel:010-84524637;</w:t>
      </w:r>
    </w:p>
    <w:p>
      <w:pPr>
        <w:widowControl/>
        <w:spacing w:line="400" w:lineRule="exact"/>
        <w:rPr>
          <w:rFonts w:eastAsia="Times New Roman"/>
          <w:color w:val="auto"/>
          <w:sz w:val="24"/>
          <w:szCs w:val="24"/>
          <w:highlight w:val="none"/>
        </w:rPr>
      </w:pPr>
      <w:r>
        <w:rPr>
          <w:rFonts w:hint="default" w:ascii="Times New Roman" w:hAnsi="Times New Roman" w:eastAsia="华文仿宋" w:cs="Times New Roman"/>
          <w:color w:val="auto"/>
          <w:kern w:val="0"/>
          <w:sz w:val="24"/>
          <w:szCs w:val="24"/>
          <w:highlight w:val="none"/>
        </w:rPr>
        <w:t>If you choose to bid by mail，please send the tracking number to：ex_yangchw3@cnooc.com.cn and </w:t>
      </w:r>
      <w:r>
        <w:rPr>
          <w:rFonts w:hint="eastAsia" w:ascii="Times New Roman" w:hAnsi="Times New Roman" w:eastAsia="华文仿宋" w:cs="Times New Roman"/>
          <w:color w:val="auto"/>
          <w:kern w:val="0"/>
          <w:sz w:val="24"/>
          <w:szCs w:val="24"/>
          <w:highlight w:val="none"/>
          <w:lang w:val="en-US" w:eastAsia="zh-CN"/>
        </w:rPr>
        <w:t>fenglang</w:t>
      </w:r>
      <w:r>
        <w:rPr>
          <w:rFonts w:hint="default" w:ascii="Times New Roman" w:hAnsi="Times New Roman" w:eastAsia="华文仿宋" w:cs="Times New Roman"/>
          <w:color w:val="auto"/>
          <w:kern w:val="0"/>
          <w:sz w:val="24"/>
          <w:szCs w:val="24"/>
          <w:highlight w:val="none"/>
        </w:rPr>
        <w:t>@cnooc.com.cn</w:t>
      </w:r>
    </w:p>
    <w:p>
      <w:pPr>
        <w:widowControl/>
        <w:jc w:val="left"/>
        <w:rPr>
          <w:rFonts w:ascii="华文仿宋" w:hAnsi="华文仿宋" w:eastAsia="华文仿宋" w:cs="宋体"/>
          <w:color w:val="auto"/>
          <w:kern w:val="0"/>
          <w:sz w:val="24"/>
          <w:szCs w:val="24"/>
          <w:highlight w:val="none"/>
        </w:rPr>
      </w:pPr>
    </w:p>
    <w:p>
      <w:pPr>
        <w:widowControl/>
        <w:spacing w:line="400" w:lineRule="exact"/>
        <w:jc w:val="left"/>
        <w:rPr>
          <w:rFonts w:ascii="华文仿宋" w:hAnsi="华文仿宋" w:eastAsia="华文仿宋" w:cs="宋体"/>
          <w:color w:val="auto"/>
          <w:kern w:val="0"/>
          <w:sz w:val="24"/>
          <w:szCs w:val="24"/>
          <w:highlight w:val="none"/>
        </w:rPr>
      </w:pPr>
      <w:r>
        <w:rPr>
          <w:rFonts w:hint="eastAsia" w:ascii="华文仿宋" w:hAnsi="华文仿宋" w:eastAsia="华文仿宋" w:cs="宋体"/>
          <w:color w:val="auto"/>
          <w:kern w:val="0"/>
          <w:sz w:val="24"/>
          <w:szCs w:val="24"/>
          <w:highlight w:val="none"/>
        </w:rPr>
        <w:t>在此时间后收到的投标文件恕不接受。</w:t>
      </w:r>
    </w:p>
    <w:p>
      <w:pPr>
        <w:widowControl/>
        <w:spacing w:line="400" w:lineRule="exact"/>
        <w:jc w:val="left"/>
        <w:rPr>
          <w:rFonts w:eastAsia="Times New Roman"/>
          <w:color w:val="auto"/>
          <w:sz w:val="24"/>
          <w:szCs w:val="24"/>
          <w:highlight w:val="none"/>
        </w:rPr>
      </w:pPr>
      <w:r>
        <w:rPr>
          <w:rFonts w:eastAsia="Times New Roman"/>
          <w:color w:val="auto"/>
          <w:sz w:val="24"/>
          <w:szCs w:val="24"/>
          <w:highlight w:val="none"/>
        </w:rPr>
        <w:t>Any bid beyond the required time and date shall be subject for rejection.</w:t>
      </w:r>
    </w:p>
    <w:p>
      <w:pPr>
        <w:widowControl/>
        <w:spacing w:line="400" w:lineRule="exact"/>
        <w:jc w:val="left"/>
        <w:rPr>
          <w:rFonts w:eastAsia="Times New Roman"/>
          <w:color w:val="auto"/>
          <w:sz w:val="24"/>
          <w:szCs w:val="24"/>
          <w:highlight w:val="none"/>
        </w:rPr>
      </w:pPr>
    </w:p>
    <w:p>
      <w:pPr>
        <w:widowControl/>
        <w:numPr>
          <w:ilvl w:val="0"/>
          <w:numId w:val="8"/>
        </w:numPr>
        <w:spacing w:line="400" w:lineRule="exact"/>
        <w:jc w:val="left"/>
        <w:rPr>
          <w:rFonts w:ascii="华文仿宋" w:hAnsi="华文仿宋" w:eastAsia="华文仿宋" w:cs="宋体"/>
          <w:color w:val="auto"/>
          <w:kern w:val="0"/>
          <w:sz w:val="24"/>
          <w:szCs w:val="24"/>
          <w:highlight w:val="none"/>
        </w:rPr>
      </w:pPr>
      <w:r>
        <w:rPr>
          <w:rFonts w:hint="eastAsia" w:ascii="华文仿宋" w:hAnsi="华文仿宋" w:eastAsia="华文仿宋" w:cs="宋体"/>
          <w:color w:val="auto"/>
          <w:kern w:val="0"/>
          <w:sz w:val="24"/>
          <w:szCs w:val="24"/>
          <w:highlight w:val="none"/>
        </w:rPr>
        <w:t>本次招标公告同时在机电产品招标投标电子交易平台（http://www.chinabidding.com）</w:t>
      </w:r>
      <w:r>
        <w:rPr>
          <w:rFonts w:hint="eastAsia" w:ascii="华文仿宋" w:hAnsi="华文仿宋" w:eastAsia="华文仿宋" w:cs="宋体"/>
          <w:color w:val="auto"/>
          <w:kern w:val="0"/>
          <w:sz w:val="24"/>
          <w:szCs w:val="24"/>
          <w:highlight w:val="none"/>
          <w:lang w:eastAsia="zh-CN"/>
        </w:rPr>
        <w:t>、</w:t>
      </w:r>
      <w:r>
        <w:rPr>
          <w:rFonts w:hint="eastAsia" w:ascii="华文仿宋" w:hAnsi="华文仿宋" w:eastAsia="华文仿宋" w:cs="宋体"/>
          <w:color w:val="auto"/>
          <w:kern w:val="0"/>
          <w:sz w:val="24"/>
          <w:szCs w:val="24"/>
          <w:highlight w:val="none"/>
          <w:lang w:val="en-US" w:eastAsia="zh-CN"/>
        </w:rPr>
        <w:t>中海油供应链数字化平台（bid.cnooc.com.cn）</w:t>
      </w:r>
      <w:r>
        <w:rPr>
          <w:rFonts w:hint="eastAsia" w:ascii="华文仿宋" w:hAnsi="华文仿宋" w:eastAsia="华文仿宋" w:cs="宋体"/>
          <w:color w:val="auto"/>
          <w:kern w:val="0"/>
          <w:sz w:val="24"/>
          <w:szCs w:val="24"/>
          <w:highlight w:val="none"/>
        </w:rPr>
        <w:t>和中海油采办业务管理与交易系统（https://buy.cnooc.com.cn）上发布。</w:t>
      </w:r>
    </w:p>
    <w:p>
      <w:pPr>
        <w:widowControl/>
        <w:spacing w:before="240" w:after="240" w:line="440" w:lineRule="exact"/>
        <w:rPr>
          <w:rFonts w:eastAsia="Times New Roman"/>
          <w:color w:val="auto"/>
          <w:highlight w:val="none"/>
        </w:rPr>
      </w:pPr>
      <w:r>
        <w:rPr>
          <w:rFonts w:eastAsia="Times New Roman"/>
          <w:color w:val="auto"/>
          <w:sz w:val="24"/>
          <w:szCs w:val="24"/>
          <w:highlight w:val="none"/>
        </w:rPr>
        <w:t xml:space="preserve">This Invitation for Bids will be published on </w:t>
      </w:r>
      <w:r>
        <w:rPr>
          <w:rFonts w:hint="eastAsia"/>
          <w:color w:val="auto"/>
          <w:sz w:val="24"/>
          <w:szCs w:val="24"/>
          <w:highlight w:val="none"/>
        </w:rPr>
        <w:t>the website</w:t>
      </w:r>
      <w:r>
        <w:rPr>
          <w:rFonts w:eastAsia="Times New Roman"/>
          <w:color w:val="auto"/>
          <w:sz w:val="24"/>
          <w:szCs w:val="24"/>
          <w:highlight w:val="none"/>
        </w:rPr>
        <w:t xml:space="preserve"> (http://www.chinabidding.com)</w:t>
      </w:r>
      <w:r>
        <w:rPr>
          <w:rFonts w:hint="eastAsia" w:eastAsia="宋体"/>
          <w:color w:val="auto"/>
          <w:sz w:val="24"/>
          <w:szCs w:val="24"/>
          <w:highlight w:val="none"/>
          <w:lang w:eastAsia="zh-CN"/>
        </w:rPr>
        <w:t>、CNOOC BID Platform</w:t>
      </w:r>
      <w:r>
        <w:rPr>
          <w:rFonts w:hint="eastAsia" w:eastAsia="宋体"/>
          <w:color w:val="auto"/>
          <w:sz w:val="24"/>
          <w:szCs w:val="24"/>
          <w:highlight w:val="none"/>
          <w:lang w:val="en-US" w:eastAsia="zh-CN"/>
        </w:rPr>
        <w:t xml:space="preserve"> (bid.cnooc.com.cn)</w:t>
      </w:r>
      <w:r>
        <w:rPr>
          <w:rFonts w:eastAsia="Times New Roman"/>
          <w:color w:val="auto"/>
          <w:sz w:val="24"/>
          <w:szCs w:val="24"/>
          <w:highlight w:val="none"/>
        </w:rPr>
        <w:t xml:space="preserve"> and China National Offshore Oil Corporation Procurement Platform (https://buy.cnooc.com.cn) at the same time.</w:t>
      </w:r>
    </w:p>
    <w:p>
      <w:pPr>
        <w:widowControl/>
        <w:spacing w:line="400" w:lineRule="exact"/>
        <w:jc w:val="left"/>
        <w:rPr>
          <w:rFonts w:ascii="华文仿宋" w:hAnsi="华文仿宋" w:eastAsia="华文仿宋" w:cs="宋体"/>
          <w:color w:val="auto"/>
          <w:kern w:val="0"/>
          <w:sz w:val="24"/>
          <w:szCs w:val="24"/>
          <w:highlight w:val="none"/>
        </w:rPr>
      </w:pPr>
      <w:r>
        <w:rPr>
          <w:rFonts w:hint="eastAsia" w:ascii="华文仿宋" w:hAnsi="华文仿宋" w:eastAsia="华文仿宋" w:cs="宋体"/>
          <w:color w:val="auto"/>
          <w:kern w:val="0"/>
          <w:sz w:val="24"/>
          <w:szCs w:val="24"/>
          <w:highlight w:val="none"/>
        </w:rPr>
        <w:t>7.投标人在投标前应在必联网（https://www.ebnew.com）或机电产品招标投标电子交易平台（https://www.chinabidding.com）完成注册及信息核验。评标结果将在机电产品招标投标电子交易平台（http://www.chinabidding.com）</w:t>
      </w:r>
      <w:r>
        <w:rPr>
          <w:rFonts w:hint="eastAsia" w:ascii="华文仿宋" w:hAnsi="华文仿宋" w:eastAsia="华文仿宋" w:cs="宋体"/>
          <w:color w:val="auto"/>
          <w:kern w:val="0"/>
          <w:sz w:val="24"/>
          <w:szCs w:val="24"/>
          <w:highlight w:val="none"/>
          <w:lang w:eastAsia="zh-CN"/>
        </w:rPr>
        <w:t>、</w:t>
      </w:r>
      <w:r>
        <w:rPr>
          <w:rFonts w:hint="eastAsia" w:ascii="华文仿宋" w:hAnsi="华文仿宋" w:eastAsia="华文仿宋" w:cs="宋体"/>
          <w:color w:val="auto"/>
          <w:kern w:val="0"/>
          <w:sz w:val="24"/>
          <w:szCs w:val="24"/>
          <w:highlight w:val="none"/>
          <w:lang w:val="en-US" w:eastAsia="zh-CN"/>
        </w:rPr>
        <w:t>中海油供应链数字化平台（bid.cnooc.com.cn）</w:t>
      </w:r>
      <w:r>
        <w:rPr>
          <w:rFonts w:hint="eastAsia" w:ascii="华文仿宋" w:hAnsi="华文仿宋" w:eastAsia="华文仿宋" w:cs="宋体"/>
          <w:color w:val="auto"/>
          <w:kern w:val="0"/>
          <w:sz w:val="24"/>
          <w:szCs w:val="24"/>
          <w:highlight w:val="none"/>
        </w:rPr>
        <w:t>和中海油采办业务管理与交易系统（https://buy.cnooc.com.cn）上发布。</w:t>
      </w:r>
    </w:p>
    <w:p>
      <w:pPr>
        <w:widowControl/>
        <w:spacing w:before="240" w:after="240" w:line="440" w:lineRule="exact"/>
        <w:rPr>
          <w:rFonts w:eastAsia="Times New Roman"/>
          <w:color w:val="auto"/>
          <w:highlight w:val="none"/>
        </w:rPr>
      </w:pPr>
      <w:r>
        <w:rPr>
          <w:rFonts w:eastAsia="Times New Roman"/>
          <w:color w:val="auto"/>
          <w:sz w:val="24"/>
          <w:szCs w:val="24"/>
          <w:highlight w:val="none"/>
        </w:rPr>
        <w:t xml:space="preserve">Before bidding, the bidder should complete registration and information verification at https://www.ebnew.com </w:t>
      </w:r>
      <w:r>
        <w:rPr>
          <w:rFonts w:hint="eastAsia"/>
          <w:color w:val="auto"/>
          <w:sz w:val="24"/>
          <w:szCs w:val="24"/>
          <w:highlight w:val="none"/>
        </w:rPr>
        <w:t>o</w:t>
      </w:r>
      <w:r>
        <w:rPr>
          <w:rFonts w:eastAsia="Times New Roman"/>
          <w:color w:val="auto"/>
          <w:sz w:val="24"/>
          <w:szCs w:val="24"/>
          <w:highlight w:val="none"/>
        </w:rPr>
        <w:t xml:space="preserve">r https://www.chinabidding.com .The bid evaluation results  will be published on </w:t>
      </w:r>
      <w:r>
        <w:rPr>
          <w:rFonts w:hint="eastAsia"/>
          <w:color w:val="auto"/>
          <w:sz w:val="24"/>
          <w:szCs w:val="24"/>
          <w:highlight w:val="none"/>
        </w:rPr>
        <w:t>the website</w:t>
      </w:r>
      <w:r>
        <w:rPr>
          <w:rFonts w:eastAsia="Times New Roman"/>
          <w:color w:val="auto"/>
          <w:sz w:val="24"/>
          <w:szCs w:val="24"/>
          <w:highlight w:val="none"/>
        </w:rPr>
        <w:t xml:space="preserve"> (http://www.chinabidding.com)</w:t>
      </w:r>
      <w:r>
        <w:rPr>
          <w:rFonts w:hint="eastAsia" w:eastAsia="宋体"/>
          <w:color w:val="auto"/>
          <w:sz w:val="24"/>
          <w:szCs w:val="24"/>
          <w:highlight w:val="none"/>
          <w:lang w:eastAsia="zh-CN"/>
        </w:rPr>
        <w:t>、CNOOC BID Platform</w:t>
      </w:r>
      <w:r>
        <w:rPr>
          <w:rFonts w:hint="eastAsia" w:eastAsia="宋体"/>
          <w:color w:val="auto"/>
          <w:sz w:val="24"/>
          <w:szCs w:val="24"/>
          <w:highlight w:val="none"/>
          <w:lang w:val="en-US" w:eastAsia="zh-CN"/>
        </w:rPr>
        <w:t xml:space="preserve"> (bid.cnooc.com.cn)</w:t>
      </w:r>
      <w:r>
        <w:rPr>
          <w:rFonts w:eastAsia="Times New Roman"/>
          <w:color w:val="auto"/>
          <w:sz w:val="24"/>
          <w:szCs w:val="24"/>
          <w:highlight w:val="none"/>
        </w:rPr>
        <w:t xml:space="preserve"> and China National Offshore Oil Corporation Procurement Platform (https://buy.cnooc.com.cn) .</w:t>
      </w:r>
    </w:p>
    <w:p>
      <w:pPr>
        <w:widowControl/>
        <w:spacing w:before="240" w:after="240" w:line="440" w:lineRule="exact"/>
        <w:jc w:val="left"/>
        <w:rPr>
          <w:rFonts w:eastAsia="华文仿宋"/>
          <w:color w:val="auto"/>
          <w:kern w:val="0"/>
          <w:sz w:val="24"/>
          <w:szCs w:val="24"/>
          <w:highlight w:val="none"/>
        </w:rPr>
      </w:pPr>
      <w:r>
        <w:rPr>
          <w:rFonts w:hint="eastAsia" w:ascii="华文仿宋" w:hAnsi="华文仿宋" w:eastAsia="华文仿宋" w:cs="宋体"/>
          <w:color w:val="auto"/>
          <w:kern w:val="0"/>
          <w:sz w:val="24"/>
          <w:szCs w:val="24"/>
          <w:highlight w:val="none"/>
        </w:rPr>
        <w:t>8. 联系方式：</w:t>
      </w:r>
      <w:r>
        <w:rPr>
          <w:rFonts w:eastAsia="华文仿宋"/>
          <w:color w:val="auto"/>
          <w:kern w:val="0"/>
          <w:sz w:val="24"/>
          <w:szCs w:val="24"/>
          <w:highlight w:val="none"/>
        </w:rPr>
        <w:t>Contact Information:</w:t>
      </w:r>
    </w:p>
    <w:p>
      <w:pPr>
        <w:widowControl/>
        <w:spacing w:line="400" w:lineRule="exact"/>
        <w:jc w:val="left"/>
        <w:rPr>
          <w:rFonts w:ascii="华文仿宋" w:hAnsi="华文仿宋" w:eastAsia="华文仿宋" w:cs="宋体"/>
          <w:color w:val="auto"/>
          <w:kern w:val="0"/>
          <w:sz w:val="24"/>
          <w:szCs w:val="24"/>
          <w:highlight w:val="none"/>
        </w:rPr>
      </w:pPr>
      <w:r>
        <w:rPr>
          <w:rFonts w:hint="eastAsia" w:ascii="华文仿宋" w:hAnsi="华文仿宋" w:eastAsia="华文仿宋" w:cs="宋体"/>
          <w:color w:val="auto"/>
          <w:kern w:val="0"/>
          <w:sz w:val="24"/>
          <w:szCs w:val="24"/>
          <w:highlight w:val="none"/>
        </w:rPr>
        <w:t>招 标 人：</w:t>
      </w:r>
      <w:r>
        <w:rPr>
          <w:rFonts w:hint="eastAsia" w:ascii="宋体" w:hAnsi="宋体" w:eastAsia="宋体" w:cstheme="minorBidi"/>
          <w:color w:val="auto"/>
          <w:sz w:val="21"/>
          <w:szCs w:val="21"/>
          <w:highlight w:val="none"/>
          <w:lang w:val="en-US" w:eastAsia="zh-CN" w:bidi="ar-SA"/>
        </w:rPr>
        <w:t>中国海洋石油集团有限公司</w:t>
      </w:r>
    </w:p>
    <w:p>
      <w:pPr>
        <w:widowControl/>
        <w:spacing w:before="240" w:after="240" w:line="400" w:lineRule="exact"/>
        <w:jc w:val="left"/>
        <w:rPr>
          <w:rFonts w:eastAsia="Times New Roman"/>
          <w:color w:val="auto"/>
          <w:sz w:val="24"/>
          <w:szCs w:val="24"/>
          <w:highlight w:val="none"/>
        </w:rPr>
      </w:pPr>
      <w:r>
        <w:rPr>
          <w:rFonts w:eastAsia="Times New Roman"/>
          <w:color w:val="auto"/>
          <w:sz w:val="24"/>
          <w:szCs w:val="24"/>
          <w:highlight w:val="none"/>
        </w:rPr>
        <w:t>Tenderee:</w:t>
      </w:r>
      <w:r>
        <w:rPr>
          <w:rFonts w:hint="eastAsia" w:ascii="Arial" w:hAnsi="Arial" w:cs="Arial"/>
          <w:bCs/>
          <w:iCs/>
          <w:color w:val="auto"/>
          <w:kern w:val="36"/>
          <w:sz w:val="20"/>
          <w:szCs w:val="20"/>
          <w:highlight w:val="none"/>
          <w:lang w:val="en-US" w:eastAsia="zh-CN"/>
        </w:rPr>
        <w:t>CNOOC Limited</w:t>
      </w:r>
    </w:p>
    <w:p>
      <w:pPr>
        <w:widowControl/>
        <w:spacing w:line="400" w:lineRule="exact"/>
        <w:jc w:val="left"/>
        <w:rPr>
          <w:rFonts w:ascii="华文仿宋" w:hAnsi="华文仿宋" w:eastAsia="华文仿宋" w:cs="宋体"/>
          <w:color w:val="auto"/>
          <w:kern w:val="0"/>
          <w:sz w:val="24"/>
          <w:szCs w:val="24"/>
          <w:highlight w:val="none"/>
        </w:rPr>
      </w:pPr>
      <w:r>
        <w:rPr>
          <w:rFonts w:hint="eastAsia" w:ascii="华文仿宋" w:hAnsi="华文仿宋" w:eastAsia="华文仿宋" w:cs="宋体"/>
          <w:color w:val="auto"/>
          <w:kern w:val="0"/>
          <w:sz w:val="24"/>
          <w:szCs w:val="24"/>
          <w:highlight w:val="none"/>
        </w:rPr>
        <w:t>地  址：</w:t>
      </w:r>
      <w:sdt>
        <w:sdtPr>
          <w:rPr>
            <w:rFonts w:hint="eastAsia" w:ascii="宋体" w:hAnsi="宋体" w:eastAsia="宋体" w:cstheme="minorBidi"/>
            <w:color w:val="auto"/>
            <w:sz w:val="21"/>
            <w:szCs w:val="21"/>
            <w:highlight w:val="none"/>
            <w:lang w:val="en-US" w:eastAsia="zh-CN" w:bidi="ar-SA"/>
          </w:rPr>
          <w:alias w:val="招标人地址"/>
          <w:tag w:val="{&quot;ccValue&quot;:null,&quot;index&quot;:31}"/>
          <w:id w:val="147478991"/>
          <w:placeholder>
            <w:docPart w:val="{b1ed6f0b-7d1a-4824-9c36-cc69df0f5775}"/>
          </w:placeholder>
          <w:text/>
        </w:sdtPr>
        <w:sdtEndPr>
          <w:rPr>
            <w:rFonts w:hint="eastAsia" w:ascii="宋体" w:hAnsi="宋体" w:eastAsia="宋体" w:cstheme="minorBidi"/>
            <w:color w:val="auto"/>
            <w:sz w:val="21"/>
            <w:szCs w:val="21"/>
            <w:highlight w:val="none"/>
            <w:lang w:val="en-US" w:eastAsia="zh-CN" w:bidi="ar-SA"/>
          </w:rPr>
        </w:sdtEndPr>
        <w:sdtContent>
          <w:r>
            <w:rPr>
              <w:rFonts w:hint="eastAsia" w:ascii="宋体" w:hAnsi="宋体" w:cstheme="minorBidi"/>
              <w:color w:val="auto"/>
              <w:sz w:val="21"/>
              <w:szCs w:val="21"/>
              <w:highlight w:val="none"/>
              <w:lang w:val="en-US" w:eastAsia="zh-CN" w:bidi="ar-SA"/>
            </w:rPr>
            <w:t>广东省</w:t>
          </w:r>
          <w:r>
            <w:rPr>
              <w:rFonts w:hint="eastAsia" w:ascii="宋体" w:hAnsi="宋体" w:eastAsia="宋体" w:cstheme="minorBidi"/>
              <w:color w:val="auto"/>
              <w:sz w:val="21"/>
              <w:szCs w:val="21"/>
              <w:highlight w:val="none"/>
              <w:lang w:val="en-US" w:eastAsia="zh-CN" w:bidi="ar-SA"/>
            </w:rPr>
            <w:t>深圳市南山区后海滨路（深圳湾段）3168号中海油大厦B座45楼</w:t>
          </w:r>
        </w:sdtContent>
      </w:sdt>
      <w:r>
        <w:rPr>
          <w:rFonts w:hint="eastAsia" w:ascii="华文仿宋" w:hAnsi="华文仿宋" w:eastAsia="华文仿宋" w:cs="宋体"/>
          <w:color w:val="auto"/>
          <w:kern w:val="0"/>
          <w:sz w:val="24"/>
          <w:szCs w:val="24"/>
          <w:highlight w:val="none"/>
        </w:rPr>
        <w:t xml:space="preserve">   </w:t>
      </w:r>
    </w:p>
    <w:p>
      <w:pPr>
        <w:widowControl/>
        <w:spacing w:before="240" w:after="240" w:line="400" w:lineRule="exact"/>
        <w:jc w:val="left"/>
        <w:rPr>
          <w:rFonts w:eastAsia="Times New Roman"/>
          <w:color w:val="auto"/>
          <w:sz w:val="24"/>
          <w:szCs w:val="24"/>
          <w:highlight w:val="none"/>
        </w:rPr>
      </w:pPr>
      <w:r>
        <w:rPr>
          <w:rFonts w:eastAsia="Times New Roman"/>
          <w:color w:val="auto"/>
          <w:sz w:val="24"/>
          <w:szCs w:val="24"/>
          <w:highlight w:val="none"/>
        </w:rPr>
        <w:t>Address:</w:t>
      </w:r>
      <w:r>
        <w:rPr>
          <w:rFonts w:ascii="Sylfaen" w:hAnsi="Sylfaen" w:eastAsia="Sylfaen" w:cs="Sylfaen"/>
          <w:color w:val="auto"/>
          <w:sz w:val="24"/>
          <w:szCs w:val="24"/>
          <w:highlight w:val="none"/>
        </w:rPr>
        <w:t>4</w:t>
      </w:r>
      <w:r>
        <w:rPr>
          <w:rFonts w:hint="eastAsia" w:ascii="Sylfaen" w:hAnsi="Sylfaen" w:eastAsia="宋体" w:cs="Sylfaen"/>
          <w:color w:val="auto"/>
          <w:sz w:val="24"/>
          <w:szCs w:val="24"/>
          <w:highlight w:val="none"/>
          <w:lang w:val="en-US" w:eastAsia="zh-CN"/>
        </w:rPr>
        <w:t>5F</w:t>
      </w:r>
      <w:r>
        <w:rPr>
          <w:rFonts w:hint="default" w:ascii="Sylfaen" w:hAnsi="Sylfaen" w:eastAsia="Sylfaen" w:cs="Sylfaen"/>
          <w:color w:val="auto"/>
          <w:sz w:val="24"/>
          <w:szCs w:val="24"/>
          <w:highlight w:val="none"/>
        </w:rPr>
        <w:t xml:space="preserve">, CNOOC Tower </w:t>
      </w:r>
      <w:r>
        <w:rPr>
          <w:rFonts w:hint="eastAsia" w:ascii="Sylfaen" w:hAnsi="Sylfaen" w:eastAsia="宋体" w:cs="Sylfaen"/>
          <w:color w:val="auto"/>
          <w:sz w:val="24"/>
          <w:szCs w:val="24"/>
          <w:highlight w:val="none"/>
          <w:lang w:val="en-US" w:eastAsia="zh-CN"/>
        </w:rPr>
        <w:t xml:space="preserve">B </w:t>
      </w:r>
      <w:r>
        <w:rPr>
          <w:rFonts w:hint="default" w:ascii="Sylfaen" w:hAnsi="Sylfaen" w:eastAsia="Sylfaen" w:cs="Sylfaen"/>
          <w:color w:val="auto"/>
          <w:sz w:val="24"/>
          <w:szCs w:val="24"/>
          <w:highlight w:val="none"/>
        </w:rPr>
        <w:t>, No.3168, Shenzhen Bay Section, Houhaibin Road,</w:t>
      </w:r>
      <w:r>
        <w:rPr>
          <w:rFonts w:hint="default" w:ascii="Sylfaen" w:hAnsi="Sylfaen" w:eastAsia="Sylfaen" w:cs="Sylfaen"/>
          <w:color w:val="auto"/>
          <w:sz w:val="24"/>
          <w:szCs w:val="24"/>
          <w:highlight w:val="none"/>
        </w:rPr>
        <w:br w:type="textWrapping"/>
      </w:r>
      <w:r>
        <w:rPr>
          <w:rFonts w:hint="default" w:ascii="Sylfaen" w:hAnsi="Sylfaen" w:eastAsia="Sylfaen" w:cs="Sylfaen"/>
          <w:color w:val="auto"/>
          <w:sz w:val="24"/>
          <w:szCs w:val="24"/>
          <w:highlight w:val="none"/>
        </w:rPr>
        <w:t>Nanshan District, Shenzhen, Guangdong, P.R. China</w:t>
      </w:r>
    </w:p>
    <w:p>
      <w:pPr>
        <w:widowControl/>
        <w:spacing w:line="400" w:lineRule="exact"/>
        <w:jc w:val="left"/>
        <w:rPr>
          <w:rFonts w:ascii="华文仿宋" w:hAnsi="华文仿宋" w:eastAsia="华文仿宋" w:cs="宋体"/>
          <w:color w:val="auto"/>
          <w:kern w:val="0"/>
          <w:sz w:val="24"/>
          <w:szCs w:val="24"/>
          <w:highlight w:val="none"/>
        </w:rPr>
      </w:pPr>
      <w:r>
        <w:rPr>
          <w:rFonts w:hint="eastAsia" w:ascii="华文仿宋" w:hAnsi="华文仿宋" w:eastAsia="华文仿宋" w:cs="宋体"/>
          <w:color w:val="auto"/>
          <w:kern w:val="0"/>
          <w:sz w:val="24"/>
          <w:szCs w:val="24"/>
          <w:highlight w:val="none"/>
        </w:rPr>
        <w:t>联系人</w:t>
      </w:r>
      <w:r>
        <w:rPr>
          <w:rFonts w:hint="eastAsia" w:ascii="华文仿宋" w:hAnsi="华文仿宋" w:eastAsia="华文仿宋" w:cs="宋体"/>
          <w:color w:val="auto"/>
          <w:kern w:val="0"/>
          <w:sz w:val="24"/>
          <w:szCs w:val="24"/>
          <w:highlight w:val="none"/>
          <w:u w:val="single"/>
        </w:rPr>
        <w:t>：_</w:t>
      </w:r>
      <w:r>
        <w:rPr>
          <w:rFonts w:hint="eastAsia" w:ascii="华文仿宋" w:hAnsi="华文仿宋" w:eastAsia="华文仿宋" w:cs="宋体"/>
          <w:color w:val="auto"/>
          <w:kern w:val="0"/>
          <w:sz w:val="24"/>
          <w:szCs w:val="24"/>
          <w:highlight w:val="none"/>
          <w:u w:val="single"/>
          <w:lang w:val="en-US" w:eastAsia="zh-CN"/>
        </w:rPr>
        <w:t>施书定</w:t>
      </w:r>
    </w:p>
    <w:p>
      <w:pPr>
        <w:widowControl/>
        <w:spacing w:before="240" w:after="240" w:line="400" w:lineRule="exact"/>
        <w:jc w:val="left"/>
        <w:rPr>
          <w:rFonts w:eastAsia="Times New Roman"/>
          <w:color w:val="auto"/>
          <w:sz w:val="24"/>
          <w:szCs w:val="24"/>
          <w:highlight w:val="none"/>
        </w:rPr>
      </w:pPr>
      <w:r>
        <w:rPr>
          <w:rFonts w:eastAsia="Times New Roman"/>
          <w:color w:val="auto"/>
          <w:sz w:val="24"/>
          <w:szCs w:val="24"/>
          <w:highlight w:val="none"/>
        </w:rPr>
        <w:t xml:space="preserve">Contact Person: </w:t>
      </w:r>
      <w:r>
        <w:rPr>
          <w:rFonts w:eastAsia="Times New Roman"/>
          <w:color w:val="auto"/>
          <w:sz w:val="24"/>
          <w:szCs w:val="24"/>
          <w:highlight w:val="none"/>
          <w:u w:val="single"/>
        </w:rPr>
        <w:t>_</w:t>
      </w:r>
      <w:r>
        <w:rPr>
          <w:rFonts w:hint="eastAsia" w:eastAsia="宋体"/>
          <w:color w:val="auto"/>
          <w:sz w:val="24"/>
          <w:szCs w:val="24"/>
          <w:highlight w:val="none"/>
          <w:u w:val="single"/>
          <w:lang w:val="en-US" w:eastAsia="zh-CN"/>
        </w:rPr>
        <w:t>ShuDing，Shi</w:t>
      </w:r>
      <w:r>
        <w:rPr>
          <w:rFonts w:eastAsia="Times New Roman"/>
          <w:color w:val="auto"/>
          <w:sz w:val="24"/>
          <w:szCs w:val="24"/>
          <w:highlight w:val="none"/>
          <w:u w:val="single"/>
        </w:rPr>
        <w:t>_</w:t>
      </w:r>
    </w:p>
    <w:p>
      <w:pPr>
        <w:widowControl/>
        <w:spacing w:before="240" w:after="240" w:line="400" w:lineRule="exact"/>
        <w:jc w:val="left"/>
        <w:rPr>
          <w:rFonts w:ascii="华文仿宋" w:hAnsi="华文仿宋" w:eastAsia="华文仿宋" w:cs="宋体"/>
          <w:color w:val="auto"/>
          <w:kern w:val="0"/>
          <w:sz w:val="24"/>
          <w:szCs w:val="24"/>
          <w:highlight w:val="none"/>
        </w:rPr>
      </w:pPr>
      <w:r>
        <w:rPr>
          <w:rFonts w:hint="eastAsia" w:ascii="华文仿宋" w:hAnsi="华文仿宋" w:eastAsia="华文仿宋" w:cs="宋体"/>
          <w:color w:val="auto"/>
          <w:kern w:val="0"/>
          <w:sz w:val="24"/>
          <w:szCs w:val="24"/>
          <w:highlight w:val="none"/>
        </w:rPr>
        <w:t>电话</w:t>
      </w:r>
      <w:r>
        <w:rPr>
          <w:rFonts w:eastAsia="华文仿宋"/>
          <w:color w:val="auto"/>
          <w:kern w:val="0"/>
          <w:sz w:val="24"/>
          <w:szCs w:val="24"/>
          <w:highlight w:val="none"/>
        </w:rPr>
        <w:t>Tel</w:t>
      </w:r>
      <w:r>
        <w:rPr>
          <w:rFonts w:hint="eastAsia" w:ascii="华文仿宋" w:hAnsi="华文仿宋" w:eastAsia="华文仿宋" w:cs="宋体"/>
          <w:color w:val="auto"/>
          <w:kern w:val="0"/>
          <w:sz w:val="24"/>
          <w:szCs w:val="24"/>
          <w:highlight w:val="none"/>
          <w:u w:val="single"/>
        </w:rPr>
        <w:t>：+86-</w:t>
      </w:r>
      <w:r>
        <w:rPr>
          <w:rFonts w:hint="eastAsia" w:ascii="华文仿宋" w:hAnsi="华文仿宋" w:eastAsia="华文仿宋" w:cs="宋体"/>
          <w:color w:val="auto"/>
          <w:kern w:val="0"/>
          <w:sz w:val="24"/>
          <w:szCs w:val="24"/>
          <w:highlight w:val="none"/>
          <w:u w:val="single"/>
          <w:lang w:val="en-US" w:eastAsia="zh-CN"/>
        </w:rPr>
        <w:t>0755-26334400</w:t>
      </w:r>
    </w:p>
    <w:p>
      <w:pPr>
        <w:widowControl/>
        <w:spacing w:line="400" w:lineRule="exact"/>
        <w:jc w:val="left"/>
        <w:rPr>
          <w:rFonts w:hint="eastAsia" w:ascii="华文仿宋" w:hAnsi="华文仿宋" w:eastAsia="华文仿宋" w:cs="宋体"/>
          <w:color w:val="auto"/>
          <w:kern w:val="0"/>
          <w:sz w:val="24"/>
          <w:szCs w:val="24"/>
          <w:highlight w:val="none"/>
        </w:rPr>
      </w:pPr>
      <w:r>
        <w:rPr>
          <w:rFonts w:hint="eastAsia" w:ascii="华文仿宋" w:hAnsi="华文仿宋" w:eastAsia="华文仿宋" w:cs="宋体"/>
          <w:color w:val="auto"/>
          <w:kern w:val="0"/>
          <w:sz w:val="24"/>
          <w:szCs w:val="24"/>
          <w:highlight w:val="none"/>
        </w:rPr>
        <w:t>电子信箱</w:t>
      </w:r>
      <w:r>
        <w:rPr>
          <w:rFonts w:eastAsia="华文仿宋"/>
          <w:color w:val="auto"/>
          <w:kern w:val="0"/>
          <w:sz w:val="24"/>
          <w:szCs w:val="24"/>
          <w:highlight w:val="none"/>
        </w:rPr>
        <w:t>Email</w:t>
      </w:r>
      <w:r>
        <w:rPr>
          <w:rFonts w:hint="eastAsia" w:ascii="华文仿宋" w:hAnsi="华文仿宋" w:eastAsia="华文仿宋" w:cs="宋体"/>
          <w:color w:val="auto"/>
          <w:kern w:val="0"/>
          <w:sz w:val="24"/>
          <w:szCs w:val="24"/>
          <w:highlight w:val="none"/>
        </w:rPr>
        <w:t>：_</w:t>
      </w:r>
      <w:r>
        <w:rPr>
          <w:rFonts w:hint="eastAsia" w:ascii="华文仿宋" w:hAnsi="华文仿宋" w:eastAsia="华文仿宋" w:cs="宋体"/>
          <w:color w:val="auto"/>
          <w:kern w:val="0"/>
          <w:sz w:val="24"/>
          <w:szCs w:val="24"/>
          <w:highlight w:val="none"/>
          <w:u w:val="single"/>
        </w:rPr>
        <w:t>_</w:t>
      </w:r>
      <w:r>
        <w:rPr>
          <w:rFonts w:hint="eastAsia" w:ascii="华文仿宋" w:hAnsi="华文仿宋" w:eastAsia="华文仿宋" w:cs="宋体"/>
          <w:color w:val="auto"/>
          <w:kern w:val="0"/>
          <w:sz w:val="24"/>
          <w:szCs w:val="24"/>
          <w:highlight w:val="none"/>
          <w:u w:val="single"/>
          <w:lang w:val="en-US" w:eastAsia="zh-CN"/>
        </w:rPr>
        <w:t>shishd@cnooc.com.cn</w:t>
      </w:r>
      <w:r>
        <w:rPr>
          <w:rFonts w:hint="eastAsia" w:ascii="华文仿宋" w:hAnsi="华文仿宋" w:eastAsia="华文仿宋" w:cs="宋体"/>
          <w:color w:val="auto"/>
          <w:kern w:val="0"/>
          <w:sz w:val="24"/>
          <w:szCs w:val="24"/>
          <w:highlight w:val="none"/>
        </w:rPr>
        <w:t xml:space="preserve"> </w:t>
      </w:r>
    </w:p>
    <w:p>
      <w:pPr>
        <w:widowControl/>
        <w:spacing w:line="400" w:lineRule="exact"/>
        <w:jc w:val="left"/>
        <w:rPr>
          <w:rFonts w:ascii="华文仿宋" w:hAnsi="华文仿宋" w:eastAsia="华文仿宋" w:cs="宋体"/>
          <w:color w:val="auto"/>
          <w:kern w:val="0"/>
          <w:sz w:val="24"/>
          <w:szCs w:val="24"/>
          <w:highlight w:val="none"/>
        </w:rPr>
      </w:pPr>
    </w:p>
    <w:p>
      <w:pPr>
        <w:widowControl/>
        <w:spacing w:line="400" w:lineRule="exact"/>
        <w:jc w:val="left"/>
        <w:rPr>
          <w:rFonts w:ascii="华文仿宋" w:hAnsi="华文仿宋" w:eastAsia="华文仿宋" w:cs="宋体"/>
          <w:color w:val="auto"/>
          <w:kern w:val="0"/>
          <w:sz w:val="24"/>
          <w:szCs w:val="24"/>
          <w:highlight w:val="none"/>
        </w:rPr>
      </w:pPr>
      <w:r>
        <w:rPr>
          <w:rFonts w:hint="eastAsia" w:ascii="华文仿宋" w:hAnsi="华文仿宋" w:eastAsia="华文仿宋" w:cs="宋体"/>
          <w:color w:val="auto"/>
          <w:kern w:val="0"/>
          <w:sz w:val="24"/>
          <w:szCs w:val="24"/>
          <w:highlight w:val="none"/>
        </w:rPr>
        <w:t>招标代理机构：中化建国际招标有限责任公司</w:t>
      </w:r>
    </w:p>
    <w:p>
      <w:pPr>
        <w:widowControl/>
        <w:spacing w:before="240" w:after="240" w:line="400" w:lineRule="exact"/>
        <w:jc w:val="left"/>
        <w:rPr>
          <w:rFonts w:eastAsia="Times New Roman"/>
          <w:color w:val="auto"/>
          <w:sz w:val="24"/>
          <w:szCs w:val="24"/>
          <w:highlight w:val="none"/>
        </w:rPr>
      </w:pPr>
      <w:r>
        <w:rPr>
          <w:rFonts w:eastAsia="Times New Roman"/>
          <w:color w:val="auto"/>
          <w:sz w:val="24"/>
          <w:szCs w:val="24"/>
          <w:highlight w:val="none"/>
        </w:rPr>
        <w:t>Tendering Agent: CNCCC International Tendering Co., Ltd.</w:t>
      </w:r>
    </w:p>
    <w:p>
      <w:pPr>
        <w:widowControl/>
        <w:spacing w:line="400" w:lineRule="exact"/>
        <w:jc w:val="left"/>
        <w:rPr>
          <w:rFonts w:ascii="华文仿宋" w:hAnsi="华文仿宋" w:eastAsia="华文仿宋" w:cs="宋体"/>
          <w:color w:val="auto"/>
          <w:kern w:val="0"/>
          <w:sz w:val="24"/>
          <w:szCs w:val="24"/>
          <w:highlight w:val="none"/>
        </w:rPr>
      </w:pPr>
      <w:r>
        <w:rPr>
          <w:rFonts w:hint="eastAsia" w:ascii="华文仿宋" w:hAnsi="华文仿宋" w:eastAsia="华文仿宋" w:cs="宋体"/>
          <w:color w:val="auto"/>
          <w:kern w:val="0"/>
          <w:sz w:val="24"/>
          <w:szCs w:val="24"/>
          <w:highlight w:val="none"/>
        </w:rPr>
        <w:t>地    址：北京市东城区东直门外小街6号海油大厦四层，邮编100027</w:t>
      </w:r>
    </w:p>
    <w:p>
      <w:pPr>
        <w:widowControl/>
        <w:spacing w:before="240" w:after="240" w:line="400" w:lineRule="exact"/>
        <w:jc w:val="left"/>
        <w:rPr>
          <w:rFonts w:eastAsia="Times New Roman"/>
          <w:color w:val="auto"/>
          <w:sz w:val="24"/>
          <w:szCs w:val="24"/>
          <w:highlight w:val="none"/>
        </w:rPr>
      </w:pPr>
      <w:r>
        <w:rPr>
          <w:rFonts w:eastAsia="Times New Roman"/>
          <w:color w:val="auto"/>
          <w:sz w:val="24"/>
          <w:szCs w:val="24"/>
          <w:highlight w:val="none"/>
        </w:rPr>
        <w:t xml:space="preserve">Address: Floor 4 CNOOC Tower, No. 6 Dongzhimenwaixiaojie, Dongcheng District, Beijing100027, P. R. China </w:t>
      </w:r>
    </w:p>
    <w:p>
      <w:pPr>
        <w:widowControl/>
        <w:spacing w:line="400" w:lineRule="exact"/>
        <w:jc w:val="left"/>
        <w:rPr>
          <w:rFonts w:hint="default" w:ascii="华文仿宋" w:hAnsi="华文仿宋" w:eastAsia="华文仿宋" w:cs="宋体"/>
          <w:color w:val="auto"/>
          <w:kern w:val="0"/>
          <w:sz w:val="24"/>
          <w:szCs w:val="24"/>
          <w:highlight w:val="none"/>
          <w:lang w:val="en-US"/>
        </w:rPr>
      </w:pPr>
      <w:r>
        <w:rPr>
          <w:rFonts w:hint="eastAsia" w:ascii="华文仿宋" w:hAnsi="华文仿宋" w:eastAsia="华文仿宋" w:cs="宋体"/>
          <w:color w:val="auto"/>
          <w:kern w:val="0"/>
          <w:sz w:val="24"/>
          <w:szCs w:val="24"/>
          <w:highlight w:val="none"/>
        </w:rPr>
        <w:t>联 系 人：___</w:t>
      </w:r>
      <w:r>
        <w:rPr>
          <w:rFonts w:hint="eastAsia" w:ascii="华文仿宋" w:hAnsi="华文仿宋" w:eastAsia="华文仿宋" w:cs="宋体"/>
          <w:color w:val="auto"/>
          <w:kern w:val="0"/>
          <w:sz w:val="24"/>
          <w:szCs w:val="24"/>
          <w:highlight w:val="none"/>
          <w:u w:val="single"/>
          <w:lang w:val="en-US" w:eastAsia="zh-CN"/>
        </w:rPr>
        <w:t xml:space="preserve">冯朗 </w:t>
      </w:r>
    </w:p>
    <w:p>
      <w:pPr>
        <w:widowControl/>
        <w:spacing w:before="240" w:after="240" w:line="400" w:lineRule="exact"/>
        <w:jc w:val="left"/>
        <w:rPr>
          <w:rFonts w:hint="default" w:eastAsia="Times New Roman"/>
          <w:color w:val="auto"/>
          <w:sz w:val="24"/>
          <w:szCs w:val="24"/>
          <w:highlight w:val="none"/>
          <w:lang w:val="en-US"/>
        </w:rPr>
      </w:pPr>
      <w:r>
        <w:rPr>
          <w:rFonts w:eastAsia="Times New Roman"/>
          <w:color w:val="auto"/>
          <w:sz w:val="24"/>
          <w:szCs w:val="24"/>
          <w:highlight w:val="none"/>
        </w:rPr>
        <w:t>Contact Person: __</w:t>
      </w:r>
      <w:r>
        <w:rPr>
          <w:rFonts w:hint="eastAsia" w:eastAsia="宋体"/>
          <w:color w:val="auto"/>
          <w:sz w:val="24"/>
          <w:szCs w:val="24"/>
          <w:highlight w:val="none"/>
          <w:lang w:val="en-US" w:eastAsia="zh-CN"/>
        </w:rPr>
        <w:t>Feng Lang</w:t>
      </w:r>
      <w:r>
        <w:rPr>
          <w:rFonts w:hint="eastAsia" w:eastAsia="宋体"/>
          <w:color w:val="auto"/>
          <w:sz w:val="24"/>
          <w:szCs w:val="24"/>
          <w:highlight w:val="none"/>
          <w:u w:val="single"/>
          <w:lang w:val="en-US" w:eastAsia="zh-CN"/>
        </w:rPr>
        <w:t xml:space="preserve">  </w:t>
      </w:r>
    </w:p>
    <w:p>
      <w:pPr>
        <w:widowControl/>
        <w:spacing w:line="400" w:lineRule="exact"/>
        <w:jc w:val="left"/>
        <w:rPr>
          <w:rFonts w:ascii="华文仿宋" w:hAnsi="华文仿宋" w:eastAsia="华文仿宋" w:cs="宋体"/>
          <w:color w:val="auto"/>
          <w:kern w:val="0"/>
          <w:sz w:val="24"/>
          <w:szCs w:val="24"/>
          <w:highlight w:val="none"/>
        </w:rPr>
      </w:pPr>
      <w:r>
        <w:rPr>
          <w:rFonts w:hint="eastAsia" w:ascii="华文仿宋" w:hAnsi="华文仿宋" w:eastAsia="华文仿宋" w:cs="宋体"/>
          <w:color w:val="auto"/>
          <w:kern w:val="0"/>
          <w:sz w:val="24"/>
          <w:szCs w:val="24"/>
          <w:highlight w:val="none"/>
        </w:rPr>
        <w:t>电话/</w:t>
      </w:r>
      <w:r>
        <w:rPr>
          <w:rFonts w:eastAsia="华文仿宋"/>
          <w:color w:val="auto"/>
          <w:kern w:val="0"/>
          <w:sz w:val="24"/>
          <w:szCs w:val="24"/>
          <w:highlight w:val="none"/>
        </w:rPr>
        <w:t>Tel</w:t>
      </w:r>
      <w:r>
        <w:rPr>
          <w:rFonts w:hint="eastAsia" w:ascii="华文仿宋" w:hAnsi="华文仿宋" w:eastAsia="华文仿宋" w:cs="宋体"/>
          <w:color w:val="auto"/>
          <w:kern w:val="0"/>
          <w:sz w:val="24"/>
          <w:szCs w:val="24"/>
          <w:highlight w:val="none"/>
        </w:rPr>
        <w:t>：</w:t>
      </w:r>
      <w:r>
        <w:rPr>
          <w:rFonts w:hint="eastAsia" w:ascii="华文仿宋" w:hAnsi="华文仿宋" w:eastAsia="华文仿宋" w:cs="宋体"/>
          <w:color w:val="auto"/>
          <w:kern w:val="0"/>
          <w:sz w:val="24"/>
          <w:szCs w:val="24"/>
          <w:highlight w:val="none"/>
          <w:u w:val="single"/>
        </w:rPr>
        <w:t>+86</w:t>
      </w:r>
      <w:r>
        <w:rPr>
          <w:rFonts w:hint="eastAsia" w:ascii="华文仿宋" w:hAnsi="华文仿宋" w:eastAsia="华文仿宋" w:cs="宋体"/>
          <w:color w:val="auto"/>
          <w:kern w:val="0"/>
          <w:sz w:val="24"/>
          <w:szCs w:val="24"/>
          <w:highlight w:val="none"/>
          <w:u w:val="single"/>
          <w:lang w:val="en-US" w:eastAsia="zh-CN"/>
        </w:rPr>
        <w:t>-0</w:t>
      </w:r>
      <w:r>
        <w:rPr>
          <w:rFonts w:hint="eastAsia" w:ascii="华文仿宋" w:hAnsi="华文仿宋" w:eastAsia="华文仿宋" w:cs="宋体"/>
          <w:color w:val="auto"/>
          <w:kern w:val="0"/>
          <w:sz w:val="24"/>
          <w:szCs w:val="24"/>
          <w:highlight w:val="none"/>
          <w:u w:val="single"/>
        </w:rPr>
        <w:t>10</w:t>
      </w:r>
      <w:r>
        <w:rPr>
          <w:rFonts w:hint="eastAsia" w:ascii="华文仿宋" w:hAnsi="华文仿宋" w:eastAsia="华文仿宋" w:cs="宋体"/>
          <w:color w:val="auto"/>
          <w:kern w:val="0"/>
          <w:sz w:val="24"/>
          <w:szCs w:val="24"/>
          <w:highlight w:val="none"/>
          <w:u w:val="single"/>
          <w:lang w:val="en-US" w:eastAsia="zh-CN"/>
        </w:rPr>
        <w:t>-84525786</w:t>
      </w:r>
    </w:p>
    <w:p>
      <w:pPr>
        <w:widowControl/>
        <w:spacing w:line="400" w:lineRule="exact"/>
        <w:jc w:val="left"/>
        <w:rPr>
          <w:rFonts w:ascii="华文仿宋" w:hAnsi="华文仿宋" w:eastAsia="华文仿宋" w:cs="宋体"/>
          <w:color w:val="auto"/>
          <w:kern w:val="0"/>
          <w:sz w:val="24"/>
          <w:szCs w:val="24"/>
          <w:highlight w:val="none"/>
        </w:rPr>
      </w:pPr>
      <w:r>
        <w:rPr>
          <w:rFonts w:hint="eastAsia" w:ascii="华文仿宋" w:hAnsi="华文仿宋" w:eastAsia="华文仿宋" w:cs="宋体"/>
          <w:color w:val="auto"/>
          <w:kern w:val="0"/>
          <w:sz w:val="24"/>
          <w:szCs w:val="24"/>
          <w:highlight w:val="none"/>
        </w:rPr>
        <w:t>电子信箱/</w:t>
      </w:r>
      <w:r>
        <w:rPr>
          <w:rFonts w:eastAsia="华文仿宋"/>
          <w:color w:val="auto"/>
          <w:kern w:val="0"/>
          <w:sz w:val="24"/>
          <w:szCs w:val="24"/>
          <w:highlight w:val="none"/>
        </w:rPr>
        <w:t>Email</w:t>
      </w:r>
      <w:r>
        <w:rPr>
          <w:rFonts w:hint="eastAsia" w:ascii="华文仿宋" w:hAnsi="华文仿宋" w:eastAsia="华文仿宋" w:cs="宋体"/>
          <w:color w:val="auto"/>
          <w:kern w:val="0"/>
          <w:sz w:val="24"/>
          <w:szCs w:val="24"/>
          <w:highlight w:val="none"/>
          <w:u w:val="single"/>
        </w:rPr>
        <w:t>：_</w:t>
      </w:r>
      <w:sdt>
        <w:sdtPr>
          <w:rPr>
            <w:rFonts w:hint="eastAsia" w:ascii="宋体" w:hAnsi="宋体" w:eastAsia="宋体" w:cstheme="minorBidi"/>
            <w:color w:val="auto"/>
            <w:sz w:val="21"/>
            <w:szCs w:val="21"/>
            <w:highlight w:val="none"/>
            <w:u w:val="single"/>
            <w:lang w:val="en-US" w:eastAsia="zh-CN" w:bidi="ar-SA"/>
          </w:rPr>
          <w:alias w:val="招标代理邮箱"/>
          <w:tag w:val="{&quot;ccValue&quot;:null,&quot;index&quot;:39}"/>
          <w:id w:val="147478690"/>
          <w:placeholder>
            <w:docPart w:val="{e9ab03b9-08b1-45f1-a84a-fdb9203a3c5d}"/>
          </w:placeholder>
          <w:text/>
        </w:sdtPr>
        <w:sdtEndPr>
          <w:rPr>
            <w:rFonts w:hint="eastAsia" w:ascii="宋体" w:hAnsi="宋体" w:eastAsia="宋体" w:cstheme="minorBidi"/>
            <w:color w:val="auto"/>
            <w:sz w:val="21"/>
            <w:szCs w:val="21"/>
            <w:highlight w:val="none"/>
            <w:u w:val="single"/>
            <w:lang w:val="en-US" w:eastAsia="zh-CN" w:bidi="ar-SA"/>
          </w:rPr>
        </w:sdtEndPr>
        <w:sdtContent>
          <w:r>
            <w:rPr>
              <w:rFonts w:hint="eastAsia" w:ascii="宋体" w:hAnsi="宋体" w:eastAsia="宋体" w:cstheme="minorBidi"/>
              <w:color w:val="auto"/>
              <w:sz w:val="21"/>
              <w:szCs w:val="21"/>
              <w:highlight w:val="none"/>
              <w:u w:val="single"/>
              <w:lang w:val="en-US" w:eastAsia="zh-CN" w:bidi="ar-SA"/>
            </w:rPr>
            <w:t>fenglang@cnooc.com.cn</w:t>
          </w:r>
        </w:sdtContent>
      </w:sdt>
      <w:r>
        <w:rPr>
          <w:rFonts w:hint="eastAsia" w:ascii="华文仿宋" w:hAnsi="华文仿宋" w:eastAsia="华文仿宋" w:cs="宋体"/>
          <w:color w:val="auto"/>
          <w:kern w:val="0"/>
          <w:sz w:val="24"/>
          <w:szCs w:val="24"/>
          <w:highlight w:val="none"/>
        </w:rPr>
        <w:t>___</w:t>
      </w:r>
    </w:p>
    <w:p>
      <w:pPr>
        <w:widowControl/>
        <w:spacing w:line="400" w:lineRule="exact"/>
        <w:jc w:val="left"/>
        <w:rPr>
          <w:rFonts w:ascii="华文仿宋" w:hAnsi="华文仿宋" w:eastAsia="华文仿宋" w:cs="宋体"/>
          <w:color w:val="auto"/>
          <w:kern w:val="0"/>
          <w:sz w:val="24"/>
          <w:szCs w:val="24"/>
          <w:highlight w:val="none"/>
        </w:rPr>
      </w:pPr>
    </w:p>
    <w:p>
      <w:pPr>
        <w:widowControl/>
        <w:numPr>
          <w:ilvl w:val="0"/>
          <w:numId w:val="9"/>
        </w:numPr>
        <w:spacing w:line="400" w:lineRule="exact"/>
        <w:jc w:val="left"/>
        <w:rPr>
          <w:rFonts w:ascii="华文仿宋" w:hAnsi="华文仿宋" w:eastAsia="华文仿宋" w:cs="宋体"/>
          <w:color w:val="auto"/>
          <w:kern w:val="0"/>
          <w:sz w:val="24"/>
          <w:szCs w:val="24"/>
          <w:highlight w:val="none"/>
        </w:rPr>
      </w:pPr>
      <w:r>
        <w:rPr>
          <w:rFonts w:hint="eastAsia" w:ascii="华文仿宋" w:hAnsi="华文仿宋" w:eastAsia="华文仿宋" w:cs="宋体"/>
          <w:color w:val="auto"/>
          <w:kern w:val="0"/>
          <w:sz w:val="24"/>
          <w:szCs w:val="24"/>
          <w:highlight w:val="none"/>
        </w:rPr>
        <w:t>异议渠道</w:t>
      </w:r>
    </w:p>
    <w:p>
      <w:pPr>
        <w:widowControl/>
        <w:spacing w:line="400" w:lineRule="exact"/>
        <w:jc w:val="left"/>
        <w:rPr>
          <w:rFonts w:ascii="华文仿宋" w:hAnsi="华文仿宋" w:eastAsia="华文仿宋" w:cs="宋体"/>
          <w:color w:val="auto"/>
          <w:kern w:val="0"/>
          <w:sz w:val="24"/>
          <w:szCs w:val="24"/>
          <w:highlight w:val="none"/>
        </w:rPr>
      </w:pPr>
      <w:r>
        <w:rPr>
          <w:rFonts w:hint="eastAsia" w:ascii="华文仿宋" w:hAnsi="华文仿宋" w:eastAsia="华文仿宋" w:cs="宋体"/>
          <w:color w:val="auto"/>
          <w:kern w:val="0"/>
          <w:sz w:val="24"/>
          <w:szCs w:val="24"/>
          <w:highlight w:val="none"/>
        </w:rPr>
        <w:t>异议须在机电产品招标投标电子交易平台（www.chinabidding.com)</w:t>
      </w:r>
      <w:r>
        <w:rPr>
          <w:rFonts w:hint="eastAsia" w:ascii="华文仿宋" w:hAnsi="华文仿宋" w:eastAsia="华文仿宋" w:cs="宋体"/>
          <w:color w:val="auto"/>
          <w:kern w:val="0"/>
          <w:sz w:val="24"/>
          <w:szCs w:val="24"/>
          <w:highlight w:val="none"/>
          <w:lang w:val="en-US" w:eastAsia="zh-CN"/>
        </w:rPr>
        <w:t>和中海油供应链数字化平台（bid.cnooc.com.cn）</w:t>
      </w:r>
      <w:r>
        <w:rPr>
          <w:rFonts w:hint="eastAsia" w:ascii="华文仿宋" w:hAnsi="华文仿宋" w:eastAsia="华文仿宋" w:cs="宋体"/>
          <w:color w:val="auto"/>
          <w:kern w:val="0"/>
          <w:sz w:val="24"/>
          <w:szCs w:val="24"/>
          <w:highlight w:val="none"/>
        </w:rPr>
        <w:t>上同时提出。</w:t>
      </w:r>
    </w:p>
    <w:p>
      <w:pPr>
        <w:widowControl/>
        <w:spacing w:line="400" w:lineRule="exact"/>
        <w:jc w:val="left"/>
        <w:rPr>
          <w:rFonts w:eastAsia="华文仿宋"/>
          <w:color w:val="auto"/>
          <w:kern w:val="0"/>
          <w:sz w:val="24"/>
          <w:szCs w:val="24"/>
          <w:highlight w:val="none"/>
        </w:rPr>
      </w:pPr>
      <w:r>
        <w:rPr>
          <w:rFonts w:eastAsia="华文仿宋"/>
          <w:color w:val="auto"/>
          <w:kern w:val="0"/>
          <w:sz w:val="24"/>
          <w:szCs w:val="24"/>
          <w:highlight w:val="none"/>
        </w:rPr>
        <w:t xml:space="preserve">Objections need to be proposed on </w:t>
      </w:r>
      <w:r>
        <w:rPr>
          <w:color w:val="auto"/>
          <w:highlight w:val="none"/>
        </w:rPr>
        <w:fldChar w:fldCharType="begin"/>
      </w:r>
      <w:r>
        <w:rPr>
          <w:color w:val="auto"/>
          <w:highlight w:val="none"/>
        </w:rPr>
        <w:instrText xml:space="preserve"> HYPERLINK "http://www.chinabidding.com" </w:instrText>
      </w:r>
      <w:r>
        <w:rPr>
          <w:color w:val="auto"/>
          <w:highlight w:val="none"/>
        </w:rPr>
        <w:fldChar w:fldCharType="separate"/>
      </w:r>
      <w:r>
        <w:rPr>
          <w:rStyle w:val="39"/>
          <w:rFonts w:eastAsia="华文仿宋"/>
          <w:color w:val="auto"/>
          <w:kern w:val="0"/>
          <w:sz w:val="24"/>
          <w:szCs w:val="24"/>
          <w:highlight w:val="none"/>
        </w:rPr>
        <w:t>www.chinabidding.com</w:t>
      </w:r>
      <w:r>
        <w:rPr>
          <w:rStyle w:val="39"/>
          <w:rFonts w:eastAsia="华文仿宋"/>
          <w:color w:val="auto"/>
          <w:kern w:val="0"/>
          <w:sz w:val="24"/>
          <w:szCs w:val="24"/>
          <w:highlight w:val="none"/>
        </w:rPr>
        <w:fldChar w:fldCharType="end"/>
      </w:r>
      <w:r>
        <w:rPr>
          <w:rFonts w:eastAsia="华文仿宋"/>
          <w:color w:val="auto"/>
          <w:kern w:val="0"/>
          <w:sz w:val="24"/>
          <w:szCs w:val="24"/>
          <w:highlight w:val="none"/>
        </w:rPr>
        <w:t xml:space="preserve"> and </w:t>
      </w:r>
      <w:r>
        <w:rPr>
          <w:rFonts w:hint="eastAsia" w:eastAsia="华文仿宋"/>
          <w:color w:val="auto"/>
          <w:kern w:val="0"/>
          <w:sz w:val="24"/>
          <w:szCs w:val="24"/>
          <w:highlight w:val="none"/>
          <w:u w:val="single"/>
        </w:rPr>
        <w:t>bid.cnooc.com.cn</w:t>
      </w:r>
      <w:r>
        <w:rPr>
          <w:rFonts w:hint="eastAsia" w:eastAsia="华文仿宋"/>
          <w:color w:val="auto"/>
          <w:kern w:val="0"/>
          <w:sz w:val="24"/>
          <w:szCs w:val="24"/>
          <w:highlight w:val="none"/>
          <w:u w:val="single"/>
          <w:lang w:val="en-US" w:eastAsia="zh-CN"/>
        </w:rPr>
        <w:t xml:space="preserve"> </w:t>
      </w:r>
      <w:r>
        <w:rPr>
          <w:rFonts w:eastAsia="华文仿宋"/>
          <w:color w:val="auto"/>
          <w:kern w:val="0"/>
          <w:sz w:val="24"/>
          <w:szCs w:val="24"/>
          <w:highlight w:val="none"/>
        </w:rPr>
        <w:t>at the same time.</w:t>
      </w:r>
    </w:p>
    <w:bookmarkEnd w:id="4"/>
    <w:p>
      <w:pPr>
        <w:widowControl/>
        <w:spacing w:line="400" w:lineRule="exact"/>
        <w:jc w:val="left"/>
        <w:rPr>
          <w:rFonts w:hint="eastAsia" w:ascii="华文仿宋" w:hAnsi="华文仿宋" w:eastAsia="华文仿宋" w:cs="宋体"/>
          <w:color w:val="auto"/>
          <w:kern w:val="0"/>
          <w:sz w:val="24"/>
          <w:szCs w:val="24"/>
          <w:highlight w:val="none"/>
          <w:lang w:val="en-US" w:eastAsia="zh-CN"/>
        </w:rPr>
      </w:pPr>
      <w:bookmarkStart w:id="7" w:name="EB2729ae0dc80f4bd0b7ad2fbcc845edf0"/>
      <w:bookmarkStart w:id="8" w:name="EB2729ae0dc80f4bd0b7ad2fbcc845edf0_0"/>
      <w:r>
        <w:rPr>
          <w:rFonts w:hint="eastAsia" w:ascii="华文仿宋" w:hAnsi="华文仿宋" w:eastAsia="华文仿宋" w:cs="宋体"/>
          <w:color w:val="auto"/>
          <w:kern w:val="0"/>
          <w:sz w:val="24"/>
          <w:szCs w:val="24"/>
          <w:highlight w:val="none"/>
        </w:rPr>
        <w:t>异议联系人：</w:t>
      </w:r>
      <w:r>
        <w:rPr>
          <w:rFonts w:hint="eastAsia" w:ascii="华文仿宋" w:hAnsi="华文仿宋" w:eastAsia="华文仿宋" w:cs="宋体"/>
          <w:color w:val="auto"/>
          <w:kern w:val="0"/>
          <w:sz w:val="24"/>
          <w:szCs w:val="24"/>
          <w:highlight w:val="none"/>
          <w:lang w:val="en-US" w:eastAsia="zh-CN"/>
        </w:rPr>
        <w:t>冯朗</w:t>
      </w:r>
    </w:p>
    <w:p>
      <w:pPr>
        <w:widowControl/>
        <w:spacing w:line="400" w:lineRule="exact"/>
        <w:jc w:val="left"/>
        <w:rPr>
          <w:rFonts w:hint="default" w:eastAsia="华文仿宋"/>
          <w:color w:val="auto"/>
          <w:kern w:val="0"/>
          <w:sz w:val="24"/>
          <w:szCs w:val="24"/>
          <w:highlight w:val="none"/>
          <w:lang w:val="en-US" w:eastAsia="zh-CN"/>
        </w:rPr>
      </w:pPr>
      <w:r>
        <w:rPr>
          <w:rFonts w:eastAsia="华文仿宋"/>
          <w:color w:val="auto"/>
          <w:kern w:val="0"/>
          <w:sz w:val="24"/>
          <w:szCs w:val="24"/>
          <w:highlight w:val="none"/>
        </w:rPr>
        <w:t>Contact Person:</w:t>
      </w:r>
      <w:r>
        <w:rPr>
          <w:rFonts w:hint="eastAsia" w:eastAsia="华文仿宋"/>
          <w:color w:val="auto"/>
          <w:kern w:val="0"/>
          <w:sz w:val="24"/>
          <w:szCs w:val="24"/>
          <w:highlight w:val="none"/>
          <w:lang w:val="en-US" w:eastAsia="zh-CN"/>
        </w:rPr>
        <w:t xml:space="preserve"> </w:t>
      </w:r>
      <w:r>
        <w:rPr>
          <w:rFonts w:hint="eastAsia" w:eastAsia="宋体"/>
          <w:color w:val="auto"/>
          <w:sz w:val="24"/>
          <w:szCs w:val="24"/>
          <w:highlight w:val="none"/>
          <w:lang w:val="en-US" w:eastAsia="zh-CN"/>
        </w:rPr>
        <w:t>Feng Lang</w:t>
      </w:r>
    </w:p>
    <w:p>
      <w:pPr>
        <w:widowControl/>
        <w:spacing w:line="400" w:lineRule="exact"/>
        <w:jc w:val="left"/>
        <w:rPr>
          <w:rFonts w:ascii="华文仿宋" w:hAnsi="华文仿宋" w:eastAsia="华文仿宋" w:cs="宋体"/>
          <w:color w:val="auto"/>
          <w:kern w:val="0"/>
          <w:sz w:val="24"/>
          <w:szCs w:val="24"/>
          <w:highlight w:val="none"/>
        </w:rPr>
      </w:pPr>
      <w:r>
        <w:rPr>
          <w:rFonts w:hint="eastAsia" w:ascii="华文仿宋" w:hAnsi="华文仿宋" w:eastAsia="华文仿宋" w:cs="宋体"/>
          <w:color w:val="auto"/>
          <w:kern w:val="0"/>
          <w:sz w:val="24"/>
          <w:szCs w:val="24"/>
          <w:highlight w:val="none"/>
        </w:rPr>
        <w:t>联系方式：</w:t>
      </w:r>
      <w:r>
        <w:rPr>
          <w:rFonts w:hint="eastAsia" w:ascii="华文仿宋" w:hAnsi="华文仿宋" w:eastAsia="华文仿宋" w:cs="宋体"/>
          <w:color w:val="auto"/>
          <w:kern w:val="0"/>
          <w:sz w:val="24"/>
          <w:szCs w:val="24"/>
          <w:highlight w:val="none"/>
          <w:u w:val="single"/>
        </w:rPr>
        <w:t>+86</w:t>
      </w:r>
      <w:r>
        <w:rPr>
          <w:rFonts w:hint="eastAsia" w:ascii="华文仿宋" w:hAnsi="华文仿宋" w:eastAsia="华文仿宋" w:cs="宋体"/>
          <w:color w:val="auto"/>
          <w:kern w:val="0"/>
          <w:sz w:val="24"/>
          <w:szCs w:val="24"/>
          <w:highlight w:val="none"/>
          <w:u w:val="single"/>
          <w:lang w:val="en-US" w:eastAsia="zh-CN"/>
        </w:rPr>
        <w:t>-0</w:t>
      </w:r>
      <w:r>
        <w:rPr>
          <w:rFonts w:hint="eastAsia" w:ascii="华文仿宋" w:hAnsi="华文仿宋" w:eastAsia="华文仿宋" w:cs="宋体"/>
          <w:color w:val="auto"/>
          <w:kern w:val="0"/>
          <w:sz w:val="24"/>
          <w:szCs w:val="24"/>
          <w:highlight w:val="none"/>
          <w:u w:val="single"/>
        </w:rPr>
        <w:t>10</w:t>
      </w:r>
      <w:r>
        <w:rPr>
          <w:rFonts w:hint="eastAsia" w:ascii="华文仿宋" w:hAnsi="华文仿宋" w:eastAsia="华文仿宋" w:cs="宋体"/>
          <w:color w:val="auto"/>
          <w:kern w:val="0"/>
          <w:sz w:val="24"/>
          <w:szCs w:val="24"/>
          <w:highlight w:val="none"/>
          <w:u w:val="single"/>
          <w:lang w:val="en-US" w:eastAsia="zh-CN"/>
        </w:rPr>
        <w:t>-84525786</w:t>
      </w:r>
    </w:p>
    <w:p>
      <w:pPr>
        <w:widowControl/>
        <w:spacing w:line="400" w:lineRule="exact"/>
        <w:jc w:val="left"/>
        <w:rPr>
          <w:rFonts w:hint="eastAsia" w:eastAsia="华文仿宋"/>
          <w:color w:val="auto"/>
          <w:kern w:val="0"/>
          <w:sz w:val="24"/>
          <w:szCs w:val="24"/>
          <w:highlight w:val="none"/>
          <w:lang w:val="en-US" w:eastAsia="zh-CN"/>
        </w:rPr>
      </w:pPr>
      <w:r>
        <w:rPr>
          <w:rFonts w:eastAsia="华文仿宋"/>
          <w:color w:val="auto"/>
          <w:kern w:val="0"/>
          <w:sz w:val="24"/>
          <w:szCs w:val="24"/>
          <w:highlight w:val="none"/>
        </w:rPr>
        <w:t>Tel:</w:t>
      </w:r>
      <w:r>
        <w:rPr>
          <w:rFonts w:hint="eastAsia" w:eastAsia="华文仿宋"/>
          <w:color w:val="auto"/>
          <w:kern w:val="0"/>
          <w:sz w:val="24"/>
          <w:szCs w:val="24"/>
          <w:highlight w:val="none"/>
          <w:lang w:val="en-US" w:eastAsia="zh-CN"/>
        </w:rPr>
        <w:t xml:space="preserve"> </w:t>
      </w:r>
      <w:r>
        <w:rPr>
          <w:rFonts w:hint="eastAsia" w:ascii="华文仿宋" w:hAnsi="华文仿宋" w:eastAsia="华文仿宋" w:cs="宋体"/>
          <w:color w:val="auto"/>
          <w:kern w:val="0"/>
          <w:sz w:val="24"/>
          <w:szCs w:val="24"/>
          <w:highlight w:val="none"/>
          <w:u w:val="single"/>
        </w:rPr>
        <w:t>+86</w:t>
      </w:r>
      <w:r>
        <w:rPr>
          <w:rFonts w:hint="eastAsia" w:ascii="华文仿宋" w:hAnsi="华文仿宋" w:eastAsia="华文仿宋" w:cs="宋体"/>
          <w:color w:val="auto"/>
          <w:kern w:val="0"/>
          <w:sz w:val="24"/>
          <w:szCs w:val="24"/>
          <w:highlight w:val="none"/>
          <w:u w:val="single"/>
          <w:lang w:val="en-US" w:eastAsia="zh-CN"/>
        </w:rPr>
        <w:t>-0</w:t>
      </w:r>
      <w:r>
        <w:rPr>
          <w:rFonts w:hint="eastAsia" w:ascii="华文仿宋" w:hAnsi="华文仿宋" w:eastAsia="华文仿宋" w:cs="宋体"/>
          <w:color w:val="auto"/>
          <w:kern w:val="0"/>
          <w:sz w:val="24"/>
          <w:szCs w:val="24"/>
          <w:highlight w:val="none"/>
          <w:u w:val="single"/>
        </w:rPr>
        <w:t>10</w:t>
      </w:r>
      <w:r>
        <w:rPr>
          <w:rFonts w:hint="eastAsia" w:ascii="华文仿宋" w:hAnsi="华文仿宋" w:eastAsia="华文仿宋" w:cs="宋体"/>
          <w:color w:val="auto"/>
          <w:kern w:val="0"/>
          <w:sz w:val="24"/>
          <w:szCs w:val="24"/>
          <w:highlight w:val="none"/>
          <w:u w:val="single"/>
          <w:lang w:val="en-US" w:eastAsia="zh-CN"/>
        </w:rPr>
        <w:t>-84525786</w:t>
      </w:r>
    </w:p>
    <w:p>
      <w:pPr>
        <w:pStyle w:val="56"/>
        <w:spacing w:line="360" w:lineRule="atLeast"/>
        <w:jc w:val="center"/>
        <w:rPr>
          <w:rFonts w:ascii="华文仿宋" w:hAnsi="华文仿宋" w:eastAsia="华文仿宋" w:cs="Arial"/>
          <w:b/>
          <w:color w:val="auto"/>
          <w:sz w:val="28"/>
          <w:szCs w:val="28"/>
          <w:highlight w:val="none"/>
        </w:rPr>
      </w:pPr>
      <w:r>
        <w:rPr>
          <w:rFonts w:hint="eastAsia" w:ascii="华文仿宋" w:hAnsi="华文仿宋" w:eastAsia="华文仿宋" w:cs="Arial"/>
          <w:b/>
          <w:color w:val="auto"/>
          <w:sz w:val="28"/>
          <w:szCs w:val="28"/>
          <w:highlight w:val="none"/>
        </w:rPr>
        <w:br w:type="page"/>
      </w:r>
      <w:r>
        <w:rPr>
          <w:rFonts w:hint="eastAsia" w:ascii="华文仿宋" w:hAnsi="华文仿宋" w:eastAsia="华文仿宋" w:cs="Arial"/>
          <w:b/>
          <w:color w:val="auto"/>
          <w:sz w:val="28"/>
          <w:szCs w:val="28"/>
          <w:highlight w:val="none"/>
        </w:rPr>
        <w:t xml:space="preserve">第六章  </w:t>
      </w:r>
      <w:r>
        <w:rPr>
          <w:rFonts w:ascii="华文仿宋" w:hAnsi="华文仿宋" w:eastAsia="华文仿宋" w:cs="Arial"/>
          <w:b/>
          <w:color w:val="auto"/>
          <w:sz w:val="28"/>
          <w:szCs w:val="28"/>
          <w:highlight w:val="none"/>
        </w:rPr>
        <w:t>投标资料表</w:t>
      </w:r>
    </w:p>
    <w:p>
      <w:pPr>
        <w:pStyle w:val="56"/>
        <w:spacing w:line="360" w:lineRule="atLeast"/>
        <w:jc w:val="center"/>
        <w:rPr>
          <w:rFonts w:ascii="华文仿宋" w:hAnsi="华文仿宋" w:eastAsia="华文仿宋" w:cs="Arial"/>
          <w:b/>
          <w:color w:val="auto"/>
          <w:sz w:val="28"/>
          <w:szCs w:val="28"/>
          <w:highlight w:val="none"/>
        </w:rPr>
      </w:pPr>
      <w:r>
        <w:rPr>
          <w:rFonts w:ascii="华文仿宋" w:hAnsi="华文仿宋" w:eastAsia="华文仿宋" w:cs="Arial"/>
          <w:b/>
          <w:color w:val="auto"/>
          <w:sz w:val="28"/>
          <w:szCs w:val="28"/>
          <w:highlight w:val="none"/>
        </w:rPr>
        <w:t>Bid Data Sheet</w:t>
      </w:r>
    </w:p>
    <w:p>
      <w:pPr>
        <w:rPr>
          <w:rFonts w:ascii="Arial" w:hAnsi="Arial" w:cs="Arial"/>
          <w:color w:val="auto"/>
          <w:highlight w:val="none"/>
        </w:rPr>
      </w:pPr>
    </w:p>
    <w:p>
      <w:pPr>
        <w:spacing w:line="360" w:lineRule="exact"/>
        <w:ind w:firstLine="480"/>
        <w:contextualSpacing/>
        <w:rPr>
          <w:rFonts w:ascii="华文仿宋" w:hAnsi="华文仿宋" w:eastAsia="华文仿宋" w:cs="宋体"/>
          <w:color w:val="auto"/>
          <w:kern w:val="0"/>
          <w:sz w:val="24"/>
          <w:szCs w:val="24"/>
          <w:highlight w:val="none"/>
        </w:rPr>
      </w:pPr>
      <w:r>
        <w:rPr>
          <w:rFonts w:ascii="华文仿宋" w:hAnsi="华文仿宋" w:eastAsia="华文仿宋" w:cs="宋体"/>
          <w:color w:val="auto"/>
          <w:kern w:val="0"/>
          <w:sz w:val="24"/>
          <w:szCs w:val="24"/>
          <w:highlight w:val="none"/>
        </w:rPr>
        <w:t>本表关于要采购的货物的具体资料是对投标人须知的具体补充和修改，如有矛盾，应以本资料表为准。</w:t>
      </w:r>
    </w:p>
    <w:p>
      <w:pPr>
        <w:spacing w:line="360" w:lineRule="exact"/>
        <w:ind w:firstLine="480"/>
        <w:contextualSpacing/>
        <w:rPr>
          <w:rFonts w:ascii="华文仿宋" w:hAnsi="华文仿宋" w:eastAsia="华文仿宋" w:cs="宋体"/>
          <w:color w:val="auto"/>
          <w:kern w:val="0"/>
          <w:sz w:val="24"/>
          <w:szCs w:val="24"/>
          <w:highlight w:val="none"/>
        </w:rPr>
      </w:pPr>
      <w:r>
        <w:rPr>
          <w:rFonts w:eastAsia="华文仿宋"/>
          <w:color w:val="auto"/>
          <w:kern w:val="0"/>
          <w:sz w:val="24"/>
          <w:szCs w:val="24"/>
          <w:highlight w:val="none"/>
        </w:rPr>
        <w:t>The content of this section shall be deemed supplementary and amendment to Instruction to Bidder. If there is any conflict or discrepancy between Instruction to Bidder and this section, this section shall govern and prevail.</w:t>
      </w:r>
      <w:r>
        <w:rPr>
          <w:rFonts w:hint="eastAsia" w:ascii="华文仿宋" w:hAnsi="华文仿宋" w:eastAsia="华文仿宋" w:cs="宋体"/>
          <w:color w:val="auto"/>
          <w:kern w:val="0"/>
          <w:sz w:val="24"/>
          <w:szCs w:val="24"/>
          <w:highlight w:val="none"/>
        </w:rPr>
        <w:t xml:space="preserve"> </w:t>
      </w:r>
    </w:p>
    <w:tbl>
      <w:tblPr>
        <w:tblStyle w:val="29"/>
        <w:tblW w:w="8848" w:type="dxa"/>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288"/>
        <w:gridCol w:w="7560"/>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54" w:hRule="atLeast"/>
          <w:tblHeader/>
        </w:trPr>
        <w:tc>
          <w:tcPr>
            <w:tcW w:w="1288" w:type="dxa"/>
            <w:tcBorders>
              <w:top w:val="double" w:color="auto" w:sz="4" w:space="0"/>
              <w:bottom w:val="double" w:color="auto" w:sz="4" w:space="0"/>
            </w:tcBorders>
            <w:vAlign w:val="center"/>
          </w:tcPr>
          <w:p>
            <w:pPr>
              <w:jc w:val="center"/>
              <w:rPr>
                <w:rFonts w:ascii="Arial" w:hAnsi="Arial" w:cs="Arial"/>
                <w:b/>
                <w:color w:val="auto"/>
                <w:highlight w:val="none"/>
              </w:rPr>
            </w:pPr>
            <w:r>
              <w:rPr>
                <w:rFonts w:ascii="Arial" w:hAnsi="Arial" w:cs="Arial"/>
                <w:b/>
                <w:color w:val="auto"/>
                <w:highlight w:val="none"/>
              </w:rPr>
              <w:t>条款号</w:t>
            </w:r>
            <w:r>
              <w:rPr>
                <w:rFonts w:ascii="Arial" w:hAnsi="Arial" w:cs="Arial"/>
                <w:b/>
                <w:color w:val="auto"/>
                <w:szCs w:val="21"/>
                <w:highlight w:val="none"/>
              </w:rPr>
              <w:t>Clause</w:t>
            </w:r>
          </w:p>
        </w:tc>
        <w:tc>
          <w:tcPr>
            <w:tcW w:w="7560" w:type="dxa"/>
            <w:tcBorders>
              <w:top w:val="double" w:color="auto" w:sz="4" w:space="0"/>
              <w:bottom w:val="double" w:color="auto" w:sz="4" w:space="0"/>
            </w:tcBorders>
            <w:vAlign w:val="center"/>
          </w:tcPr>
          <w:p>
            <w:pPr>
              <w:jc w:val="center"/>
              <w:rPr>
                <w:rFonts w:ascii="Arial" w:hAnsi="Arial" w:cs="Arial"/>
                <w:b/>
                <w:color w:val="auto"/>
                <w:highlight w:val="none"/>
              </w:rPr>
            </w:pPr>
            <w:r>
              <w:rPr>
                <w:rFonts w:ascii="Arial" w:hAnsi="Arial" w:cs="Arial"/>
                <w:b/>
                <w:color w:val="auto"/>
                <w:highlight w:val="none"/>
              </w:rPr>
              <w:t>内      容</w:t>
            </w:r>
            <w:r>
              <w:rPr>
                <w:rFonts w:ascii="Arial" w:hAnsi="Arial" w:cs="Arial"/>
                <w:b/>
                <w:color w:val="auto"/>
                <w:szCs w:val="21"/>
                <w:highlight w:val="none"/>
              </w:rPr>
              <w:t>Content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572" w:hRule="atLeast"/>
        </w:trPr>
        <w:tc>
          <w:tcPr>
            <w:tcW w:w="8848" w:type="dxa"/>
            <w:gridSpan w:val="2"/>
            <w:tcBorders>
              <w:top w:val="double" w:color="auto" w:sz="4" w:space="0"/>
            </w:tcBorders>
            <w:vAlign w:val="center"/>
          </w:tcPr>
          <w:p>
            <w:pPr>
              <w:jc w:val="center"/>
              <w:rPr>
                <w:rFonts w:ascii="Arial" w:hAnsi="Arial" w:cs="Arial"/>
                <w:b/>
                <w:bCs/>
                <w:color w:val="auto"/>
                <w:sz w:val="28"/>
                <w:szCs w:val="28"/>
                <w:highlight w:val="none"/>
              </w:rPr>
            </w:pPr>
            <w:r>
              <w:rPr>
                <w:rFonts w:ascii="Arial" w:hAnsi="Arial" w:cs="Arial"/>
                <w:b/>
                <w:color w:val="auto"/>
                <w:highlight w:val="none"/>
              </w:rPr>
              <w:t>一、说　明</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54" w:hRule="atLeast"/>
        </w:trPr>
        <w:tc>
          <w:tcPr>
            <w:tcW w:w="1288" w:type="dxa"/>
            <w:vAlign w:val="center"/>
          </w:tcPr>
          <w:p>
            <w:pPr>
              <w:jc w:val="center"/>
              <w:rPr>
                <w:rFonts w:ascii="Arial" w:hAnsi="Arial" w:cs="Arial"/>
                <w:b/>
                <w:color w:val="auto"/>
                <w:highlight w:val="none"/>
              </w:rPr>
            </w:pPr>
            <w:r>
              <w:rPr>
                <w:rFonts w:ascii="Arial" w:hAnsi="Arial" w:cs="Arial"/>
                <w:b/>
                <w:color w:val="auto"/>
                <w:highlight w:val="none"/>
              </w:rPr>
              <w:t>1.1</w:t>
            </w:r>
          </w:p>
        </w:tc>
        <w:tc>
          <w:tcPr>
            <w:tcW w:w="7560" w:type="dxa"/>
            <w:vAlign w:val="center"/>
          </w:tcPr>
          <w:p>
            <w:pPr>
              <w:spacing w:line="360" w:lineRule="exact"/>
              <w:contextualSpacing/>
              <w:rPr>
                <w:rFonts w:hint="eastAsia" w:ascii="华文仿宋" w:hAnsi="华文仿宋" w:eastAsia="华文仿宋" w:cs="宋体"/>
                <w:color w:val="auto"/>
                <w:kern w:val="0"/>
                <w:sz w:val="24"/>
                <w:szCs w:val="24"/>
                <w:highlight w:val="none"/>
                <w:lang w:val="en-US" w:eastAsia="zh-CN"/>
              </w:rPr>
            </w:pPr>
            <w:r>
              <w:rPr>
                <w:rFonts w:hint="eastAsia" w:ascii="华文仿宋" w:hAnsi="华文仿宋" w:eastAsia="华文仿宋" w:cs="华文仿宋"/>
                <w:color w:val="auto"/>
                <w:kern w:val="0"/>
                <w:sz w:val="24"/>
                <w:szCs w:val="24"/>
                <w:highlight w:val="none"/>
              </w:rPr>
              <w:t>招标人：</w:t>
            </w:r>
            <w:r>
              <w:rPr>
                <w:rFonts w:hint="eastAsia" w:ascii="华文仿宋" w:hAnsi="华文仿宋" w:eastAsia="华文仿宋" w:cs="宋体"/>
                <w:color w:val="auto"/>
                <w:kern w:val="0"/>
                <w:sz w:val="24"/>
                <w:szCs w:val="24"/>
                <w:highlight w:val="none"/>
                <w:lang w:val="en-US" w:eastAsia="zh-CN"/>
              </w:rPr>
              <w:t>中海石油（中国）有限公司</w:t>
            </w:r>
          </w:p>
          <w:p>
            <w:pPr>
              <w:spacing w:line="360" w:lineRule="exact"/>
              <w:contextualSpacing/>
              <w:rPr>
                <w:rFonts w:eastAsia="华文仿宋"/>
                <w:color w:val="auto"/>
                <w:kern w:val="0"/>
                <w:sz w:val="24"/>
                <w:szCs w:val="24"/>
                <w:highlight w:val="none"/>
              </w:rPr>
            </w:pPr>
            <w:r>
              <w:rPr>
                <w:rFonts w:eastAsia="华文仿宋"/>
                <w:color w:val="auto"/>
                <w:kern w:val="0"/>
                <w:sz w:val="24"/>
                <w:szCs w:val="24"/>
                <w:highlight w:val="none"/>
              </w:rPr>
              <w:t>Tend</w:t>
            </w:r>
            <w:r>
              <w:rPr>
                <w:rFonts w:ascii="Times New Roman" w:hAnsi="Times New Roman" w:eastAsia="华文仿宋" w:cs="Times New Roman"/>
                <w:color w:val="auto"/>
                <w:kern w:val="0"/>
                <w:sz w:val="24"/>
                <w:szCs w:val="24"/>
                <w:highlight w:val="none"/>
              </w:rPr>
              <w:t>eree: CNOOC China Limited</w:t>
            </w:r>
          </w:p>
          <w:p>
            <w:pPr>
              <w:spacing w:line="360" w:lineRule="exact"/>
              <w:contextualSpacing/>
              <w:rPr>
                <w:rFonts w:ascii="华文仿宋" w:hAnsi="华文仿宋" w:eastAsia="华文仿宋" w:cs="华文仿宋"/>
                <w:color w:val="auto"/>
                <w:kern w:val="0"/>
                <w:sz w:val="24"/>
                <w:szCs w:val="24"/>
                <w:highlight w:val="none"/>
              </w:rPr>
            </w:pPr>
            <w:r>
              <w:rPr>
                <w:rFonts w:hint="eastAsia" w:ascii="华文仿宋" w:hAnsi="华文仿宋" w:eastAsia="华文仿宋" w:cs="华文仿宋"/>
                <w:color w:val="auto"/>
                <w:kern w:val="0"/>
                <w:sz w:val="24"/>
                <w:szCs w:val="24"/>
                <w:highlight w:val="none"/>
              </w:rPr>
              <w:t>项目名称：</w:t>
            </w:r>
            <w:r>
              <w:rPr>
                <w:rFonts w:hint="eastAsia" w:ascii="华文仿宋" w:hAnsi="华文仿宋" w:eastAsia="华文仿宋" w:cs="宋体"/>
                <w:color w:val="auto"/>
                <w:kern w:val="0"/>
                <w:sz w:val="24"/>
                <w:szCs w:val="24"/>
                <w:highlight w:val="none"/>
                <w:lang w:val="en-US" w:eastAsia="zh-CN"/>
              </w:rPr>
              <w:t>西江24区开发项目</w:t>
            </w:r>
          </w:p>
          <w:p>
            <w:pPr>
              <w:spacing w:line="360" w:lineRule="exact"/>
              <w:contextualSpacing/>
              <w:rPr>
                <w:rFonts w:ascii="华文仿宋" w:hAnsi="华文仿宋" w:eastAsia="华文仿宋" w:cs="华文仿宋"/>
                <w:color w:val="auto"/>
                <w:kern w:val="0"/>
                <w:sz w:val="24"/>
                <w:szCs w:val="24"/>
                <w:highlight w:val="none"/>
              </w:rPr>
            </w:pPr>
            <w:r>
              <w:rPr>
                <w:rFonts w:eastAsia="华文仿宋"/>
                <w:color w:val="auto"/>
                <w:kern w:val="0"/>
                <w:sz w:val="24"/>
                <w:szCs w:val="24"/>
                <w:highlight w:val="none"/>
              </w:rPr>
              <w:t>Project Name:</w:t>
            </w:r>
            <w:r>
              <w:rPr>
                <w:rFonts w:hint="eastAsia" w:ascii="Times New Roman" w:hAnsi="Times New Roman" w:eastAsia="华文仿宋" w:cs="Times New Roman"/>
                <w:color w:val="auto"/>
                <w:kern w:val="0"/>
                <w:sz w:val="24"/>
                <w:szCs w:val="24"/>
                <w:highlight w:val="none"/>
                <w:lang w:val="en-US" w:eastAsia="zh-CN"/>
              </w:rPr>
              <w:t>XJ24 District Development Project</w:t>
            </w:r>
            <w:r>
              <w:rPr>
                <w:rFonts w:hint="default" w:ascii="Times New Roman" w:hAnsi="Times New Roman" w:eastAsia="华文仿宋" w:cs="Times New Roman"/>
                <w:color w:val="auto"/>
                <w:kern w:val="0"/>
                <w:sz w:val="24"/>
                <w:szCs w:val="24"/>
                <w:highlight w:val="none"/>
                <w:lang w:val="en-US" w:eastAsia="zh-CN"/>
              </w:rPr>
              <w:t>（</w:t>
            </w:r>
            <w:r>
              <w:rPr>
                <w:rFonts w:hint="eastAsia" w:ascii="Times New Roman" w:hAnsi="Times New Roman" w:eastAsia="华文仿宋" w:cs="Times New Roman"/>
                <w:color w:val="auto"/>
                <w:kern w:val="0"/>
                <w:sz w:val="24"/>
                <w:szCs w:val="24"/>
                <w:highlight w:val="none"/>
                <w:lang w:val="en-US" w:eastAsia="zh-CN"/>
              </w:rPr>
              <w:t>Umbilical</w:t>
            </w:r>
            <w:r>
              <w:rPr>
                <w:rFonts w:hint="default" w:ascii="Times New Roman" w:hAnsi="Times New Roman" w:eastAsia="华文仿宋" w:cs="Times New Roman"/>
                <w:color w:val="auto"/>
                <w:kern w:val="0"/>
                <w:sz w:val="24"/>
                <w:szCs w:val="24"/>
                <w:highlight w:val="none"/>
                <w:lang w:val="en-US" w:eastAsia="zh-CN"/>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54" w:hRule="atLeast"/>
        </w:trPr>
        <w:tc>
          <w:tcPr>
            <w:tcW w:w="1288" w:type="dxa"/>
            <w:vAlign w:val="center"/>
          </w:tcPr>
          <w:p>
            <w:pPr>
              <w:jc w:val="center"/>
              <w:rPr>
                <w:rFonts w:ascii="Arial" w:hAnsi="Arial" w:cs="Arial"/>
                <w:b/>
                <w:color w:val="auto"/>
                <w:highlight w:val="none"/>
              </w:rPr>
            </w:pPr>
            <w:r>
              <w:rPr>
                <w:rFonts w:ascii="Arial" w:hAnsi="Arial" w:cs="Arial"/>
                <w:b/>
                <w:color w:val="auto"/>
                <w:highlight w:val="none"/>
              </w:rPr>
              <w:t>1.2</w:t>
            </w:r>
          </w:p>
        </w:tc>
        <w:tc>
          <w:tcPr>
            <w:tcW w:w="7560" w:type="dxa"/>
            <w:vAlign w:val="center"/>
          </w:tcPr>
          <w:p>
            <w:pPr>
              <w:spacing w:line="360" w:lineRule="exact"/>
              <w:contextualSpacing/>
              <w:rPr>
                <w:rFonts w:hint="eastAsia" w:ascii="华文仿宋" w:hAnsi="华文仿宋" w:eastAsia="华文仿宋" w:cs="宋体"/>
                <w:color w:val="auto"/>
                <w:kern w:val="0"/>
                <w:sz w:val="24"/>
                <w:szCs w:val="24"/>
                <w:highlight w:val="none"/>
                <w:lang w:val="en-US" w:eastAsia="zh-CN"/>
              </w:rPr>
            </w:pPr>
            <w:r>
              <w:rPr>
                <w:rFonts w:hint="eastAsia" w:ascii="华文仿宋" w:hAnsi="华文仿宋" w:eastAsia="华文仿宋" w:cs="华文仿宋"/>
                <w:color w:val="auto"/>
                <w:kern w:val="0"/>
                <w:sz w:val="24"/>
                <w:szCs w:val="24"/>
                <w:highlight w:val="none"/>
              </w:rPr>
              <w:t>招标人：</w:t>
            </w:r>
            <w:r>
              <w:rPr>
                <w:rFonts w:hint="eastAsia" w:ascii="宋体" w:hAnsi="宋体" w:eastAsia="宋体" w:cstheme="minorBidi"/>
                <w:color w:val="auto"/>
                <w:sz w:val="21"/>
                <w:szCs w:val="21"/>
                <w:highlight w:val="none"/>
                <w:lang w:val="en-US" w:eastAsia="zh-CN" w:bidi="ar-SA"/>
              </w:rPr>
              <w:t>中国海洋石油集团有限公司</w:t>
            </w:r>
          </w:p>
          <w:p>
            <w:pPr>
              <w:spacing w:line="360" w:lineRule="exact"/>
              <w:contextualSpacing/>
              <w:rPr>
                <w:rFonts w:eastAsia="华文仿宋"/>
                <w:color w:val="auto"/>
                <w:kern w:val="0"/>
                <w:sz w:val="24"/>
                <w:szCs w:val="24"/>
                <w:highlight w:val="none"/>
              </w:rPr>
            </w:pPr>
            <w:r>
              <w:rPr>
                <w:rFonts w:eastAsia="华文仿宋"/>
                <w:color w:val="auto"/>
                <w:kern w:val="0"/>
                <w:sz w:val="24"/>
                <w:szCs w:val="24"/>
                <w:highlight w:val="none"/>
              </w:rPr>
              <w:t>Tend</w:t>
            </w:r>
            <w:r>
              <w:rPr>
                <w:rFonts w:ascii="Times New Roman" w:hAnsi="Times New Roman" w:eastAsia="华文仿宋" w:cs="Times New Roman"/>
                <w:color w:val="auto"/>
                <w:kern w:val="0"/>
                <w:sz w:val="24"/>
                <w:szCs w:val="24"/>
                <w:highlight w:val="none"/>
              </w:rPr>
              <w:t>eree: CNOOC Limited</w:t>
            </w:r>
          </w:p>
          <w:p>
            <w:pPr>
              <w:spacing w:line="360" w:lineRule="exact"/>
              <w:contextualSpacing/>
              <w:rPr>
                <w:rFonts w:ascii="华文仿宋" w:hAnsi="华文仿宋" w:eastAsia="华文仿宋" w:cs="华文仿宋"/>
                <w:color w:val="auto"/>
                <w:kern w:val="0"/>
                <w:sz w:val="24"/>
                <w:szCs w:val="24"/>
                <w:highlight w:val="none"/>
              </w:rPr>
            </w:pPr>
            <w:r>
              <w:rPr>
                <w:rFonts w:hint="eastAsia" w:ascii="华文仿宋" w:hAnsi="华文仿宋" w:eastAsia="华文仿宋" w:cs="华文仿宋"/>
                <w:color w:val="auto"/>
                <w:kern w:val="0"/>
                <w:sz w:val="24"/>
                <w:szCs w:val="24"/>
                <w:highlight w:val="none"/>
              </w:rPr>
              <w:t>地址：</w:t>
            </w:r>
            <w:sdt>
              <w:sdtPr>
                <w:rPr>
                  <w:rFonts w:hint="eastAsia" w:ascii="宋体" w:hAnsi="宋体" w:eastAsia="宋体" w:cstheme="minorBidi"/>
                  <w:color w:val="auto"/>
                  <w:sz w:val="21"/>
                  <w:szCs w:val="21"/>
                  <w:highlight w:val="none"/>
                  <w:lang w:val="en-US" w:eastAsia="zh-CN" w:bidi="ar-SA"/>
                </w:rPr>
                <w:alias w:val="招标人地址"/>
                <w:tag w:val="{&quot;ccValue&quot;:null,&quot;index&quot;:31}"/>
                <w:id w:val="147478991"/>
                <w:placeholder>
                  <w:docPart w:val="{6cd6ccb7-1e57-4914-8cb3-b81274ed39bd}"/>
                </w:placeholder>
                <w:text/>
              </w:sdtPr>
              <w:sdtEndPr>
                <w:rPr>
                  <w:rFonts w:hint="eastAsia" w:ascii="宋体" w:hAnsi="宋体" w:eastAsia="宋体" w:cstheme="minorBidi"/>
                  <w:color w:val="auto"/>
                  <w:sz w:val="21"/>
                  <w:szCs w:val="21"/>
                  <w:highlight w:val="none"/>
                  <w:lang w:val="en-US" w:eastAsia="zh-CN" w:bidi="ar-SA"/>
                </w:rPr>
              </w:sdtEndPr>
              <w:sdtContent>
                <w:r>
                  <w:rPr>
                    <w:rFonts w:hint="eastAsia" w:ascii="宋体" w:hAnsi="宋体" w:cstheme="minorBidi"/>
                    <w:color w:val="auto"/>
                    <w:sz w:val="21"/>
                    <w:szCs w:val="21"/>
                    <w:highlight w:val="none"/>
                    <w:lang w:val="en-US" w:eastAsia="zh-CN" w:bidi="ar-SA"/>
                  </w:rPr>
                  <w:t>广东省</w:t>
                </w:r>
                <w:r>
                  <w:rPr>
                    <w:rFonts w:hint="eastAsia" w:ascii="宋体" w:hAnsi="宋体" w:eastAsia="宋体" w:cstheme="minorBidi"/>
                    <w:color w:val="auto"/>
                    <w:sz w:val="21"/>
                    <w:szCs w:val="21"/>
                    <w:highlight w:val="none"/>
                    <w:lang w:val="en-US" w:eastAsia="zh-CN" w:bidi="ar-SA"/>
                  </w:rPr>
                  <w:t>深圳市南山区后海滨路（深圳湾段）3168号中海油大厦B座45楼</w:t>
                </w:r>
              </w:sdtContent>
            </w:sdt>
            <w:r>
              <w:rPr>
                <w:rFonts w:hint="eastAsia" w:ascii="华文仿宋" w:hAnsi="华文仿宋" w:eastAsia="华文仿宋" w:cs="宋体"/>
                <w:color w:val="auto"/>
                <w:kern w:val="0"/>
                <w:sz w:val="24"/>
                <w:szCs w:val="24"/>
                <w:highlight w:val="none"/>
              </w:rPr>
              <w:t> </w:t>
            </w:r>
          </w:p>
          <w:p>
            <w:pPr>
              <w:spacing w:line="360" w:lineRule="exact"/>
              <w:contextualSpacing/>
              <w:rPr>
                <w:rFonts w:eastAsia="华文仿宋"/>
                <w:color w:val="auto"/>
                <w:kern w:val="0"/>
                <w:sz w:val="24"/>
                <w:szCs w:val="24"/>
                <w:highlight w:val="none"/>
              </w:rPr>
            </w:pPr>
            <w:r>
              <w:rPr>
                <w:rFonts w:eastAsia="华文仿宋"/>
                <w:color w:val="auto"/>
                <w:kern w:val="0"/>
                <w:sz w:val="24"/>
                <w:szCs w:val="24"/>
                <w:highlight w:val="none"/>
              </w:rPr>
              <w:t>Address:</w:t>
            </w:r>
            <w:r>
              <w:rPr>
                <w:rFonts w:ascii="Sylfaen" w:hAnsi="Sylfaen" w:eastAsia="Sylfaen" w:cs="Sylfaen"/>
                <w:color w:val="auto"/>
                <w:sz w:val="24"/>
                <w:szCs w:val="24"/>
                <w:highlight w:val="none"/>
              </w:rPr>
              <w:t>4</w:t>
            </w:r>
            <w:r>
              <w:rPr>
                <w:rFonts w:hint="eastAsia" w:ascii="Sylfaen" w:hAnsi="Sylfaen" w:eastAsia="宋体" w:cs="Sylfaen"/>
                <w:color w:val="auto"/>
                <w:sz w:val="24"/>
                <w:szCs w:val="24"/>
                <w:highlight w:val="none"/>
                <w:lang w:val="en-US" w:eastAsia="zh-CN"/>
              </w:rPr>
              <w:t>5F</w:t>
            </w:r>
            <w:r>
              <w:rPr>
                <w:rFonts w:hint="default" w:ascii="Sylfaen" w:hAnsi="Sylfaen" w:eastAsia="Sylfaen" w:cs="Sylfaen"/>
                <w:color w:val="auto"/>
                <w:sz w:val="24"/>
                <w:szCs w:val="24"/>
                <w:highlight w:val="none"/>
              </w:rPr>
              <w:t xml:space="preserve">, CNOOC Tower </w:t>
            </w:r>
            <w:r>
              <w:rPr>
                <w:rFonts w:hint="eastAsia" w:ascii="Sylfaen" w:hAnsi="Sylfaen" w:eastAsia="宋体" w:cs="Sylfaen"/>
                <w:color w:val="auto"/>
                <w:sz w:val="24"/>
                <w:szCs w:val="24"/>
                <w:highlight w:val="none"/>
                <w:lang w:val="en-US" w:eastAsia="zh-CN"/>
              </w:rPr>
              <w:t xml:space="preserve">B </w:t>
            </w:r>
            <w:r>
              <w:rPr>
                <w:rFonts w:hint="default" w:ascii="Sylfaen" w:hAnsi="Sylfaen" w:eastAsia="Sylfaen" w:cs="Sylfaen"/>
                <w:color w:val="auto"/>
                <w:sz w:val="24"/>
                <w:szCs w:val="24"/>
                <w:highlight w:val="none"/>
              </w:rPr>
              <w:t>, No.3168, Shenzhen Bay Section, Houhaibin Road,Nanshan District, Shenzhen, Guangdong, P.R. China</w:t>
            </w:r>
          </w:p>
          <w:p>
            <w:pPr>
              <w:spacing w:line="360" w:lineRule="exact"/>
              <w:contextualSpacing/>
              <w:rPr>
                <w:rFonts w:hint="default" w:ascii="华文仿宋" w:hAnsi="华文仿宋" w:eastAsia="华文仿宋" w:cs="华文仿宋"/>
                <w:color w:val="auto"/>
                <w:kern w:val="0"/>
                <w:sz w:val="24"/>
                <w:szCs w:val="24"/>
                <w:highlight w:val="none"/>
                <w:lang w:val="en-US" w:eastAsia="zh-CN"/>
              </w:rPr>
            </w:pPr>
            <w:r>
              <w:rPr>
                <w:rFonts w:hint="eastAsia" w:ascii="华文仿宋" w:hAnsi="华文仿宋" w:eastAsia="华文仿宋" w:cs="华文仿宋"/>
                <w:color w:val="auto"/>
                <w:kern w:val="0"/>
                <w:sz w:val="24"/>
                <w:szCs w:val="24"/>
                <w:highlight w:val="none"/>
              </w:rPr>
              <w:t>邮编：</w:t>
            </w:r>
            <w:r>
              <w:rPr>
                <w:rFonts w:hint="eastAsia" w:ascii="华文仿宋" w:hAnsi="华文仿宋" w:eastAsia="华文仿宋" w:cs="华文仿宋"/>
                <w:color w:val="auto"/>
                <w:kern w:val="0"/>
                <w:sz w:val="24"/>
                <w:szCs w:val="24"/>
                <w:highlight w:val="none"/>
                <w:lang w:val="en-US" w:eastAsia="zh-CN"/>
              </w:rPr>
              <w:t>518000</w:t>
            </w:r>
          </w:p>
          <w:p>
            <w:pPr>
              <w:spacing w:line="360" w:lineRule="exact"/>
              <w:contextualSpacing/>
              <w:rPr>
                <w:rFonts w:hint="default" w:eastAsia="华文仿宋"/>
                <w:color w:val="auto"/>
                <w:kern w:val="0"/>
                <w:sz w:val="24"/>
                <w:szCs w:val="24"/>
                <w:highlight w:val="none"/>
                <w:lang w:val="en-US" w:eastAsia="zh-CN"/>
              </w:rPr>
            </w:pPr>
            <w:r>
              <w:rPr>
                <w:rFonts w:eastAsia="华文仿宋"/>
                <w:color w:val="auto"/>
                <w:kern w:val="0"/>
                <w:sz w:val="24"/>
                <w:szCs w:val="24"/>
                <w:highlight w:val="none"/>
              </w:rPr>
              <w:t>Post Code:</w:t>
            </w:r>
            <w:r>
              <w:rPr>
                <w:rFonts w:hint="eastAsia" w:eastAsia="华文仿宋"/>
                <w:color w:val="auto"/>
                <w:kern w:val="0"/>
                <w:sz w:val="24"/>
                <w:szCs w:val="24"/>
                <w:highlight w:val="none"/>
                <w:lang w:val="en-US" w:eastAsia="zh-CN"/>
              </w:rPr>
              <w:t xml:space="preserve"> 518000</w:t>
            </w:r>
          </w:p>
          <w:p>
            <w:pPr>
              <w:spacing w:line="360" w:lineRule="exact"/>
              <w:contextualSpacing/>
              <w:rPr>
                <w:rFonts w:hint="default" w:ascii="华文仿宋" w:hAnsi="华文仿宋" w:eastAsia="华文仿宋" w:cs="华文仿宋"/>
                <w:color w:val="auto"/>
                <w:kern w:val="0"/>
                <w:sz w:val="24"/>
                <w:szCs w:val="24"/>
                <w:highlight w:val="none"/>
                <w:lang w:val="en-US"/>
              </w:rPr>
            </w:pPr>
            <w:bookmarkStart w:id="9" w:name="OLE_LINK165"/>
            <w:bookmarkStart w:id="10" w:name="OLE_LINK166"/>
            <w:bookmarkStart w:id="11" w:name="OLE_LINK167"/>
            <w:r>
              <w:rPr>
                <w:rFonts w:hint="eastAsia" w:ascii="华文仿宋" w:hAnsi="华文仿宋" w:eastAsia="华文仿宋" w:cs="华文仿宋"/>
                <w:color w:val="auto"/>
                <w:kern w:val="0"/>
                <w:sz w:val="24"/>
                <w:szCs w:val="24"/>
                <w:highlight w:val="none"/>
              </w:rPr>
              <w:t>联系人：</w:t>
            </w:r>
            <w:r>
              <w:rPr>
                <w:rFonts w:hint="eastAsia" w:ascii="华文仿宋" w:hAnsi="华文仿宋" w:eastAsia="华文仿宋" w:cs="华文仿宋"/>
                <w:color w:val="auto"/>
                <w:kern w:val="0"/>
                <w:sz w:val="24"/>
                <w:szCs w:val="24"/>
                <w:highlight w:val="none"/>
                <w:lang w:val="en-US" w:eastAsia="zh-CN"/>
              </w:rPr>
              <w:t xml:space="preserve"> </w:t>
            </w:r>
            <w:r>
              <w:rPr>
                <w:rFonts w:hint="eastAsia" w:ascii="华文仿宋" w:hAnsi="华文仿宋" w:eastAsia="华文仿宋" w:cs="华文仿宋"/>
                <w:color w:val="auto"/>
                <w:kern w:val="0"/>
                <w:sz w:val="24"/>
                <w:szCs w:val="24"/>
                <w:highlight w:val="none"/>
                <w:u w:val="single"/>
                <w:lang w:val="en-US" w:eastAsia="zh-CN"/>
              </w:rPr>
              <w:t xml:space="preserve">施书定 </w:t>
            </w:r>
          </w:p>
          <w:p>
            <w:pPr>
              <w:spacing w:line="360" w:lineRule="exact"/>
              <w:contextualSpacing/>
              <w:rPr>
                <w:rFonts w:hint="eastAsia" w:eastAsia="华文仿宋"/>
                <w:color w:val="auto"/>
                <w:kern w:val="0"/>
                <w:sz w:val="24"/>
                <w:szCs w:val="24"/>
                <w:highlight w:val="none"/>
                <w:lang w:val="en-US" w:eastAsia="zh-CN"/>
              </w:rPr>
            </w:pPr>
            <w:r>
              <w:rPr>
                <w:rFonts w:eastAsia="华文仿宋"/>
                <w:color w:val="auto"/>
                <w:kern w:val="0"/>
                <w:sz w:val="24"/>
                <w:szCs w:val="24"/>
                <w:highlight w:val="none"/>
              </w:rPr>
              <w:t>Contact Person:</w:t>
            </w:r>
            <w:r>
              <w:rPr>
                <w:rFonts w:hint="eastAsia" w:eastAsia="华文仿宋"/>
                <w:color w:val="auto"/>
                <w:kern w:val="0"/>
                <w:sz w:val="24"/>
                <w:szCs w:val="24"/>
                <w:highlight w:val="none"/>
                <w:lang w:val="en-US" w:eastAsia="zh-CN"/>
              </w:rPr>
              <w:t xml:space="preserve"> </w:t>
            </w:r>
            <w:r>
              <w:rPr>
                <w:rFonts w:hint="eastAsia" w:eastAsia="华文仿宋"/>
                <w:color w:val="auto"/>
                <w:kern w:val="0"/>
                <w:sz w:val="24"/>
                <w:szCs w:val="24"/>
                <w:highlight w:val="none"/>
                <w:u w:val="single"/>
                <w:lang w:val="en-US" w:eastAsia="zh-CN"/>
              </w:rPr>
              <w:t xml:space="preserve"> </w:t>
            </w:r>
            <w:r>
              <w:rPr>
                <w:rFonts w:hint="eastAsia" w:ascii="华文仿宋" w:hAnsi="华文仿宋" w:eastAsia="华文仿宋" w:cs="华文仿宋"/>
                <w:color w:val="auto"/>
                <w:kern w:val="0"/>
                <w:sz w:val="24"/>
                <w:szCs w:val="24"/>
                <w:highlight w:val="none"/>
                <w:u w:val="single"/>
                <w:lang w:val="en-US" w:eastAsia="zh-CN"/>
              </w:rPr>
              <w:t>ShuDing,Shi</w:t>
            </w:r>
            <w:r>
              <w:rPr>
                <w:rFonts w:hint="eastAsia" w:ascii="华文仿宋" w:hAnsi="华文仿宋" w:eastAsia="华文仿宋" w:cs="华文仿宋"/>
                <w:color w:val="auto"/>
                <w:kern w:val="0"/>
                <w:sz w:val="24"/>
                <w:szCs w:val="24"/>
                <w:highlight w:val="none"/>
                <w:u w:val="single"/>
              </w:rPr>
              <w:t>_</w:t>
            </w:r>
          </w:p>
          <w:p>
            <w:pPr>
              <w:spacing w:line="360" w:lineRule="exact"/>
              <w:contextualSpacing/>
              <w:rPr>
                <w:rFonts w:ascii="华文仿宋" w:hAnsi="华文仿宋" w:eastAsia="华文仿宋" w:cs="华文仿宋"/>
                <w:color w:val="auto"/>
                <w:kern w:val="0"/>
                <w:sz w:val="24"/>
                <w:szCs w:val="24"/>
                <w:highlight w:val="none"/>
              </w:rPr>
            </w:pPr>
            <w:r>
              <w:rPr>
                <w:rFonts w:hint="eastAsia" w:ascii="华文仿宋" w:hAnsi="华文仿宋" w:eastAsia="华文仿宋" w:cs="华文仿宋"/>
                <w:color w:val="auto"/>
                <w:kern w:val="0"/>
                <w:sz w:val="24"/>
                <w:szCs w:val="24"/>
                <w:highlight w:val="none"/>
              </w:rPr>
              <w:t>联系电话：</w:t>
            </w:r>
            <w:r>
              <w:rPr>
                <w:rFonts w:hint="eastAsia" w:ascii="华文仿宋" w:hAnsi="华文仿宋" w:eastAsia="华文仿宋" w:cs="华文仿宋"/>
                <w:color w:val="auto"/>
                <w:kern w:val="0"/>
                <w:sz w:val="24"/>
                <w:szCs w:val="24"/>
                <w:highlight w:val="none"/>
                <w:u w:val="single"/>
              </w:rPr>
              <w:t>+86-</w:t>
            </w:r>
            <w:r>
              <w:rPr>
                <w:rFonts w:hint="eastAsia" w:ascii="华文仿宋" w:hAnsi="华文仿宋" w:eastAsia="华文仿宋" w:cs="华文仿宋"/>
                <w:color w:val="auto"/>
                <w:kern w:val="0"/>
                <w:sz w:val="24"/>
                <w:szCs w:val="24"/>
                <w:highlight w:val="none"/>
                <w:u w:val="single"/>
                <w:lang w:val="en-US" w:eastAsia="zh-CN"/>
              </w:rPr>
              <w:t>0755-26334400</w:t>
            </w:r>
          </w:p>
          <w:p>
            <w:pPr>
              <w:spacing w:line="360" w:lineRule="exact"/>
              <w:contextualSpacing/>
              <w:rPr>
                <w:rFonts w:eastAsia="华文仿宋"/>
                <w:color w:val="auto"/>
                <w:kern w:val="0"/>
                <w:sz w:val="24"/>
                <w:szCs w:val="24"/>
                <w:highlight w:val="none"/>
              </w:rPr>
            </w:pPr>
            <w:r>
              <w:rPr>
                <w:rFonts w:eastAsia="华文仿宋"/>
                <w:color w:val="auto"/>
                <w:kern w:val="0"/>
                <w:sz w:val="24"/>
                <w:szCs w:val="24"/>
                <w:highlight w:val="none"/>
              </w:rPr>
              <w:t>Tel. No.:</w:t>
            </w:r>
          </w:p>
          <w:p>
            <w:pPr>
              <w:spacing w:line="360" w:lineRule="exact"/>
              <w:contextualSpacing/>
              <w:rPr>
                <w:rFonts w:ascii="华文仿宋" w:hAnsi="华文仿宋" w:eastAsia="华文仿宋" w:cs="华文仿宋"/>
                <w:color w:val="auto"/>
                <w:kern w:val="0"/>
                <w:sz w:val="24"/>
                <w:szCs w:val="24"/>
                <w:highlight w:val="none"/>
              </w:rPr>
            </w:pPr>
            <w:r>
              <w:rPr>
                <w:rFonts w:hint="eastAsia" w:ascii="华文仿宋" w:hAnsi="华文仿宋" w:eastAsia="华文仿宋" w:cs="华文仿宋"/>
                <w:color w:val="auto"/>
                <w:kern w:val="0"/>
                <w:sz w:val="24"/>
                <w:szCs w:val="24"/>
                <w:highlight w:val="none"/>
              </w:rPr>
              <w:t>电子邮箱：</w:t>
            </w:r>
            <w:bookmarkEnd w:id="9"/>
            <w:bookmarkEnd w:id="10"/>
            <w:bookmarkEnd w:id="11"/>
            <w:r>
              <w:rPr>
                <w:rFonts w:hint="eastAsia" w:ascii="华文仿宋" w:hAnsi="华文仿宋" w:eastAsia="华文仿宋" w:cs="华文仿宋"/>
                <w:color w:val="auto"/>
                <w:kern w:val="0"/>
                <w:sz w:val="24"/>
                <w:szCs w:val="24"/>
                <w:highlight w:val="none"/>
              </w:rPr>
              <w:t>_</w:t>
            </w:r>
            <w:r>
              <w:rPr>
                <w:rFonts w:hint="eastAsia" w:ascii="华文仿宋" w:hAnsi="华文仿宋" w:eastAsia="华文仿宋" w:cs="华文仿宋"/>
                <w:color w:val="auto"/>
                <w:kern w:val="0"/>
                <w:sz w:val="24"/>
                <w:szCs w:val="24"/>
                <w:highlight w:val="none"/>
                <w:u w:val="single"/>
                <w:lang w:val="en-US" w:eastAsia="zh-CN"/>
              </w:rPr>
              <w:t>shishd@cnooc.com.cn</w:t>
            </w:r>
          </w:p>
          <w:p>
            <w:pPr>
              <w:spacing w:line="360" w:lineRule="exact"/>
              <w:contextualSpacing/>
              <w:rPr>
                <w:rFonts w:eastAsia="华文仿宋"/>
                <w:color w:val="auto"/>
                <w:kern w:val="0"/>
                <w:sz w:val="24"/>
                <w:szCs w:val="24"/>
                <w:highlight w:val="none"/>
              </w:rPr>
            </w:pPr>
            <w:r>
              <w:rPr>
                <w:rFonts w:eastAsia="华文仿宋"/>
                <w:color w:val="auto"/>
                <w:kern w:val="0"/>
                <w:sz w:val="24"/>
                <w:szCs w:val="24"/>
                <w:highlight w:val="none"/>
              </w:rPr>
              <w:t>Email:_____</w:t>
            </w:r>
            <w:r>
              <w:rPr>
                <w:rFonts w:hint="eastAsia" w:ascii="华文仿宋" w:hAnsi="华文仿宋" w:eastAsia="华文仿宋" w:cs="华文仿宋"/>
                <w:color w:val="auto"/>
                <w:kern w:val="0"/>
                <w:sz w:val="24"/>
                <w:szCs w:val="24"/>
                <w:highlight w:val="none"/>
                <w:u w:val="single"/>
                <w:lang w:val="en-US" w:eastAsia="zh-CN"/>
              </w:rPr>
              <w:t>shishd@cnooc.com.cn</w:t>
            </w:r>
            <w:r>
              <w:rPr>
                <w:rFonts w:eastAsia="华文仿宋"/>
                <w:color w:val="auto"/>
                <w:kern w:val="0"/>
                <w:sz w:val="24"/>
                <w:szCs w:val="24"/>
                <w:highlight w:val="none"/>
              </w:rPr>
              <w:t>________</w:t>
            </w:r>
          </w:p>
          <w:p>
            <w:pPr>
              <w:jc w:val="left"/>
              <w:rPr>
                <w:rFonts w:ascii="华文仿宋" w:hAnsi="华文仿宋" w:eastAsia="华文仿宋" w:cs="华文仿宋"/>
                <w:color w:val="auto"/>
                <w:highlight w:val="none"/>
              </w:rPr>
            </w:pPr>
          </w:p>
          <w:p>
            <w:pPr>
              <w:spacing w:line="360" w:lineRule="exact"/>
              <w:contextualSpacing/>
              <w:rPr>
                <w:rFonts w:ascii="华文仿宋" w:hAnsi="华文仿宋" w:eastAsia="华文仿宋" w:cs="华文仿宋"/>
                <w:b/>
                <w:color w:val="auto"/>
                <w:kern w:val="0"/>
                <w:sz w:val="24"/>
                <w:szCs w:val="24"/>
                <w:highlight w:val="none"/>
              </w:rPr>
            </w:pPr>
            <w:r>
              <w:rPr>
                <w:rFonts w:hint="eastAsia" w:ascii="华文仿宋" w:hAnsi="华文仿宋" w:eastAsia="华文仿宋" w:cs="华文仿宋"/>
                <w:b/>
                <w:color w:val="auto"/>
                <w:kern w:val="0"/>
                <w:sz w:val="24"/>
                <w:szCs w:val="24"/>
                <w:highlight w:val="none"/>
              </w:rPr>
              <w:t>招标代理机构：中化建国际招标有限责任公司</w:t>
            </w:r>
          </w:p>
          <w:p>
            <w:pPr>
              <w:spacing w:line="360" w:lineRule="exact"/>
              <w:contextualSpacing/>
              <w:rPr>
                <w:rFonts w:eastAsia="华文仿宋"/>
                <w:b/>
                <w:color w:val="auto"/>
                <w:kern w:val="0"/>
                <w:sz w:val="24"/>
                <w:szCs w:val="24"/>
                <w:highlight w:val="none"/>
              </w:rPr>
            </w:pPr>
            <w:r>
              <w:rPr>
                <w:rFonts w:eastAsia="华文仿宋"/>
                <w:b/>
                <w:color w:val="auto"/>
                <w:kern w:val="0"/>
                <w:sz w:val="24"/>
                <w:szCs w:val="24"/>
                <w:highlight w:val="none"/>
              </w:rPr>
              <w:t>Tendering Agent : CNCCC International Tendering Co., Ltd.</w:t>
            </w:r>
          </w:p>
          <w:p>
            <w:pPr>
              <w:spacing w:line="360" w:lineRule="exact"/>
              <w:contextualSpacing/>
              <w:rPr>
                <w:rFonts w:ascii="华文仿宋" w:hAnsi="华文仿宋" w:eastAsia="华文仿宋" w:cs="华文仿宋"/>
                <w:color w:val="auto"/>
                <w:kern w:val="0"/>
                <w:sz w:val="24"/>
                <w:szCs w:val="24"/>
                <w:highlight w:val="none"/>
              </w:rPr>
            </w:pPr>
            <w:r>
              <w:rPr>
                <w:rFonts w:hint="eastAsia" w:ascii="华文仿宋" w:hAnsi="华文仿宋" w:eastAsia="华文仿宋" w:cs="华文仿宋"/>
                <w:color w:val="auto"/>
                <w:kern w:val="0"/>
                <w:sz w:val="24"/>
                <w:szCs w:val="24"/>
                <w:highlight w:val="none"/>
              </w:rPr>
              <w:t>地址：北京市东城区东直门外小街6号海油大厦4层</w:t>
            </w:r>
          </w:p>
          <w:p>
            <w:pPr>
              <w:spacing w:line="360" w:lineRule="exact"/>
              <w:contextualSpacing/>
              <w:rPr>
                <w:rFonts w:eastAsia="华文仿宋"/>
                <w:color w:val="auto"/>
                <w:kern w:val="0"/>
                <w:sz w:val="24"/>
                <w:szCs w:val="24"/>
                <w:highlight w:val="none"/>
              </w:rPr>
            </w:pPr>
            <w:r>
              <w:rPr>
                <w:rFonts w:eastAsia="华文仿宋"/>
                <w:color w:val="auto"/>
                <w:kern w:val="0"/>
                <w:sz w:val="24"/>
                <w:szCs w:val="24"/>
                <w:highlight w:val="none"/>
              </w:rPr>
              <w:t>Address: Floor 4 CNOOC Tower, No. 6 Dongzhimenwaixiaojie, Dongcheng District, Beijing100027, P. R. China</w:t>
            </w:r>
          </w:p>
          <w:p>
            <w:pPr>
              <w:spacing w:line="360" w:lineRule="exact"/>
              <w:contextualSpacing/>
              <w:rPr>
                <w:rFonts w:ascii="华文仿宋" w:hAnsi="华文仿宋" w:eastAsia="华文仿宋" w:cs="华文仿宋"/>
                <w:color w:val="auto"/>
                <w:kern w:val="0"/>
                <w:sz w:val="24"/>
                <w:szCs w:val="24"/>
                <w:highlight w:val="none"/>
              </w:rPr>
            </w:pPr>
            <w:r>
              <w:rPr>
                <w:rFonts w:hint="eastAsia" w:ascii="华文仿宋" w:hAnsi="华文仿宋" w:eastAsia="华文仿宋" w:cs="华文仿宋"/>
                <w:color w:val="auto"/>
                <w:kern w:val="0"/>
                <w:sz w:val="24"/>
                <w:szCs w:val="24"/>
                <w:highlight w:val="none"/>
              </w:rPr>
              <w:t>邮编：100027</w:t>
            </w:r>
          </w:p>
          <w:p>
            <w:pPr>
              <w:spacing w:line="360" w:lineRule="exact"/>
              <w:contextualSpacing/>
              <w:rPr>
                <w:rFonts w:eastAsia="华文仿宋"/>
                <w:color w:val="auto"/>
                <w:kern w:val="0"/>
                <w:sz w:val="24"/>
                <w:szCs w:val="24"/>
                <w:highlight w:val="none"/>
              </w:rPr>
            </w:pPr>
            <w:r>
              <w:rPr>
                <w:rFonts w:eastAsia="华文仿宋"/>
                <w:color w:val="auto"/>
                <w:kern w:val="0"/>
                <w:sz w:val="24"/>
                <w:szCs w:val="24"/>
                <w:highlight w:val="none"/>
              </w:rPr>
              <w:t>Post Code: 100027</w:t>
            </w:r>
          </w:p>
          <w:p>
            <w:pPr>
              <w:spacing w:line="360" w:lineRule="exact"/>
              <w:contextualSpacing/>
              <w:rPr>
                <w:rFonts w:ascii="华文仿宋" w:hAnsi="华文仿宋" w:eastAsia="华文仿宋" w:cs="华文仿宋"/>
                <w:color w:val="auto"/>
                <w:kern w:val="0"/>
                <w:sz w:val="24"/>
                <w:szCs w:val="24"/>
                <w:highlight w:val="none"/>
              </w:rPr>
            </w:pPr>
            <w:r>
              <w:rPr>
                <w:rFonts w:hint="eastAsia" w:ascii="华文仿宋" w:hAnsi="华文仿宋" w:eastAsia="华文仿宋" w:cs="华文仿宋"/>
                <w:color w:val="auto"/>
                <w:kern w:val="0"/>
                <w:sz w:val="24"/>
                <w:szCs w:val="24"/>
                <w:highlight w:val="none"/>
              </w:rPr>
              <w:t>联 系 人：</w:t>
            </w:r>
            <w:r>
              <w:rPr>
                <w:rFonts w:hint="eastAsia" w:ascii="华文仿宋" w:hAnsi="华文仿宋" w:eastAsia="华文仿宋" w:cs="华文仿宋"/>
                <w:color w:val="auto"/>
                <w:kern w:val="0"/>
                <w:sz w:val="24"/>
                <w:szCs w:val="24"/>
                <w:highlight w:val="none"/>
                <w:lang w:val="en-US" w:eastAsia="zh-CN"/>
              </w:rPr>
              <w:t>冯朗</w:t>
            </w:r>
            <w:r>
              <w:rPr>
                <w:rFonts w:hint="eastAsia" w:ascii="华文仿宋" w:hAnsi="华文仿宋" w:eastAsia="华文仿宋" w:cs="华文仿宋"/>
                <w:color w:val="auto"/>
                <w:kern w:val="0"/>
                <w:sz w:val="24"/>
                <w:szCs w:val="24"/>
                <w:highlight w:val="none"/>
              </w:rPr>
              <w:t>_________</w:t>
            </w:r>
          </w:p>
          <w:p>
            <w:pPr>
              <w:spacing w:line="360" w:lineRule="exact"/>
              <w:contextualSpacing/>
              <w:rPr>
                <w:rFonts w:hint="eastAsia" w:eastAsia="华文仿宋"/>
                <w:color w:val="auto"/>
                <w:kern w:val="0"/>
                <w:sz w:val="24"/>
                <w:szCs w:val="24"/>
                <w:highlight w:val="none"/>
                <w:lang w:val="en-US" w:eastAsia="zh-CN"/>
              </w:rPr>
            </w:pPr>
            <w:r>
              <w:rPr>
                <w:rFonts w:eastAsia="华文仿宋"/>
                <w:color w:val="auto"/>
                <w:kern w:val="0"/>
                <w:sz w:val="24"/>
                <w:szCs w:val="24"/>
                <w:highlight w:val="none"/>
              </w:rPr>
              <w:t xml:space="preserve">Contact Person: </w:t>
            </w:r>
            <w:r>
              <w:rPr>
                <w:rFonts w:hint="eastAsia" w:eastAsia="华文仿宋"/>
                <w:color w:val="auto"/>
                <w:kern w:val="0"/>
                <w:sz w:val="24"/>
                <w:szCs w:val="24"/>
                <w:highlight w:val="none"/>
                <w:lang w:val="en-US" w:eastAsia="zh-CN"/>
              </w:rPr>
              <w:t>Fenglang</w:t>
            </w:r>
          </w:p>
          <w:p>
            <w:pPr>
              <w:spacing w:line="360" w:lineRule="exact"/>
              <w:contextualSpacing/>
              <w:rPr>
                <w:rFonts w:ascii="华文仿宋" w:hAnsi="华文仿宋" w:eastAsia="华文仿宋" w:cs="华文仿宋"/>
                <w:color w:val="auto"/>
                <w:kern w:val="0"/>
                <w:sz w:val="24"/>
                <w:szCs w:val="24"/>
                <w:highlight w:val="none"/>
              </w:rPr>
            </w:pPr>
            <w:r>
              <w:rPr>
                <w:rFonts w:hint="eastAsia" w:ascii="华文仿宋" w:hAnsi="华文仿宋" w:eastAsia="华文仿宋" w:cs="华文仿宋"/>
                <w:color w:val="auto"/>
                <w:kern w:val="0"/>
                <w:sz w:val="24"/>
                <w:szCs w:val="24"/>
                <w:highlight w:val="none"/>
              </w:rPr>
              <w:t xml:space="preserve">电话+86 10 </w:t>
            </w:r>
            <w:r>
              <w:rPr>
                <w:rFonts w:hint="eastAsia" w:ascii="华文仿宋" w:hAnsi="华文仿宋" w:eastAsia="华文仿宋" w:cs="华文仿宋"/>
                <w:color w:val="auto"/>
                <w:kern w:val="0"/>
                <w:sz w:val="24"/>
                <w:szCs w:val="24"/>
                <w:highlight w:val="none"/>
                <w:lang w:val="en-US" w:eastAsia="zh-CN"/>
              </w:rPr>
              <w:t>84525786</w:t>
            </w:r>
            <w:r>
              <w:rPr>
                <w:rFonts w:hint="eastAsia" w:ascii="华文仿宋" w:hAnsi="华文仿宋" w:eastAsia="华文仿宋" w:cs="华文仿宋"/>
                <w:color w:val="auto"/>
                <w:kern w:val="0"/>
                <w:sz w:val="24"/>
                <w:szCs w:val="24"/>
                <w:highlight w:val="none"/>
              </w:rPr>
              <w:t>___________</w:t>
            </w:r>
          </w:p>
          <w:p>
            <w:pPr>
              <w:spacing w:line="360" w:lineRule="exact"/>
              <w:contextualSpacing/>
              <w:rPr>
                <w:rFonts w:eastAsia="华文仿宋"/>
                <w:color w:val="auto"/>
                <w:kern w:val="0"/>
                <w:sz w:val="24"/>
                <w:szCs w:val="24"/>
                <w:highlight w:val="none"/>
              </w:rPr>
            </w:pPr>
            <w:r>
              <w:rPr>
                <w:rFonts w:eastAsia="华文仿宋"/>
                <w:color w:val="auto"/>
                <w:kern w:val="0"/>
                <w:sz w:val="24"/>
                <w:szCs w:val="24"/>
                <w:highlight w:val="none"/>
              </w:rPr>
              <w:t>Tel. No.:</w:t>
            </w:r>
            <w:r>
              <w:rPr>
                <w:rFonts w:hint="eastAsia" w:ascii="华文仿宋" w:hAnsi="华文仿宋" w:eastAsia="华文仿宋" w:cs="华文仿宋"/>
                <w:color w:val="auto"/>
                <w:kern w:val="0"/>
                <w:sz w:val="24"/>
                <w:szCs w:val="24"/>
                <w:highlight w:val="none"/>
              </w:rPr>
              <w:t xml:space="preserve">+86 10 </w:t>
            </w:r>
            <w:r>
              <w:rPr>
                <w:rFonts w:hint="eastAsia" w:ascii="华文仿宋" w:hAnsi="华文仿宋" w:eastAsia="华文仿宋" w:cs="华文仿宋"/>
                <w:color w:val="auto"/>
                <w:kern w:val="0"/>
                <w:sz w:val="24"/>
                <w:szCs w:val="24"/>
                <w:highlight w:val="none"/>
                <w:lang w:val="en-US" w:eastAsia="zh-CN"/>
              </w:rPr>
              <w:t>84525786</w:t>
            </w:r>
          </w:p>
          <w:p>
            <w:pPr>
              <w:spacing w:line="360" w:lineRule="exact"/>
              <w:contextualSpacing/>
              <w:rPr>
                <w:rFonts w:ascii="华文仿宋" w:hAnsi="华文仿宋" w:eastAsia="华文仿宋" w:cs="华文仿宋"/>
                <w:color w:val="auto"/>
                <w:kern w:val="0"/>
                <w:sz w:val="24"/>
                <w:szCs w:val="24"/>
                <w:highlight w:val="none"/>
              </w:rPr>
            </w:pPr>
            <w:r>
              <w:rPr>
                <w:rFonts w:hint="eastAsia" w:ascii="华文仿宋" w:hAnsi="华文仿宋" w:eastAsia="华文仿宋" w:cs="华文仿宋"/>
                <w:color w:val="auto"/>
                <w:kern w:val="0"/>
                <w:sz w:val="24"/>
                <w:szCs w:val="24"/>
                <w:highlight w:val="none"/>
              </w:rPr>
              <w:t>电子信箱：</w:t>
            </w:r>
            <w:r>
              <w:rPr>
                <w:color w:val="auto"/>
                <w:highlight w:val="none"/>
              </w:rPr>
              <w:fldChar w:fldCharType="begin"/>
            </w:r>
            <w:r>
              <w:rPr>
                <w:color w:val="auto"/>
                <w:highlight w:val="none"/>
              </w:rPr>
              <w:instrText xml:space="preserve"> HYPERLINK "mailto:___________@cnooc.com.cn" </w:instrText>
            </w:r>
            <w:r>
              <w:rPr>
                <w:color w:val="auto"/>
                <w:highlight w:val="none"/>
              </w:rPr>
              <w:fldChar w:fldCharType="separate"/>
            </w:r>
            <w:r>
              <w:rPr>
                <w:rFonts w:hint="eastAsia" w:ascii="华文仿宋" w:hAnsi="华文仿宋" w:eastAsia="华文仿宋" w:cs="华文仿宋"/>
                <w:color w:val="auto"/>
                <w:kern w:val="0"/>
                <w:sz w:val="24"/>
                <w:szCs w:val="24"/>
                <w:highlight w:val="none"/>
                <w:lang w:val="en-US" w:eastAsia="zh-CN"/>
              </w:rPr>
              <w:t>fenglang</w:t>
            </w:r>
            <w:r>
              <w:rPr>
                <w:rFonts w:hint="eastAsia" w:ascii="华文仿宋" w:hAnsi="华文仿宋" w:eastAsia="华文仿宋" w:cs="华文仿宋"/>
                <w:color w:val="auto"/>
                <w:kern w:val="0"/>
                <w:sz w:val="24"/>
                <w:szCs w:val="24"/>
                <w:highlight w:val="none"/>
              </w:rPr>
              <w:t>@cnooc.com.cn</w:t>
            </w:r>
            <w:r>
              <w:rPr>
                <w:rFonts w:hint="eastAsia" w:ascii="华文仿宋" w:hAnsi="华文仿宋" w:eastAsia="华文仿宋" w:cs="华文仿宋"/>
                <w:color w:val="auto"/>
                <w:kern w:val="0"/>
                <w:sz w:val="24"/>
                <w:szCs w:val="24"/>
                <w:highlight w:val="none"/>
              </w:rPr>
              <w:fldChar w:fldCharType="end"/>
            </w:r>
          </w:p>
          <w:p>
            <w:pPr>
              <w:spacing w:line="360" w:lineRule="exact"/>
              <w:contextualSpacing/>
              <w:rPr>
                <w:rFonts w:ascii="华文仿宋" w:hAnsi="华文仿宋" w:eastAsia="华文仿宋" w:cs="华文仿宋"/>
                <w:color w:val="auto"/>
                <w:szCs w:val="21"/>
                <w:highlight w:val="none"/>
                <w:lang w:val="fr-FR"/>
              </w:rPr>
            </w:pPr>
            <w:r>
              <w:rPr>
                <w:rFonts w:hint="eastAsia" w:ascii="华文仿宋" w:hAnsi="华文仿宋" w:eastAsia="华文仿宋" w:cs="华文仿宋"/>
                <w:color w:val="auto"/>
                <w:kern w:val="0"/>
                <w:sz w:val="24"/>
                <w:szCs w:val="24"/>
                <w:highlight w:val="none"/>
              </w:rPr>
              <w:t>Email :</w:t>
            </w:r>
            <w:r>
              <w:rPr>
                <w:color w:val="auto"/>
                <w:highlight w:val="none"/>
              </w:rPr>
              <w:fldChar w:fldCharType="begin"/>
            </w:r>
            <w:r>
              <w:rPr>
                <w:color w:val="auto"/>
                <w:highlight w:val="none"/>
              </w:rPr>
              <w:instrText xml:space="preserve"> HYPERLINK "mailto:___________@cnooc.com.cn" </w:instrText>
            </w:r>
            <w:r>
              <w:rPr>
                <w:color w:val="auto"/>
                <w:highlight w:val="none"/>
              </w:rPr>
              <w:fldChar w:fldCharType="separate"/>
            </w:r>
            <w:r>
              <w:rPr>
                <w:rFonts w:hint="eastAsia" w:ascii="华文仿宋" w:hAnsi="华文仿宋" w:eastAsia="华文仿宋" w:cs="华文仿宋"/>
                <w:color w:val="auto"/>
                <w:kern w:val="0"/>
                <w:sz w:val="24"/>
                <w:szCs w:val="24"/>
                <w:highlight w:val="none"/>
                <w:lang w:val="en-US" w:eastAsia="zh-CN"/>
              </w:rPr>
              <w:t>fenglang</w:t>
            </w:r>
            <w:r>
              <w:rPr>
                <w:rFonts w:hint="eastAsia" w:ascii="华文仿宋" w:hAnsi="华文仿宋" w:eastAsia="华文仿宋" w:cs="华文仿宋"/>
                <w:color w:val="auto"/>
                <w:kern w:val="0"/>
                <w:sz w:val="24"/>
                <w:szCs w:val="24"/>
                <w:highlight w:val="none"/>
              </w:rPr>
              <w:t>@cnooc.com.cn</w:t>
            </w:r>
            <w:r>
              <w:rPr>
                <w:rFonts w:hint="eastAsia" w:ascii="华文仿宋" w:hAnsi="华文仿宋" w:eastAsia="华文仿宋" w:cs="华文仿宋"/>
                <w:color w:val="auto"/>
                <w:kern w:val="0"/>
                <w:sz w:val="24"/>
                <w:szCs w:val="24"/>
                <w:highlight w:val="none"/>
              </w:rPr>
              <w:fldChar w:fldCharType="end"/>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54" w:hRule="atLeast"/>
        </w:trPr>
        <w:tc>
          <w:tcPr>
            <w:tcW w:w="1288" w:type="dxa"/>
            <w:vAlign w:val="center"/>
          </w:tcPr>
          <w:p>
            <w:pPr>
              <w:jc w:val="center"/>
              <w:rPr>
                <w:rFonts w:ascii="Arial" w:hAnsi="Arial" w:cs="Arial"/>
                <w:b/>
                <w:color w:val="auto"/>
                <w:highlight w:val="none"/>
              </w:rPr>
            </w:pPr>
            <w:r>
              <w:rPr>
                <w:rFonts w:ascii="Arial" w:hAnsi="Arial" w:cs="Arial"/>
                <w:b/>
                <w:color w:val="auto"/>
                <w:highlight w:val="none"/>
              </w:rPr>
              <w:t>1.3</w:t>
            </w:r>
          </w:p>
        </w:tc>
        <w:tc>
          <w:tcPr>
            <w:tcW w:w="7560" w:type="dxa"/>
            <w:vAlign w:val="center"/>
          </w:tcPr>
          <w:p>
            <w:pPr>
              <w:spacing w:line="360" w:lineRule="exact"/>
              <w:contextualSpacing/>
              <w:rPr>
                <w:rFonts w:ascii="华文仿宋" w:hAnsi="华文仿宋" w:eastAsia="华文仿宋" w:cs="宋体"/>
                <w:color w:val="auto"/>
                <w:kern w:val="0"/>
                <w:sz w:val="24"/>
                <w:szCs w:val="24"/>
                <w:highlight w:val="none"/>
              </w:rPr>
            </w:pPr>
            <w:r>
              <w:rPr>
                <w:rFonts w:ascii="华文仿宋" w:hAnsi="华文仿宋" w:eastAsia="华文仿宋" w:cs="宋体"/>
                <w:color w:val="auto"/>
                <w:kern w:val="0"/>
                <w:sz w:val="24"/>
                <w:szCs w:val="24"/>
                <w:highlight w:val="none"/>
              </w:rPr>
              <w:t>项目概况：</w:t>
            </w:r>
            <w:r>
              <w:rPr>
                <w:rFonts w:hint="eastAsia" w:ascii="华文仿宋" w:hAnsi="华文仿宋" w:eastAsia="华文仿宋" w:cs="宋体"/>
                <w:color w:val="auto"/>
                <w:kern w:val="0"/>
                <w:sz w:val="24"/>
                <w:szCs w:val="24"/>
                <w:highlight w:val="none"/>
                <w:lang w:val="en-US" w:eastAsia="zh-CN"/>
              </w:rPr>
              <w:t>本项目拟新建一座XJ24-7WHPA无人平台，通过脐带缆与已建XJ24-3DPPB平台连接，化学药剂系统设置在XJ24-3DPPB平台上，通过脐带缆输送至新建平台。</w:t>
            </w:r>
          </w:p>
          <w:p>
            <w:pPr>
              <w:spacing w:line="360" w:lineRule="exact"/>
              <w:contextualSpacing/>
              <w:rPr>
                <w:rFonts w:hint="eastAsia" w:ascii="Times New Roman" w:hAnsi="Times New Roman" w:eastAsia="Times New Roman"/>
                <w:color w:val="auto"/>
                <w:sz w:val="24"/>
                <w:szCs w:val="24"/>
                <w:highlight w:val="none"/>
                <w:lang w:eastAsia="zh-CN"/>
              </w:rPr>
            </w:pPr>
            <w:r>
              <w:rPr>
                <w:rFonts w:eastAsia="华文仿宋"/>
                <w:color w:val="auto"/>
                <w:kern w:val="0"/>
                <w:sz w:val="24"/>
                <w:szCs w:val="24"/>
                <w:highlight w:val="none"/>
              </w:rPr>
              <w:t>Project overview :</w:t>
            </w:r>
            <w:r>
              <w:rPr>
                <w:rFonts w:hint="eastAsia" w:ascii="Times New Roman" w:hAnsi="Times New Roman" w:eastAsia="Times New Roman"/>
                <w:color w:val="auto"/>
                <w:sz w:val="24"/>
                <w:szCs w:val="24"/>
                <w:highlight w:val="none"/>
                <w:lang w:eastAsia="zh-CN"/>
              </w:rPr>
              <w:t xml:space="preserve">The project is developed through a new unmanned platform (XJ24-7 WHPA), The chemical </w:t>
            </w:r>
            <w:r>
              <w:rPr>
                <w:rFonts w:hint="eastAsia" w:ascii="Times New Roman" w:hAnsi="Times New Roman" w:eastAsia="Times New Roman"/>
                <w:color w:val="auto"/>
                <w:sz w:val="24"/>
                <w:szCs w:val="24"/>
                <w:highlight w:val="none"/>
                <w:lang w:val="en-US" w:eastAsia="zh-CN"/>
              </w:rPr>
              <w:t>injection</w:t>
            </w:r>
            <w:r>
              <w:rPr>
                <w:rFonts w:hint="eastAsia" w:ascii="Times New Roman" w:hAnsi="Times New Roman" w:eastAsia="Times New Roman"/>
                <w:color w:val="auto"/>
                <w:sz w:val="24"/>
                <w:szCs w:val="24"/>
                <w:highlight w:val="none"/>
                <w:lang w:eastAsia="zh-CN"/>
              </w:rPr>
              <w:t xml:space="preserve"> system </w:t>
            </w:r>
            <w:r>
              <w:rPr>
                <w:rFonts w:hint="eastAsia" w:ascii="Times New Roman" w:hAnsi="Times New Roman" w:eastAsia="Times New Roman"/>
                <w:color w:val="auto"/>
                <w:sz w:val="24"/>
                <w:szCs w:val="24"/>
                <w:highlight w:val="none"/>
                <w:lang w:val="en-US" w:eastAsia="zh-CN"/>
              </w:rPr>
              <w:t>located</w:t>
            </w:r>
            <w:r>
              <w:rPr>
                <w:rFonts w:hint="eastAsia" w:ascii="Times New Roman" w:hAnsi="Times New Roman" w:eastAsia="Times New Roman"/>
                <w:color w:val="auto"/>
                <w:sz w:val="24"/>
                <w:szCs w:val="24"/>
                <w:highlight w:val="none"/>
                <w:lang w:eastAsia="zh-CN"/>
              </w:rPr>
              <w:t xml:space="preserve"> on the XJ24-3DPPB platform and transported to the newly built platform through umbilical.</w:t>
            </w:r>
          </w:p>
          <w:p>
            <w:pPr>
              <w:spacing w:line="360" w:lineRule="exact"/>
              <w:contextualSpacing/>
              <w:rPr>
                <w:rFonts w:hint="default" w:ascii="Times New Roman" w:hAnsi="Times New Roman" w:eastAsia="Times New Roman"/>
                <w:color w:val="auto"/>
                <w:sz w:val="24"/>
                <w:szCs w:val="24"/>
                <w:highlight w:val="none"/>
                <w:lang w:val="en-US" w:eastAsia="zh-CN"/>
              </w:rPr>
            </w:pPr>
            <w:r>
              <w:rPr>
                <w:rFonts w:hint="eastAsia" w:ascii="Times New Roman" w:hAnsi="Times New Roman" w:eastAsia="Times New Roman"/>
                <w:color w:val="auto"/>
                <w:sz w:val="24"/>
                <w:szCs w:val="24"/>
                <w:highlight w:val="none"/>
                <w:lang w:val="en-US" w:eastAsia="zh-CN"/>
              </w:rPr>
              <w:t>资金性质：公司自有资金</w:t>
            </w:r>
          </w:p>
          <w:p>
            <w:pPr>
              <w:spacing w:line="360" w:lineRule="exact"/>
              <w:contextualSpacing/>
              <w:rPr>
                <w:rFonts w:hint="eastAsia" w:ascii="Times New Roman" w:hAnsi="Times New Roman" w:eastAsia="Times New Roman"/>
                <w:color w:val="auto"/>
                <w:sz w:val="24"/>
                <w:szCs w:val="24"/>
                <w:highlight w:val="none"/>
                <w:lang w:eastAsia="zh-CN"/>
              </w:rPr>
            </w:pPr>
            <w:r>
              <w:rPr>
                <w:rFonts w:hint="default" w:ascii="Times New Roman" w:hAnsi="Times New Roman" w:eastAsia="华文仿宋" w:cs="Times New Roman"/>
                <w:color w:val="auto"/>
                <w:kern w:val="0"/>
                <w:sz w:val="24"/>
                <w:szCs w:val="24"/>
                <w:highlight w:val="none"/>
              </w:rPr>
              <w:t xml:space="preserve">Financial nature: </w:t>
            </w:r>
            <w:r>
              <w:rPr>
                <w:rFonts w:hint="eastAsia" w:ascii="Times New Roman" w:hAnsi="Times New Roman" w:eastAsia="华文仿宋" w:cs="Times New Roman"/>
                <w:color w:val="auto"/>
                <w:kern w:val="0"/>
                <w:sz w:val="24"/>
                <w:szCs w:val="24"/>
                <w:highlight w:val="none"/>
                <w:lang w:val="en-US" w:eastAsia="zh-CN"/>
              </w:rPr>
              <w:t>Company</w:t>
            </w:r>
            <w:r>
              <w:rPr>
                <w:rFonts w:hint="default" w:ascii="Times New Roman" w:hAnsi="Times New Roman" w:eastAsia="华文仿宋" w:cs="Times New Roman"/>
                <w:color w:val="auto"/>
                <w:kern w:val="0"/>
                <w:sz w:val="24"/>
                <w:szCs w:val="24"/>
                <w:highlight w:val="none"/>
              </w:rPr>
              <w:t>-owned Funds.</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54" w:hRule="atLeast"/>
        </w:trPr>
        <w:tc>
          <w:tcPr>
            <w:tcW w:w="1288" w:type="dxa"/>
            <w:vAlign w:val="center"/>
          </w:tcPr>
          <w:p>
            <w:pPr>
              <w:jc w:val="center"/>
              <w:rPr>
                <w:rFonts w:ascii="华文仿宋" w:hAnsi="华文仿宋" w:eastAsia="华文仿宋" w:cs="华文仿宋"/>
                <w:b/>
                <w:color w:val="auto"/>
                <w:highlight w:val="none"/>
              </w:rPr>
            </w:pPr>
            <w:r>
              <w:rPr>
                <w:rFonts w:hint="eastAsia" w:ascii="Arial" w:hAnsi="Arial" w:cs="Arial"/>
                <w:b/>
                <w:color w:val="auto"/>
                <w:highlight w:val="none"/>
              </w:rPr>
              <w:t>2.8</w:t>
            </w:r>
          </w:p>
        </w:tc>
        <w:tc>
          <w:tcPr>
            <w:tcW w:w="7560" w:type="dxa"/>
          </w:tcPr>
          <w:p>
            <w:pPr>
              <w:pStyle w:val="48"/>
              <w:spacing w:line="360" w:lineRule="exact"/>
              <w:contextualSpacing/>
              <w:rPr>
                <w:rFonts w:ascii="华文仿宋" w:hAnsi="华文仿宋" w:eastAsia="华文仿宋" w:cs="华文仿宋"/>
                <w:color w:val="auto"/>
                <w:kern w:val="0"/>
                <w:sz w:val="24"/>
                <w:szCs w:val="24"/>
                <w:highlight w:val="none"/>
              </w:rPr>
            </w:pPr>
            <w:r>
              <w:rPr>
                <w:rFonts w:hint="eastAsia" w:ascii="华文仿宋" w:hAnsi="华文仿宋" w:eastAsia="华文仿宋" w:cs="华文仿宋"/>
                <w:color w:val="auto"/>
                <w:kern w:val="0"/>
                <w:sz w:val="24"/>
                <w:szCs w:val="24"/>
                <w:highlight w:val="none"/>
              </w:rPr>
              <w:t>投标人应当于招标文件载明的投标截止时间前在必联网（https://www.ebnew.com）或机电产品招标投标电子交易平台（https://www.chinabidding.com）（以下简称“电子交易平台”）成功注册（免费），确保可以被招标人在投标截止时间前通过电子交易平台成功查询并选取到，否则，投标人将不能进入招标程序，由此产生的后果由其自行承担。</w:t>
            </w:r>
          </w:p>
          <w:p>
            <w:pPr>
              <w:pStyle w:val="48"/>
              <w:spacing w:line="360" w:lineRule="exact"/>
              <w:rPr>
                <w:rFonts w:ascii="华文仿宋" w:hAnsi="华文仿宋" w:eastAsia="华文仿宋" w:cs="华文仿宋"/>
                <w:color w:val="auto"/>
                <w:highlight w:val="none"/>
              </w:rPr>
            </w:pPr>
            <w:r>
              <w:rPr>
                <w:rFonts w:ascii="Times New Roman" w:hAnsi="Times New Roman" w:eastAsia="华文仿宋"/>
                <w:color w:val="auto"/>
                <w:kern w:val="0"/>
                <w:sz w:val="24"/>
                <w:szCs w:val="24"/>
                <w:highlight w:val="none"/>
              </w:rPr>
              <w:t>Bidders should successfully</w:t>
            </w:r>
            <w:r>
              <w:rPr>
                <w:rFonts w:ascii="Times New Roman" w:hAnsi="Times New Roman" w:eastAsia="华文仿宋"/>
                <w:color w:val="auto"/>
                <w:sz w:val="24"/>
                <w:szCs w:val="24"/>
                <w:highlight w:val="none"/>
              </w:rPr>
              <w:t xml:space="preserve"> complete registration and information verification at https://www.ebnew.com or https://www.chinabidding.com</w:t>
            </w:r>
            <w:r>
              <w:rPr>
                <w:rFonts w:ascii="Times New Roman" w:hAnsi="Times New Roman" w:eastAsia="华文仿宋"/>
                <w:color w:val="auto"/>
                <w:kern w:val="0"/>
                <w:sz w:val="24"/>
                <w:szCs w:val="24"/>
                <w:highlight w:val="none"/>
              </w:rPr>
              <w:t xml:space="preserve"> (hereinafter as “the Website”) free of charge and ensure to be successfully searched and selected by the Tenderee on “the Website” prior to the deadline for submission of bids stipulated in the bidding document. Otherwise, the bidders cannot enter ie by bidders.</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366" w:hRule="atLeast"/>
        </w:trPr>
        <w:tc>
          <w:tcPr>
            <w:tcW w:w="1288" w:type="dxa"/>
            <w:vAlign w:val="center"/>
          </w:tcPr>
          <w:p>
            <w:pPr>
              <w:jc w:val="center"/>
              <w:rPr>
                <w:rFonts w:ascii="Arial" w:hAnsi="Arial" w:cs="Arial"/>
                <w:b/>
                <w:color w:val="auto"/>
                <w:highlight w:val="none"/>
              </w:rPr>
            </w:pPr>
            <w:bookmarkStart w:id="12" w:name="_Hlk399777290"/>
            <w:r>
              <w:rPr>
                <w:rFonts w:ascii="Arial" w:hAnsi="Arial" w:cs="Arial"/>
                <w:b/>
                <w:color w:val="auto"/>
                <w:highlight w:val="none"/>
              </w:rPr>
              <w:t>新增2.9</w:t>
            </w:r>
          </w:p>
        </w:tc>
        <w:tc>
          <w:tcPr>
            <w:tcW w:w="7560" w:type="dxa"/>
            <w:vAlign w:val="center"/>
          </w:tcPr>
          <w:p>
            <w:pPr>
              <w:spacing w:beforeAutospacing="1" w:afterAutospacing="1"/>
              <w:rPr>
                <w:color w:val="auto"/>
                <w:highlight w:val="none"/>
              </w:rPr>
            </w:pPr>
            <w:r>
              <w:rPr>
                <w:rFonts w:ascii="华文仿宋" w:hAnsi="华文仿宋" w:eastAsia="华文仿宋" w:cs="宋体"/>
                <w:color w:val="auto"/>
                <w:kern w:val="0"/>
                <w:sz w:val="24"/>
                <w:szCs w:val="24"/>
                <w:highlight w:val="none"/>
              </w:rPr>
              <w:t xml:space="preserve">下列任何情形出现时，其投标将被拒绝： </w:t>
            </w:r>
            <w:r>
              <w:rPr>
                <w:rFonts w:ascii="华文仿宋" w:hAnsi="华文仿宋" w:eastAsia="华文仿宋" w:cs="宋体"/>
                <w:color w:val="auto"/>
                <w:kern w:val="0"/>
                <w:sz w:val="24"/>
                <w:szCs w:val="24"/>
                <w:highlight w:val="none"/>
              </w:rPr>
              <w:br w:type="textWrapping"/>
            </w:r>
            <w:r>
              <w:rPr>
                <w:rFonts w:eastAsia="华文仿宋"/>
                <w:color w:val="auto"/>
                <w:kern w:val="0"/>
                <w:sz w:val="24"/>
                <w:szCs w:val="24"/>
                <w:highlight w:val="none"/>
              </w:rPr>
              <w:t xml:space="preserve">When a bidder appears in one of the following circumstances, his bid will be rejected: </w:t>
            </w:r>
            <w:r>
              <w:rPr>
                <w:rFonts w:ascii="华文仿宋" w:hAnsi="华文仿宋" w:eastAsia="华文仿宋" w:cs="宋体"/>
                <w:color w:val="auto"/>
                <w:kern w:val="0"/>
                <w:sz w:val="24"/>
                <w:szCs w:val="24"/>
                <w:highlight w:val="none"/>
              </w:rPr>
              <w:br w:type="textWrapping"/>
            </w:r>
            <w:r>
              <w:rPr>
                <w:rFonts w:hint="eastAsia" w:ascii="仿宋" w:hAnsi="仿宋" w:eastAsia="仿宋" w:cs="仿宋"/>
                <w:color w:val="auto"/>
                <w:sz w:val="24"/>
                <w:szCs w:val="24"/>
                <w:highlight w:val="none"/>
                <w:lang w:bidi="ar"/>
              </w:rPr>
              <w:t>1）投标人所投产品制造商自</w:t>
            </w:r>
            <w:r>
              <w:rPr>
                <w:rFonts w:hint="eastAsia" w:ascii="仿宋" w:hAnsi="仿宋" w:eastAsia="仿宋" w:cs="仿宋"/>
                <w:color w:val="auto"/>
                <w:sz w:val="24"/>
                <w:szCs w:val="24"/>
                <w:highlight w:val="none"/>
                <w:lang w:val="en-US" w:eastAsia="zh-CN" w:bidi="ar"/>
              </w:rPr>
              <w:t>2020</w:t>
            </w:r>
            <w:r>
              <w:rPr>
                <w:rFonts w:hint="eastAsia" w:ascii="仿宋" w:hAnsi="仿宋" w:eastAsia="仿宋" w:cs="仿宋"/>
                <w:color w:val="auto"/>
                <w:sz w:val="24"/>
                <w:szCs w:val="24"/>
                <w:highlight w:val="none"/>
                <w:lang w:bidi="ar"/>
              </w:rPr>
              <w:t>年1月1日起至投标截止时间止（以问题书面认定材料出具时间为准）出现重大质量问题，且经过官方机构或第三方权威机构调查并出具了明确的书面证据，认定应由制造商承担重大质量问题责任并对制造商进行处理的；</w:t>
            </w:r>
          </w:p>
          <w:p>
            <w:pPr>
              <w:spacing w:beforeAutospacing="1" w:afterAutospacing="1"/>
              <w:rPr>
                <w:color w:val="auto"/>
                <w:highlight w:val="none"/>
              </w:rPr>
            </w:pPr>
            <w:r>
              <w:rPr>
                <w:color w:val="auto"/>
                <w:kern w:val="0"/>
                <w:sz w:val="24"/>
                <w:szCs w:val="24"/>
                <w:highlight w:val="none"/>
                <w:lang w:bidi="ar"/>
              </w:rPr>
              <w:t xml:space="preserve">The manufacturer of the products offered by the bidder has had serious quality problems from January 1, </w:t>
            </w:r>
            <w:r>
              <w:rPr>
                <w:rFonts w:hint="eastAsia"/>
                <w:color w:val="auto"/>
                <w:kern w:val="0"/>
                <w:sz w:val="24"/>
                <w:szCs w:val="24"/>
                <w:highlight w:val="none"/>
                <w:lang w:val="en-US" w:eastAsia="zh-CN" w:bidi="ar"/>
              </w:rPr>
              <w:t xml:space="preserve">2020 </w:t>
            </w:r>
            <w:r>
              <w:rPr>
                <w:color w:val="auto"/>
                <w:kern w:val="0"/>
                <w:sz w:val="24"/>
                <w:szCs w:val="24"/>
                <w:highlight w:val="none"/>
                <w:lang w:bidi="ar"/>
              </w:rPr>
              <w:t>to the deadline for bidding (subject to the issuance time of written evidence), and after investigation and identification, official authority or third-party authoritative organization have issued clear written evidence determining that the manufacturer should bear the responsibility for serious quality problems and punishing the manufacturer;</w:t>
            </w:r>
          </w:p>
          <w:p>
            <w:pPr>
              <w:spacing w:beforeAutospacing="0" w:afterAutospacing="0"/>
              <w:jc w:val="left"/>
              <w:rPr>
                <w:rFonts w:hint="default" w:ascii="Arial" w:hAnsi="Arial" w:eastAsia="宋体" w:cs="Arial"/>
                <w:color w:val="auto"/>
                <w:sz w:val="20"/>
                <w:szCs w:val="20"/>
                <w:highlight w:val="none"/>
                <w:lang w:bidi="ar"/>
              </w:rPr>
            </w:pPr>
            <w:r>
              <w:rPr>
                <w:rFonts w:hint="eastAsia" w:ascii="仿宋" w:hAnsi="仿宋" w:eastAsia="仿宋" w:cs="仿宋"/>
                <w:color w:val="auto"/>
                <w:sz w:val="24"/>
                <w:szCs w:val="24"/>
                <w:highlight w:val="none"/>
                <w:lang w:bidi="ar"/>
              </w:rPr>
              <w:t>2）</w:t>
            </w:r>
            <w:r>
              <w:rPr>
                <w:rFonts w:hint="eastAsia" w:ascii="仿宋" w:hAnsi="仿宋" w:eastAsia="仿宋" w:cs="仿宋"/>
                <w:color w:val="auto"/>
                <w:sz w:val="24"/>
                <w:szCs w:val="24"/>
                <w:highlight w:val="none"/>
                <w:lang w:val="en-US" w:eastAsia="zh-CN" w:bidi="ar"/>
              </w:rPr>
              <w:t>投标人在中国海油数字化供应链系统中“档案状态”为“受控”或“总冻结”的；投标人本次投标相关产品/业务在系统中“档案状态”为“品类受控”的（以供应商档案中“违规查询”中审批记录载明的品类为准，适用于全集团）；投标人供应商档案的“申请信息”中“已合作品类”下“业务状态”为“新业务冻结”或“执行冻结”的（适用于本次招标的所属单位）；</w:t>
            </w:r>
          </w:p>
          <w:p>
            <w:pPr>
              <w:pStyle w:val="6"/>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kern w:val="2"/>
                <w:sz w:val="24"/>
                <w:szCs w:val="24"/>
                <w:highlight w:val="none"/>
                <w:lang w:val="en-US" w:eastAsia="zh-CN" w:bidi="ar-SA"/>
              </w:rPr>
              <w:t>The bidder has a "Controlled" or "Total Freeze" status in the "Archive Status" column in the China National Offshore Oil Corporation's digital supply chain system. The bidder's relevant products/business in this bidding have a "Category Controlled" status in the system (subject to the category specified in the approval record in the "Violation Query" section of the supplier's archive, applicable to the entire group). The bidder's "Application Information" in the supplier's archive has a "Business Status" of "New Business Freeze" or "Execution Freeze" under the "Cooperated Categories" (applicable to the unit where this bidding belongs)</w:t>
            </w:r>
            <w:r>
              <w:rPr>
                <w:rFonts w:hint="eastAsia" w:cs="Times New Roman"/>
                <w:color w:val="auto"/>
                <w:kern w:val="2"/>
                <w:sz w:val="24"/>
                <w:szCs w:val="24"/>
                <w:highlight w:val="none"/>
                <w:lang w:val="en-US" w:eastAsia="zh-CN" w:bidi="ar-SA"/>
              </w:rPr>
              <w:t>；</w:t>
            </w:r>
          </w:p>
          <w:p>
            <w:pPr>
              <w:spacing w:beforeAutospacing="1" w:afterAutospacing="1"/>
              <w:rPr>
                <w:color w:val="auto"/>
                <w:highlight w:val="none"/>
              </w:rPr>
            </w:pPr>
            <w:r>
              <w:rPr>
                <w:rFonts w:hint="eastAsia" w:ascii="仿宋" w:hAnsi="仿宋" w:eastAsia="仿宋" w:cs="仿宋"/>
                <w:color w:val="auto"/>
                <w:sz w:val="24"/>
                <w:szCs w:val="24"/>
                <w:highlight w:val="none"/>
                <w:lang w:bidi="ar"/>
              </w:rPr>
              <w:t>3）投标人a)处于责令整顿、停业或b)财产已被接管、冻结或c)处于破产状态的；</w:t>
            </w:r>
          </w:p>
          <w:p>
            <w:pPr>
              <w:spacing w:beforeAutospacing="1" w:afterAutospacing="1"/>
              <w:rPr>
                <w:color w:val="auto"/>
                <w:highlight w:val="none"/>
              </w:rPr>
            </w:pPr>
            <w:r>
              <w:rPr>
                <w:color w:val="auto"/>
                <w:sz w:val="24"/>
                <w:szCs w:val="24"/>
                <w:highlight w:val="none"/>
                <w:lang w:bidi="ar"/>
              </w:rPr>
              <w:t>The bidder is 1）required to rectify or suspend business, or b) its property has been taken over, frozen, or 3) in bankruptcy；</w:t>
            </w:r>
          </w:p>
          <w:p>
            <w:pPr>
              <w:spacing w:beforeAutospacing="1" w:afterAutospacing="1"/>
              <w:rPr>
                <w:color w:val="auto"/>
                <w:highlight w:val="none"/>
              </w:rPr>
            </w:pPr>
            <w:r>
              <w:rPr>
                <w:rFonts w:hint="eastAsia" w:ascii="仿宋" w:hAnsi="仿宋" w:eastAsia="仿宋" w:cs="仿宋"/>
                <w:color w:val="auto"/>
                <w:sz w:val="24"/>
                <w:szCs w:val="24"/>
                <w:highlight w:val="none"/>
                <w:lang w:bidi="ar"/>
              </w:rPr>
              <w:t>4）投标人在“信用中国”网站（https://www.creditchina.gov.cn/）被列入严重失信主体名单；</w:t>
            </w:r>
          </w:p>
          <w:p>
            <w:pPr>
              <w:spacing w:beforeAutospacing="1" w:afterAutospacing="1"/>
              <w:rPr>
                <w:color w:val="auto"/>
                <w:highlight w:val="none"/>
              </w:rPr>
            </w:pPr>
            <w:r>
              <w:rPr>
                <w:color w:val="auto"/>
                <w:sz w:val="24"/>
                <w:szCs w:val="24"/>
                <w:highlight w:val="none"/>
                <w:lang w:bidi="ar"/>
              </w:rPr>
              <w:t>The bidder has been listed in Major Dishonest Entity on the website of "Credit China" (www.creditchina.gov.cn)；</w:t>
            </w:r>
          </w:p>
          <w:p>
            <w:pPr>
              <w:spacing w:beforeAutospacing="1" w:afterAutospacing="1"/>
              <w:rPr>
                <w:color w:val="auto"/>
                <w:highlight w:val="none"/>
              </w:rPr>
            </w:pPr>
            <w:r>
              <w:rPr>
                <w:rFonts w:hint="eastAsia" w:ascii="仿宋" w:hAnsi="仿宋" w:eastAsia="仿宋" w:cs="仿宋"/>
                <w:color w:val="auto"/>
                <w:sz w:val="24"/>
                <w:szCs w:val="24"/>
                <w:highlight w:val="none"/>
                <w:lang w:bidi="ar"/>
              </w:rPr>
              <w:t>5）投标人在全国企业信用信息公示系统（http://www.gsxt.gov.cn）被列入严重违法失信名单（黑名单）信息或营业执照登记状态为吊销或注销的；</w:t>
            </w:r>
          </w:p>
          <w:p>
            <w:pPr>
              <w:spacing w:beforeAutospacing="1" w:afterAutospacing="1"/>
              <w:rPr>
                <w:color w:val="auto"/>
                <w:highlight w:val="none"/>
              </w:rPr>
            </w:pPr>
            <w:r>
              <w:rPr>
                <w:color w:val="auto"/>
                <w:kern w:val="0"/>
                <w:sz w:val="24"/>
                <w:szCs w:val="24"/>
                <w:highlight w:val="none"/>
                <w:lang w:bidi="ar"/>
              </w:rPr>
              <w:t>The bidder has been listed on the Blacklist on the website  (</w:t>
            </w:r>
            <w:r>
              <w:rPr>
                <w:color w:val="auto"/>
                <w:sz w:val="24"/>
                <w:szCs w:val="24"/>
                <w:highlight w:val="none"/>
                <w:lang w:bidi="ar"/>
              </w:rPr>
              <w:t>http://www.gsxt.gov.cn</w:t>
            </w:r>
            <w:r>
              <w:rPr>
                <w:color w:val="auto"/>
                <w:kern w:val="0"/>
                <w:sz w:val="24"/>
                <w:szCs w:val="24"/>
                <w:highlight w:val="none"/>
                <w:lang w:bidi="ar"/>
              </w:rPr>
              <w:t>) or the registration status of the business license is revoked or canceled；</w:t>
            </w:r>
          </w:p>
          <w:p>
            <w:pPr>
              <w:spacing w:beforeAutospacing="1" w:afterAutospacing="1"/>
              <w:rPr>
                <w:color w:val="auto"/>
                <w:highlight w:val="none"/>
              </w:rPr>
            </w:pPr>
            <w:r>
              <w:rPr>
                <w:rFonts w:ascii="Arial" w:hAnsi="Arial" w:cs="Arial"/>
                <w:color w:val="auto"/>
                <w:sz w:val="24"/>
                <w:szCs w:val="24"/>
                <w:highlight w:val="none"/>
                <w:lang w:bidi="ar"/>
              </w:rPr>
              <w:t xml:space="preserve"> </w:t>
            </w:r>
            <w:r>
              <w:rPr>
                <w:rFonts w:hint="eastAsia" w:ascii="仿宋" w:hAnsi="仿宋" w:eastAsia="仿宋" w:cs="仿宋"/>
                <w:color w:val="auto"/>
                <w:sz w:val="24"/>
                <w:szCs w:val="24"/>
                <w:highlight w:val="none"/>
                <w:lang w:bidi="ar"/>
              </w:rPr>
              <w:t>6）投标人在“中国执行信息公开网”网站（http://zxgk.court.gov.cn/）被列入失信被执行人名单；</w:t>
            </w:r>
          </w:p>
          <w:p>
            <w:pPr>
              <w:spacing w:beforeAutospacing="1" w:afterAutospacing="1"/>
              <w:rPr>
                <w:color w:val="auto"/>
                <w:highlight w:val="none"/>
              </w:rPr>
            </w:pPr>
            <w:r>
              <w:rPr>
                <w:color w:val="auto"/>
                <w:kern w:val="0"/>
                <w:sz w:val="24"/>
                <w:szCs w:val="24"/>
                <w:highlight w:val="none"/>
                <w:lang w:bidi="ar"/>
              </w:rPr>
              <w:t>The bidder has been listed as Dishonest Executees on the website (</w:t>
            </w:r>
            <w:r>
              <w:rPr>
                <w:color w:val="auto"/>
                <w:sz w:val="24"/>
                <w:szCs w:val="24"/>
                <w:highlight w:val="none"/>
                <w:lang w:bidi="ar"/>
              </w:rPr>
              <w:t>http://zxgk.court.gov.cn/</w:t>
            </w:r>
            <w:r>
              <w:rPr>
                <w:color w:val="auto"/>
                <w:kern w:val="0"/>
                <w:sz w:val="24"/>
                <w:szCs w:val="24"/>
                <w:highlight w:val="none"/>
                <w:lang w:bidi="ar"/>
              </w:rPr>
              <w:t>)；</w:t>
            </w:r>
          </w:p>
          <w:p>
            <w:pPr>
              <w:spacing w:beforeAutospacing="1" w:afterAutospacing="1"/>
              <w:rPr>
                <w:color w:val="auto"/>
                <w:highlight w:val="none"/>
              </w:rPr>
            </w:pPr>
            <w:r>
              <w:rPr>
                <w:rFonts w:hint="eastAsia" w:ascii="仿宋" w:hAnsi="仿宋" w:eastAsia="仿宋" w:cs="仿宋"/>
                <w:color w:val="auto"/>
                <w:sz w:val="24"/>
                <w:szCs w:val="24"/>
                <w:highlight w:val="none"/>
                <w:lang w:bidi="ar"/>
              </w:rPr>
              <w:t>7）投标人与本招标项目其他投标人单位负责人为同一人或存在控股、管理关系的；</w:t>
            </w:r>
          </w:p>
          <w:p>
            <w:pPr>
              <w:spacing w:beforeAutospacing="1" w:afterAutospacing="1"/>
              <w:rPr>
                <w:color w:val="auto"/>
                <w:highlight w:val="none"/>
              </w:rPr>
            </w:pPr>
            <w:r>
              <w:rPr>
                <w:color w:val="auto"/>
                <w:kern w:val="0"/>
                <w:sz w:val="24"/>
                <w:szCs w:val="24"/>
                <w:highlight w:val="none"/>
                <w:lang w:bidi="ar"/>
              </w:rPr>
              <w:t>The principal of bidder is the same person as the other bidder, or Bidder has controlling or management relationship with the other bidder；</w:t>
            </w:r>
          </w:p>
          <w:p>
            <w:pPr>
              <w:spacing w:beforeAutospacing="1" w:afterAutospacing="1"/>
              <w:rPr>
                <w:color w:val="auto"/>
                <w:highlight w:val="none"/>
              </w:rPr>
            </w:pPr>
            <w:r>
              <w:rPr>
                <w:rFonts w:hint="eastAsia" w:ascii="仿宋" w:hAnsi="仿宋" w:eastAsia="仿宋" w:cs="仿宋"/>
                <w:color w:val="auto"/>
                <w:sz w:val="24"/>
                <w:szCs w:val="24"/>
                <w:highlight w:val="none"/>
                <w:lang w:bidi="ar"/>
              </w:rPr>
              <w:t>8）投标人与招标人、招标机构有利害关系且可能影响招标公正性的；</w:t>
            </w:r>
          </w:p>
          <w:p>
            <w:pPr>
              <w:spacing w:beforeAutospacing="1" w:afterAutospacing="1"/>
              <w:rPr>
                <w:color w:val="auto"/>
                <w:highlight w:val="none"/>
              </w:rPr>
            </w:pPr>
            <w:r>
              <w:rPr>
                <w:color w:val="auto"/>
                <w:kern w:val="0"/>
                <w:sz w:val="24"/>
                <w:szCs w:val="24"/>
                <w:highlight w:val="none"/>
                <w:lang w:bidi="ar"/>
              </w:rPr>
              <w:t>Bidder has interests with the tenderee or the bidding agency and may affect fairness of bidding；</w:t>
            </w:r>
          </w:p>
          <w:p>
            <w:pPr>
              <w:spacing w:beforeAutospacing="1" w:afterAutospacing="1"/>
              <w:rPr>
                <w:color w:val="auto"/>
                <w:highlight w:val="none"/>
              </w:rPr>
            </w:pPr>
            <w:r>
              <w:rPr>
                <w:rFonts w:hint="eastAsia" w:ascii="仿宋" w:hAnsi="仿宋" w:eastAsia="仿宋" w:cs="仿宋"/>
                <w:color w:val="auto"/>
                <w:sz w:val="24"/>
                <w:szCs w:val="24"/>
                <w:highlight w:val="none"/>
                <w:lang w:bidi="ar"/>
              </w:rPr>
              <w:t>9）投标人存在危害国家安全和损害中海油合法权益的情形，在涉及国家机密或商业秘密的项目中存在不遵守相关法律法规及政府主管部门要求的情形。</w:t>
            </w:r>
          </w:p>
          <w:p>
            <w:pPr>
              <w:spacing w:beforeAutospacing="1" w:afterAutospacing="1"/>
              <w:rPr>
                <w:color w:val="auto"/>
                <w:highlight w:val="none"/>
              </w:rPr>
            </w:pPr>
            <w:r>
              <w:rPr>
                <w:color w:val="auto"/>
                <w:kern w:val="0"/>
                <w:sz w:val="24"/>
                <w:szCs w:val="24"/>
                <w:highlight w:val="none"/>
                <w:lang w:bidi="ar"/>
              </w:rPr>
              <w:t>The bidder has the situation of endangering national security and damaging the legitimate rights and interests of CNOOC, and Failure to comply with relevant laws and regulations and requirements of government departments in projects involving national secrets or trade secrets. </w:t>
            </w:r>
          </w:p>
          <w:p>
            <w:pPr>
              <w:spacing w:beforeAutospacing="1" w:afterAutospacing="1"/>
              <w:rPr>
                <w:color w:val="auto"/>
                <w:highlight w:val="none"/>
              </w:rPr>
            </w:pPr>
            <w:r>
              <w:rPr>
                <w:rFonts w:hint="eastAsia" w:ascii="仿宋" w:hAnsi="仿宋" w:eastAsia="仿宋" w:cs="仿宋"/>
                <w:color w:val="auto"/>
                <w:sz w:val="24"/>
                <w:szCs w:val="24"/>
                <w:highlight w:val="none"/>
                <w:lang w:bidi="ar"/>
              </w:rPr>
              <w:t>以上所述投标人包括联合体成员以及代理投标情形下的制造商。</w:t>
            </w:r>
          </w:p>
          <w:p>
            <w:pPr>
              <w:spacing w:beforeAutospacing="1" w:afterAutospacing="1"/>
              <w:rPr>
                <w:rFonts w:ascii="华文仿宋" w:hAnsi="华文仿宋" w:eastAsia="华文仿宋" w:cs="宋体"/>
                <w:color w:val="auto"/>
                <w:kern w:val="0"/>
                <w:sz w:val="24"/>
                <w:szCs w:val="24"/>
                <w:highlight w:val="none"/>
              </w:rPr>
            </w:pPr>
            <w:r>
              <w:rPr>
                <w:color w:val="auto"/>
                <w:kern w:val="0"/>
                <w:sz w:val="24"/>
                <w:szCs w:val="24"/>
                <w:highlight w:val="none"/>
                <w:lang w:bidi="ar"/>
              </w:rPr>
              <w:t>The bidders mentioned above include consortium members and the manufacturer in situation of authorizing agent to Bid.</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366" w:hRule="atLeast"/>
        </w:trPr>
        <w:tc>
          <w:tcPr>
            <w:tcW w:w="1288" w:type="dxa"/>
            <w:vAlign w:val="center"/>
          </w:tcPr>
          <w:p>
            <w:pPr>
              <w:pStyle w:val="48"/>
              <w:spacing w:line="360" w:lineRule="exact"/>
              <w:contextualSpacing/>
              <w:jc w:val="center"/>
              <w:rPr>
                <w:rFonts w:ascii="Arial" w:hAnsi="Arial" w:eastAsia="华文仿宋" w:cs="Arial"/>
                <w:b/>
                <w:color w:val="auto"/>
                <w:sz w:val="24"/>
                <w:szCs w:val="24"/>
                <w:highlight w:val="none"/>
              </w:rPr>
            </w:pPr>
            <w:r>
              <w:rPr>
                <w:rFonts w:ascii="Arial" w:hAnsi="Arial" w:eastAsia="华文仿宋" w:cs="Arial"/>
                <w:b/>
                <w:color w:val="auto"/>
                <w:sz w:val="24"/>
                <w:szCs w:val="24"/>
                <w:highlight w:val="none"/>
              </w:rPr>
              <w:t>新增2.9.2</w:t>
            </w:r>
          </w:p>
        </w:tc>
        <w:tc>
          <w:tcPr>
            <w:tcW w:w="7560" w:type="dxa"/>
            <w:vAlign w:val="center"/>
          </w:tcPr>
          <w:p>
            <w:pPr>
              <w:jc w:val="left"/>
              <w:rPr>
                <w:rFonts w:hint="eastAsia" w:ascii="华文仿宋" w:hAnsi="华文仿宋" w:eastAsia="华文仿宋" w:cs="华文仿宋"/>
                <w:color w:val="auto"/>
                <w:kern w:val="2"/>
                <w:sz w:val="24"/>
                <w:szCs w:val="24"/>
                <w:highlight w:val="none"/>
                <w:lang w:val="en-US" w:eastAsia="zh-CN" w:bidi="ar-SA"/>
              </w:rPr>
            </w:pPr>
            <w:r>
              <w:rPr>
                <w:rFonts w:hint="eastAsia" w:ascii="Segoe UI Symbol" w:hAnsi="Segoe UI Symbol" w:cs="Segoe UI Symbol"/>
                <w:color w:val="auto"/>
                <w:sz w:val="20"/>
                <w:highlight w:val="none"/>
              </w:rPr>
              <w:t>★</w:t>
            </w:r>
            <w:r>
              <w:rPr>
                <w:rFonts w:hint="eastAsia" w:ascii="华文仿宋" w:hAnsi="华文仿宋" w:eastAsia="华文仿宋" w:cs="华文仿宋"/>
                <w:color w:val="auto"/>
                <w:kern w:val="2"/>
                <w:sz w:val="24"/>
                <w:szCs w:val="24"/>
                <w:highlight w:val="none"/>
                <w:lang w:val="en-US" w:eastAsia="zh-CN" w:bidi="ar-SA"/>
              </w:rPr>
              <w:t>a.投标人必须提供投标承诺书（详见格式附件6：投标承诺书）。</w:t>
            </w:r>
          </w:p>
          <w:p>
            <w:pPr>
              <w:jc w:val="left"/>
              <w:rPr>
                <w:rFonts w:hint="eastAsia" w:ascii="华文仿宋" w:hAnsi="华文仿宋" w:eastAsia="华文仿宋" w:cs="华文仿宋"/>
                <w:color w:val="auto"/>
                <w:kern w:val="2"/>
                <w:sz w:val="24"/>
                <w:szCs w:val="24"/>
                <w:highlight w:val="none"/>
                <w:lang w:val="en-US" w:eastAsia="zh-CN" w:bidi="ar-SA"/>
              </w:rPr>
            </w:pPr>
            <w:r>
              <w:rPr>
                <w:rFonts w:hint="eastAsia" w:ascii="华文仿宋" w:hAnsi="华文仿宋" w:eastAsia="华文仿宋" w:cs="华文仿宋"/>
                <w:color w:val="auto"/>
                <w:kern w:val="2"/>
                <w:sz w:val="24"/>
                <w:szCs w:val="24"/>
                <w:highlight w:val="none"/>
                <w:lang w:val="en-US" w:eastAsia="zh-CN" w:bidi="ar-SA"/>
              </w:rPr>
              <w:t>★b.从中华人民共和国关境外提供货物及服务的投标人需承诺将在合同签署前参照附件提供《合规承诺函及出口管制物项信息确认表》（详见格式附件7：合规承诺函）</w:t>
            </w:r>
          </w:p>
          <w:p>
            <w:pPr>
              <w:pStyle w:val="58"/>
              <w:spacing w:line="360" w:lineRule="exact"/>
              <w:jc w:val="left"/>
              <w:rPr>
                <w:rFonts w:ascii="Times New Roman" w:hAnsi="Times New Roman" w:eastAsia="华文仿宋" w:cs="Times New Roman"/>
                <w:color w:val="auto"/>
                <w:sz w:val="24"/>
                <w:szCs w:val="24"/>
                <w:highlight w:val="none"/>
              </w:rPr>
            </w:pPr>
            <w:r>
              <w:rPr>
                <w:rFonts w:hint="eastAsia" w:ascii="Times New Roman" w:hAnsi="Times New Roman" w:eastAsia="华文仿宋" w:cs="Times New Roman"/>
                <w:color w:val="auto"/>
                <w:sz w:val="24"/>
                <w:szCs w:val="24"/>
                <w:highlight w:val="none"/>
              </w:rPr>
              <w:t>★</w:t>
            </w:r>
            <w:r>
              <w:rPr>
                <w:rFonts w:ascii="Times New Roman" w:hAnsi="Times New Roman" w:eastAsia="华文仿宋" w:cs="Times New Roman"/>
                <w:color w:val="auto"/>
                <w:sz w:val="24"/>
                <w:szCs w:val="24"/>
                <w:highlight w:val="none"/>
              </w:rPr>
              <w:t xml:space="preserve">a.The bidder must provide The Commitment Letter for Bid </w:t>
            </w:r>
            <w:r>
              <w:rPr>
                <w:rFonts w:hint="eastAsia" w:ascii="Times New Roman" w:hAnsi="Times New Roman" w:eastAsia="华文仿宋" w:cs="Times New Roman"/>
                <w:color w:val="auto"/>
                <w:sz w:val="24"/>
                <w:szCs w:val="24"/>
                <w:highlight w:val="none"/>
              </w:rPr>
              <w:t>（</w:t>
            </w:r>
            <w:r>
              <w:rPr>
                <w:rFonts w:ascii="Times New Roman" w:hAnsi="Times New Roman" w:eastAsia="华文仿宋" w:cs="Times New Roman"/>
                <w:color w:val="auto"/>
                <w:sz w:val="24"/>
                <w:szCs w:val="24"/>
                <w:highlight w:val="none"/>
              </w:rPr>
              <w:t>See Form</w:t>
            </w:r>
            <w:r>
              <w:rPr>
                <w:rFonts w:hint="eastAsia" w:ascii="Times New Roman" w:hAnsi="Times New Roman" w:eastAsia="华文仿宋" w:cs="Times New Roman"/>
                <w:color w:val="auto"/>
                <w:sz w:val="24"/>
                <w:szCs w:val="24"/>
                <w:highlight w:val="none"/>
                <w:lang w:val="en-US" w:eastAsia="zh-CN"/>
              </w:rPr>
              <w:t xml:space="preserve"> 6</w:t>
            </w:r>
            <w:r>
              <w:rPr>
                <w:rFonts w:ascii="Times New Roman" w:hAnsi="Times New Roman" w:eastAsia="华文仿宋" w:cs="Times New Roman"/>
                <w:color w:val="auto"/>
                <w:sz w:val="24"/>
                <w:szCs w:val="24"/>
                <w:highlight w:val="none"/>
              </w:rPr>
              <w:t xml:space="preserve"> for the format</w:t>
            </w:r>
            <w:r>
              <w:rPr>
                <w:rFonts w:hint="eastAsia" w:ascii="Times New Roman" w:hAnsi="Times New Roman" w:eastAsia="华文仿宋" w:cs="Times New Roman"/>
                <w:color w:val="auto"/>
                <w:sz w:val="24"/>
                <w:szCs w:val="24"/>
                <w:highlight w:val="none"/>
              </w:rPr>
              <w:t>）</w:t>
            </w:r>
          </w:p>
          <w:p>
            <w:pPr>
              <w:pStyle w:val="58"/>
              <w:spacing w:line="360" w:lineRule="exact"/>
              <w:jc w:val="left"/>
              <w:rPr>
                <w:rFonts w:ascii="Times New Roman" w:hAnsi="Times New Roman" w:eastAsia="华文仿宋" w:cs="Times New Roman"/>
                <w:color w:val="auto"/>
                <w:sz w:val="24"/>
                <w:szCs w:val="24"/>
                <w:highlight w:val="none"/>
              </w:rPr>
            </w:pPr>
            <w:r>
              <w:rPr>
                <w:rFonts w:hint="eastAsia" w:ascii="Times New Roman" w:hAnsi="Times New Roman" w:eastAsia="华文仿宋" w:cs="Times New Roman"/>
                <w:color w:val="auto"/>
                <w:sz w:val="24"/>
                <w:szCs w:val="24"/>
                <w:highlight w:val="none"/>
              </w:rPr>
              <w:t>★</w:t>
            </w:r>
            <w:r>
              <w:rPr>
                <w:rFonts w:ascii="Times New Roman" w:hAnsi="Times New Roman" w:eastAsia="华文仿宋" w:cs="Times New Roman"/>
                <w:color w:val="auto"/>
                <w:sz w:val="24"/>
                <w:szCs w:val="24"/>
                <w:highlight w:val="none"/>
              </w:rPr>
              <w:t>b.The bidder which supply goods and services from outside PRC customs territory</w:t>
            </w:r>
          </w:p>
          <w:p>
            <w:pPr>
              <w:pStyle w:val="58"/>
              <w:spacing w:line="360" w:lineRule="exact"/>
              <w:jc w:val="left"/>
              <w:rPr>
                <w:rFonts w:ascii="华文仿宋" w:hAnsi="华文仿宋" w:eastAsia="华文仿宋" w:cs="华文仿宋"/>
                <w:color w:val="auto"/>
                <w:sz w:val="24"/>
                <w:szCs w:val="24"/>
                <w:highlight w:val="none"/>
              </w:rPr>
            </w:pPr>
            <w:r>
              <w:rPr>
                <w:rFonts w:ascii="Times New Roman" w:hAnsi="Times New Roman" w:eastAsia="华文仿宋" w:cs="Times New Roman"/>
                <w:color w:val="auto"/>
                <w:sz w:val="24"/>
                <w:szCs w:val="24"/>
                <w:highlight w:val="none"/>
              </w:rPr>
              <w:t xml:space="preserve">must promise to provide </w:t>
            </w:r>
            <w:r>
              <w:rPr>
                <w:rFonts w:hint="eastAsia" w:ascii="Times New Roman" w:hAnsi="Times New Roman" w:eastAsia="华文仿宋" w:cs="Times New Roman"/>
                <w:color w:val="auto"/>
                <w:sz w:val="24"/>
                <w:szCs w:val="24"/>
                <w:highlight w:val="none"/>
              </w:rPr>
              <w:t>《</w:t>
            </w:r>
            <w:r>
              <w:rPr>
                <w:rFonts w:ascii="Times New Roman" w:hAnsi="Times New Roman" w:eastAsia="华文仿宋" w:cs="Times New Roman"/>
                <w:color w:val="auto"/>
                <w:sz w:val="24"/>
                <w:szCs w:val="24"/>
                <w:highlight w:val="none"/>
              </w:rPr>
              <w:t>Compliance Certification &amp; Check</w:t>
            </w:r>
            <w:r>
              <w:rPr>
                <w:rFonts w:hint="eastAsia" w:ascii="Times New Roman" w:hAnsi="Times New Roman" w:eastAsia="华文仿宋" w:cs="Times New Roman"/>
                <w:color w:val="auto"/>
                <w:sz w:val="24"/>
                <w:szCs w:val="24"/>
                <w:highlight w:val="none"/>
                <w:lang w:val="en-US" w:eastAsia="zh-CN"/>
              </w:rPr>
              <w:t xml:space="preserve"> </w:t>
            </w:r>
            <w:r>
              <w:rPr>
                <w:rFonts w:ascii="Times New Roman" w:hAnsi="Times New Roman" w:eastAsia="华文仿宋" w:cs="Times New Roman"/>
                <w:color w:val="auto"/>
                <w:sz w:val="24"/>
                <w:szCs w:val="24"/>
                <w:highlight w:val="none"/>
              </w:rPr>
              <w:t>list of Export Control Information</w:t>
            </w:r>
            <w:r>
              <w:rPr>
                <w:rFonts w:hint="eastAsia" w:ascii="Times New Roman" w:hAnsi="Times New Roman" w:eastAsia="华文仿宋" w:cs="Times New Roman"/>
                <w:color w:val="auto"/>
                <w:sz w:val="24"/>
                <w:szCs w:val="24"/>
                <w:highlight w:val="none"/>
              </w:rPr>
              <w:t>》</w:t>
            </w:r>
            <w:r>
              <w:rPr>
                <w:rFonts w:ascii="Times New Roman" w:hAnsi="Times New Roman" w:eastAsia="华文仿宋" w:cs="Times New Roman"/>
                <w:color w:val="auto"/>
                <w:sz w:val="24"/>
                <w:szCs w:val="24"/>
                <w:highlight w:val="none"/>
              </w:rPr>
              <w:t xml:space="preserve"> </w:t>
            </w:r>
            <w:r>
              <w:rPr>
                <w:rFonts w:hint="eastAsia" w:ascii="Times New Roman" w:hAnsi="Times New Roman" w:eastAsia="华文仿宋" w:cs="Times New Roman"/>
                <w:color w:val="auto"/>
                <w:sz w:val="24"/>
                <w:szCs w:val="24"/>
                <w:highlight w:val="none"/>
              </w:rPr>
              <w:t>before</w:t>
            </w:r>
            <w:r>
              <w:rPr>
                <w:rFonts w:ascii="Times New Roman" w:hAnsi="Times New Roman" w:eastAsia="华文仿宋" w:cs="Times New Roman"/>
                <w:color w:val="auto"/>
                <w:sz w:val="24"/>
                <w:szCs w:val="24"/>
                <w:highlight w:val="none"/>
              </w:rPr>
              <w:t xml:space="preserve"> </w:t>
            </w:r>
            <w:r>
              <w:rPr>
                <w:rFonts w:hint="eastAsia" w:ascii="Times New Roman" w:hAnsi="Times New Roman" w:eastAsia="华文仿宋" w:cs="Times New Roman"/>
                <w:color w:val="auto"/>
                <w:sz w:val="24"/>
                <w:szCs w:val="24"/>
                <w:highlight w:val="none"/>
              </w:rPr>
              <w:t>award</w:t>
            </w:r>
            <w:r>
              <w:rPr>
                <w:rFonts w:ascii="Times New Roman" w:hAnsi="Times New Roman" w:eastAsia="华文仿宋" w:cs="Times New Roman"/>
                <w:color w:val="auto"/>
                <w:sz w:val="24"/>
                <w:szCs w:val="24"/>
                <w:highlight w:val="none"/>
              </w:rPr>
              <w:t xml:space="preserve"> of contract</w:t>
            </w:r>
            <w:r>
              <w:rPr>
                <w:rFonts w:hint="eastAsia" w:ascii="Times New Roman" w:hAnsi="Times New Roman" w:eastAsia="华文仿宋" w:cs="Times New Roman"/>
                <w:color w:val="auto"/>
                <w:sz w:val="24"/>
                <w:szCs w:val="24"/>
                <w:highlight w:val="none"/>
              </w:rPr>
              <w:t>（</w:t>
            </w:r>
            <w:r>
              <w:rPr>
                <w:rFonts w:ascii="Times New Roman" w:hAnsi="Times New Roman" w:eastAsia="华文仿宋" w:cs="Times New Roman"/>
                <w:color w:val="auto"/>
                <w:sz w:val="24"/>
                <w:szCs w:val="24"/>
                <w:highlight w:val="none"/>
              </w:rPr>
              <w:t xml:space="preserve">See Form </w:t>
            </w:r>
            <w:r>
              <w:rPr>
                <w:rFonts w:hint="eastAsia" w:ascii="Times New Roman" w:hAnsi="Times New Roman" w:eastAsia="华文仿宋" w:cs="Times New Roman"/>
                <w:color w:val="auto"/>
                <w:sz w:val="24"/>
                <w:szCs w:val="24"/>
                <w:highlight w:val="none"/>
                <w:lang w:val="en-US" w:eastAsia="zh-CN"/>
              </w:rPr>
              <w:t>7</w:t>
            </w:r>
            <w:r>
              <w:rPr>
                <w:rFonts w:ascii="Times New Roman" w:hAnsi="Times New Roman" w:eastAsia="华文仿宋" w:cs="Times New Roman"/>
                <w:color w:val="auto"/>
                <w:sz w:val="24"/>
                <w:szCs w:val="24"/>
                <w:highlight w:val="none"/>
              </w:rPr>
              <w:t xml:space="preserve"> for the format</w:t>
            </w:r>
            <w:r>
              <w:rPr>
                <w:rFonts w:hint="eastAsia" w:ascii="Times New Roman" w:hAnsi="Times New Roman" w:eastAsia="华文仿宋" w:cs="Times New Roman"/>
                <w:color w:val="auto"/>
                <w:sz w:val="24"/>
                <w:szCs w:val="24"/>
                <w:highlight w:val="none"/>
              </w:rPr>
              <w:t>）</w:t>
            </w:r>
          </w:p>
        </w:tc>
      </w:tr>
      <w:bookmarkEnd w:id="12"/>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612" w:hRule="atLeast"/>
        </w:trPr>
        <w:tc>
          <w:tcPr>
            <w:tcW w:w="8848" w:type="dxa"/>
            <w:gridSpan w:val="2"/>
            <w:vAlign w:val="center"/>
          </w:tcPr>
          <w:p>
            <w:pPr>
              <w:jc w:val="center"/>
              <w:rPr>
                <w:rFonts w:ascii="Arial" w:hAnsi="Arial" w:cs="Arial"/>
                <w:b/>
                <w:color w:val="auto"/>
                <w:highlight w:val="none"/>
              </w:rPr>
            </w:pPr>
            <w:r>
              <w:rPr>
                <w:rFonts w:ascii="Arial" w:hAnsi="Arial" w:cs="Arial"/>
                <w:b/>
                <w:color w:val="auto"/>
                <w:highlight w:val="none"/>
              </w:rPr>
              <w:t>二、招标文件</w:t>
            </w:r>
          </w:p>
          <w:p>
            <w:pPr>
              <w:jc w:val="center"/>
              <w:rPr>
                <w:rFonts w:ascii="Arial" w:hAnsi="Arial" w:cs="Arial"/>
                <w:b/>
                <w:color w:val="auto"/>
                <w:sz w:val="28"/>
                <w:szCs w:val="28"/>
                <w:highlight w:val="none"/>
              </w:rPr>
            </w:pPr>
            <w:r>
              <w:rPr>
                <w:rFonts w:hint="eastAsia" w:ascii="Arial" w:hAnsi="Arial" w:cs="Arial"/>
                <w:b/>
                <w:color w:val="auto"/>
                <w:highlight w:val="none"/>
              </w:rPr>
              <w:t>Bidding document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54" w:hRule="atLeast"/>
        </w:trPr>
        <w:tc>
          <w:tcPr>
            <w:tcW w:w="1288" w:type="dxa"/>
            <w:vAlign w:val="center"/>
          </w:tcPr>
          <w:p>
            <w:pPr>
              <w:jc w:val="center"/>
              <w:rPr>
                <w:rFonts w:ascii="Arial" w:hAnsi="Arial" w:cs="Arial"/>
                <w:b/>
                <w:color w:val="auto"/>
                <w:highlight w:val="none"/>
              </w:rPr>
            </w:pPr>
            <w:r>
              <w:rPr>
                <w:rFonts w:ascii="Arial" w:hAnsi="Arial" w:cs="Arial"/>
                <w:b/>
                <w:color w:val="auto"/>
                <w:highlight w:val="none"/>
              </w:rPr>
              <w:t>5.1</w:t>
            </w:r>
          </w:p>
        </w:tc>
        <w:tc>
          <w:tcPr>
            <w:tcW w:w="7560" w:type="dxa"/>
            <w:vAlign w:val="center"/>
          </w:tcPr>
          <w:p>
            <w:pPr>
              <w:spacing w:line="360" w:lineRule="exact"/>
              <w:contextualSpacing/>
              <w:rPr>
                <w:rFonts w:ascii="华文仿宋" w:hAnsi="华文仿宋" w:eastAsia="华文仿宋" w:cs="宋体"/>
                <w:color w:val="auto"/>
                <w:kern w:val="0"/>
                <w:sz w:val="24"/>
                <w:szCs w:val="24"/>
                <w:highlight w:val="none"/>
              </w:rPr>
            </w:pPr>
            <w:r>
              <w:rPr>
                <w:rFonts w:ascii="华文仿宋" w:hAnsi="华文仿宋" w:eastAsia="华文仿宋" w:cs="宋体"/>
                <w:color w:val="auto"/>
                <w:kern w:val="0"/>
                <w:sz w:val="24"/>
                <w:szCs w:val="24"/>
                <w:highlight w:val="none"/>
              </w:rPr>
              <w:t>本招标文件的编制依据是《中华人民共和国招标投标法》、《中华人民共和国招标投标法实施条例》及《机电产品国际招标投标实施办法（试行）》（商务部令2014年第1号）。本招标文件如与上述文件规定有矛盾之处，以上述文件之规定为准。</w:t>
            </w:r>
          </w:p>
          <w:p>
            <w:pPr>
              <w:spacing w:line="360" w:lineRule="exact"/>
              <w:contextualSpacing/>
              <w:rPr>
                <w:rFonts w:ascii="Arial" w:hAnsi="Arial" w:cs="Arial"/>
                <w:color w:val="auto"/>
                <w:highlight w:val="none"/>
              </w:rPr>
            </w:pPr>
            <w:r>
              <w:rPr>
                <w:rFonts w:eastAsia="华文仿宋"/>
                <w:color w:val="auto"/>
                <w:kern w:val="0"/>
                <w:sz w:val="24"/>
                <w:szCs w:val="24"/>
                <w:highlight w:val="none"/>
              </w:rPr>
              <w:t>The bidding document is compiled in accordance with “The Bidding and Bid Law of the People’s Republic of China”, “Implementation Regulation of the Bidding and Bid Law of the People’s Republic of China”, and Decree No.1 [2014] of the Ministry of Commerce “Implementation Method of Electrical &amp; Mechanical Products by International Bidding (trial)”.In case of any conflict between this bidding document and the provisions of the above documents, the provisions of the above documents shall prevail.</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54" w:hRule="atLeast"/>
        </w:trPr>
        <w:tc>
          <w:tcPr>
            <w:tcW w:w="1288" w:type="dxa"/>
            <w:vAlign w:val="center"/>
          </w:tcPr>
          <w:p>
            <w:pPr>
              <w:jc w:val="center"/>
              <w:rPr>
                <w:rFonts w:ascii="Arial" w:hAnsi="Arial" w:cs="Arial"/>
                <w:b/>
                <w:color w:val="auto"/>
                <w:highlight w:val="none"/>
              </w:rPr>
            </w:pPr>
            <w:r>
              <w:rPr>
                <w:rFonts w:ascii="Arial" w:hAnsi="Arial" w:cs="Arial"/>
                <w:b/>
                <w:color w:val="auto"/>
                <w:highlight w:val="none"/>
              </w:rPr>
              <w:t>5.2</w:t>
            </w:r>
          </w:p>
        </w:tc>
        <w:tc>
          <w:tcPr>
            <w:tcW w:w="7560" w:type="dxa"/>
            <w:vAlign w:val="center"/>
          </w:tcPr>
          <w:p>
            <w:pPr>
              <w:spacing w:line="360" w:lineRule="exact"/>
              <w:contextualSpacing/>
              <w:rPr>
                <w:rFonts w:ascii="华文仿宋" w:hAnsi="华文仿宋" w:eastAsia="华文仿宋" w:cs="宋体"/>
                <w:color w:val="auto"/>
                <w:kern w:val="0"/>
                <w:sz w:val="24"/>
                <w:szCs w:val="24"/>
                <w:highlight w:val="none"/>
              </w:rPr>
            </w:pPr>
            <w:r>
              <w:rPr>
                <w:rFonts w:ascii="华文仿宋" w:hAnsi="华文仿宋" w:eastAsia="华文仿宋" w:cs="宋体"/>
                <w:color w:val="auto"/>
                <w:kern w:val="0"/>
                <w:sz w:val="24"/>
                <w:szCs w:val="24"/>
                <w:highlight w:val="none"/>
              </w:rPr>
              <w:t>要求提供的货物、招标过程和合同条件在招标文件中均有说明。招标文件以中文或中、英文两种文字编写。以中、英文两种文字编写时，两种文字具有同等效力；中文本与英文本如有差异，以中文本为准。</w:t>
            </w:r>
          </w:p>
          <w:p>
            <w:pPr>
              <w:spacing w:line="360" w:lineRule="exact"/>
              <w:contextualSpacing/>
              <w:rPr>
                <w:rFonts w:ascii="Arial" w:hAnsi="Arial" w:cs="Arial"/>
                <w:color w:val="auto"/>
                <w:highlight w:val="none"/>
              </w:rPr>
            </w:pPr>
            <w:r>
              <w:rPr>
                <w:rFonts w:eastAsia="华文仿宋"/>
                <w:color w:val="auto"/>
                <w:kern w:val="0"/>
                <w:sz w:val="24"/>
                <w:szCs w:val="24"/>
                <w:highlight w:val="none"/>
              </w:rPr>
              <w:t xml:space="preserve">The goods required, bidding procedures and contract terms are prescribed in the bidding documents. The bidding document is written either by Chinese or by Chinese and English. In the case of Chinese and English, two languages have the same effectiveness. In the event of any discrepancies between them, the Chinese version shall govern.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54" w:hRule="atLeast"/>
        </w:trPr>
        <w:tc>
          <w:tcPr>
            <w:tcW w:w="1288" w:type="dxa"/>
            <w:vAlign w:val="center"/>
          </w:tcPr>
          <w:p>
            <w:pPr>
              <w:jc w:val="center"/>
              <w:rPr>
                <w:rFonts w:ascii="Arial" w:hAnsi="Arial" w:cs="Arial"/>
                <w:b/>
                <w:color w:val="auto"/>
                <w:highlight w:val="none"/>
              </w:rPr>
            </w:pPr>
            <w:r>
              <w:rPr>
                <w:rFonts w:ascii="Arial" w:hAnsi="Arial" w:cs="Arial"/>
                <w:b/>
                <w:color w:val="auto"/>
                <w:highlight w:val="none"/>
              </w:rPr>
              <w:t>5.3</w:t>
            </w:r>
          </w:p>
        </w:tc>
        <w:tc>
          <w:tcPr>
            <w:tcW w:w="7560" w:type="dxa"/>
            <w:vAlign w:val="center"/>
          </w:tcPr>
          <w:p>
            <w:pPr>
              <w:spacing w:line="360" w:lineRule="exact"/>
              <w:contextualSpacing/>
              <w:rPr>
                <w:rFonts w:ascii="华文仿宋" w:hAnsi="华文仿宋" w:eastAsia="华文仿宋" w:cs="宋体"/>
                <w:color w:val="auto"/>
                <w:kern w:val="0"/>
                <w:sz w:val="24"/>
                <w:szCs w:val="24"/>
                <w:highlight w:val="none"/>
              </w:rPr>
            </w:pPr>
            <w:r>
              <w:rPr>
                <w:rFonts w:ascii="华文仿宋" w:hAnsi="华文仿宋" w:eastAsia="华文仿宋" w:cs="宋体"/>
                <w:color w:val="auto"/>
                <w:kern w:val="0"/>
                <w:sz w:val="24"/>
                <w:szCs w:val="24"/>
                <w:highlight w:val="none"/>
              </w:rPr>
              <w:t>招标文件共八章，分装两册。各册的内容如下：</w:t>
            </w:r>
          </w:p>
          <w:p>
            <w:pPr>
              <w:spacing w:line="360" w:lineRule="exact"/>
              <w:contextualSpacing/>
              <w:rPr>
                <w:rFonts w:eastAsia="华文仿宋"/>
                <w:color w:val="auto"/>
                <w:kern w:val="0"/>
                <w:sz w:val="24"/>
                <w:szCs w:val="24"/>
                <w:highlight w:val="none"/>
              </w:rPr>
            </w:pPr>
            <w:r>
              <w:rPr>
                <w:rFonts w:eastAsia="华文仿宋"/>
                <w:color w:val="auto"/>
                <w:kern w:val="0"/>
                <w:sz w:val="24"/>
                <w:szCs w:val="24"/>
                <w:highlight w:val="none"/>
              </w:rPr>
              <w:t>The content of the bidding documents will be separated into two volumes as follows:</w:t>
            </w:r>
          </w:p>
          <w:p>
            <w:pPr>
              <w:spacing w:line="360" w:lineRule="exact"/>
              <w:contextualSpacing/>
              <w:rPr>
                <w:rFonts w:ascii="华文仿宋" w:hAnsi="华文仿宋" w:eastAsia="华文仿宋" w:cs="宋体"/>
                <w:color w:val="auto"/>
                <w:kern w:val="0"/>
                <w:sz w:val="24"/>
                <w:szCs w:val="24"/>
                <w:highlight w:val="none"/>
              </w:rPr>
            </w:pPr>
            <w:r>
              <w:rPr>
                <w:rFonts w:ascii="华文仿宋" w:hAnsi="华文仿宋" w:eastAsia="华文仿宋" w:cs="宋体"/>
                <w:color w:val="auto"/>
                <w:kern w:val="0"/>
                <w:sz w:val="24"/>
                <w:szCs w:val="24"/>
                <w:highlight w:val="none"/>
              </w:rPr>
              <w:t>第一册</w:t>
            </w:r>
          </w:p>
          <w:p>
            <w:pPr>
              <w:spacing w:line="360" w:lineRule="exact"/>
              <w:ind w:firstLine="360" w:firstLineChars="150"/>
              <w:contextualSpacing/>
              <w:rPr>
                <w:rFonts w:ascii="华文仿宋" w:hAnsi="华文仿宋" w:eastAsia="华文仿宋" w:cs="宋体"/>
                <w:color w:val="auto"/>
                <w:kern w:val="0"/>
                <w:sz w:val="24"/>
                <w:szCs w:val="24"/>
                <w:highlight w:val="none"/>
              </w:rPr>
            </w:pPr>
            <w:r>
              <w:rPr>
                <w:rFonts w:ascii="华文仿宋" w:hAnsi="华文仿宋" w:eastAsia="华文仿宋" w:cs="宋体"/>
                <w:color w:val="auto"/>
                <w:kern w:val="0"/>
                <w:sz w:val="24"/>
                <w:szCs w:val="24"/>
                <w:highlight w:val="none"/>
              </w:rPr>
              <w:t>第一章  投标人须知</w:t>
            </w:r>
          </w:p>
          <w:p>
            <w:pPr>
              <w:spacing w:line="360" w:lineRule="exact"/>
              <w:ind w:left="1319" w:leftChars="171" w:hanging="960" w:hangingChars="400"/>
              <w:contextualSpacing/>
              <w:rPr>
                <w:rFonts w:ascii="华文仿宋" w:hAnsi="华文仿宋" w:eastAsia="华文仿宋" w:cs="宋体"/>
                <w:color w:val="auto"/>
                <w:kern w:val="0"/>
                <w:sz w:val="24"/>
                <w:szCs w:val="24"/>
                <w:highlight w:val="none"/>
              </w:rPr>
            </w:pPr>
            <w:r>
              <w:rPr>
                <w:rFonts w:ascii="华文仿宋" w:hAnsi="华文仿宋" w:eastAsia="华文仿宋" w:cs="宋体"/>
                <w:color w:val="auto"/>
                <w:kern w:val="0"/>
                <w:sz w:val="24"/>
                <w:szCs w:val="24"/>
                <w:highlight w:val="none"/>
              </w:rPr>
              <w:t>第二章  合同通用条款（不适用）</w:t>
            </w:r>
          </w:p>
          <w:p>
            <w:pPr>
              <w:spacing w:line="360" w:lineRule="exact"/>
              <w:ind w:left="1319" w:leftChars="171" w:hanging="960" w:hangingChars="400"/>
              <w:contextualSpacing/>
              <w:rPr>
                <w:rFonts w:ascii="华文仿宋" w:hAnsi="华文仿宋" w:eastAsia="华文仿宋" w:cs="宋体"/>
                <w:color w:val="auto"/>
                <w:kern w:val="0"/>
                <w:sz w:val="24"/>
                <w:szCs w:val="24"/>
                <w:highlight w:val="none"/>
              </w:rPr>
            </w:pPr>
            <w:r>
              <w:rPr>
                <w:rFonts w:ascii="华文仿宋" w:hAnsi="华文仿宋" w:eastAsia="华文仿宋" w:cs="宋体"/>
                <w:color w:val="auto"/>
                <w:kern w:val="0"/>
                <w:sz w:val="24"/>
                <w:szCs w:val="24"/>
                <w:highlight w:val="none"/>
              </w:rPr>
              <w:t>第三章  合同格式（不适用</w:t>
            </w:r>
            <w:r>
              <w:rPr>
                <w:rFonts w:hint="eastAsia" w:ascii="华文仿宋" w:hAnsi="华文仿宋" w:eastAsia="华文仿宋" w:cs="宋体"/>
                <w:color w:val="auto"/>
                <w:kern w:val="0"/>
                <w:sz w:val="24"/>
                <w:szCs w:val="24"/>
                <w:highlight w:val="none"/>
              </w:rPr>
              <w:t>。本项目合同格式见附件</w:t>
            </w:r>
            <w:r>
              <w:rPr>
                <w:rFonts w:ascii="华文仿宋" w:hAnsi="华文仿宋" w:eastAsia="华文仿宋" w:cs="宋体"/>
                <w:color w:val="auto"/>
                <w:kern w:val="0"/>
                <w:sz w:val="24"/>
                <w:szCs w:val="24"/>
                <w:highlight w:val="none"/>
              </w:rPr>
              <w:t>）</w:t>
            </w:r>
          </w:p>
          <w:p>
            <w:pPr>
              <w:spacing w:line="360" w:lineRule="exact"/>
              <w:ind w:firstLine="360" w:firstLineChars="150"/>
              <w:contextualSpacing/>
              <w:rPr>
                <w:rFonts w:ascii="华文仿宋" w:hAnsi="华文仿宋" w:eastAsia="华文仿宋" w:cs="宋体"/>
                <w:color w:val="auto"/>
                <w:kern w:val="0"/>
                <w:sz w:val="24"/>
                <w:szCs w:val="24"/>
                <w:highlight w:val="none"/>
              </w:rPr>
            </w:pPr>
            <w:r>
              <w:rPr>
                <w:rFonts w:ascii="华文仿宋" w:hAnsi="华文仿宋" w:eastAsia="华文仿宋" w:cs="宋体"/>
                <w:color w:val="auto"/>
                <w:kern w:val="0"/>
                <w:sz w:val="24"/>
                <w:szCs w:val="24"/>
                <w:highlight w:val="none"/>
              </w:rPr>
              <w:t>第四章  投标文件格式</w:t>
            </w:r>
          </w:p>
          <w:p>
            <w:pPr>
              <w:spacing w:line="360" w:lineRule="exact"/>
              <w:contextualSpacing/>
              <w:rPr>
                <w:rFonts w:eastAsia="华文仿宋"/>
                <w:color w:val="auto"/>
                <w:kern w:val="0"/>
                <w:sz w:val="24"/>
                <w:szCs w:val="24"/>
                <w:highlight w:val="none"/>
              </w:rPr>
            </w:pPr>
            <w:r>
              <w:rPr>
                <w:rFonts w:eastAsia="华文仿宋"/>
                <w:color w:val="auto"/>
                <w:kern w:val="0"/>
                <w:sz w:val="24"/>
                <w:szCs w:val="24"/>
                <w:highlight w:val="none"/>
              </w:rPr>
              <w:t xml:space="preserve">Volume One: </w:t>
            </w:r>
          </w:p>
          <w:p>
            <w:pPr>
              <w:spacing w:line="360" w:lineRule="exact"/>
              <w:ind w:firstLine="360" w:firstLineChars="150"/>
              <w:contextualSpacing/>
              <w:rPr>
                <w:rFonts w:eastAsia="华文仿宋"/>
                <w:color w:val="auto"/>
                <w:kern w:val="0"/>
                <w:sz w:val="24"/>
                <w:szCs w:val="24"/>
                <w:highlight w:val="none"/>
              </w:rPr>
            </w:pPr>
            <w:r>
              <w:rPr>
                <w:rFonts w:eastAsia="华文仿宋"/>
                <w:color w:val="auto"/>
                <w:kern w:val="0"/>
                <w:sz w:val="24"/>
                <w:szCs w:val="24"/>
                <w:highlight w:val="none"/>
              </w:rPr>
              <w:t>Section I Instructions to Bidders</w:t>
            </w:r>
          </w:p>
          <w:p>
            <w:pPr>
              <w:spacing w:line="360" w:lineRule="exact"/>
              <w:ind w:left="1439" w:leftChars="171" w:hanging="1080" w:hangingChars="450"/>
              <w:contextualSpacing/>
              <w:rPr>
                <w:rFonts w:eastAsia="华文仿宋"/>
                <w:color w:val="auto"/>
                <w:kern w:val="0"/>
                <w:sz w:val="24"/>
                <w:szCs w:val="24"/>
                <w:highlight w:val="none"/>
              </w:rPr>
            </w:pPr>
            <w:r>
              <w:rPr>
                <w:rFonts w:eastAsia="华文仿宋"/>
                <w:color w:val="auto"/>
                <w:kern w:val="0"/>
                <w:sz w:val="24"/>
                <w:szCs w:val="24"/>
                <w:highlight w:val="none"/>
              </w:rPr>
              <w:t>Section II General Conditions of Contract  (This section is not applicable, please see Section VII contract form in Volume Two)(Not applicable)</w:t>
            </w:r>
          </w:p>
          <w:p>
            <w:pPr>
              <w:spacing w:line="360" w:lineRule="exact"/>
              <w:ind w:left="1439" w:leftChars="171" w:hanging="1080" w:hangingChars="450"/>
              <w:contextualSpacing/>
              <w:rPr>
                <w:rFonts w:eastAsia="华文仿宋"/>
                <w:color w:val="auto"/>
                <w:kern w:val="0"/>
                <w:sz w:val="24"/>
                <w:szCs w:val="24"/>
                <w:highlight w:val="none"/>
              </w:rPr>
            </w:pPr>
            <w:r>
              <w:rPr>
                <w:rFonts w:eastAsia="华文仿宋"/>
                <w:color w:val="auto"/>
                <w:kern w:val="0"/>
                <w:sz w:val="24"/>
                <w:szCs w:val="24"/>
                <w:highlight w:val="none"/>
              </w:rPr>
              <w:t>Section III Contract Format  (This section is not applicable, See the appendix for the contract format of the project)</w:t>
            </w:r>
          </w:p>
          <w:p>
            <w:pPr>
              <w:spacing w:line="360" w:lineRule="exact"/>
              <w:ind w:firstLine="480" w:firstLineChars="200"/>
              <w:contextualSpacing/>
              <w:rPr>
                <w:rFonts w:eastAsia="华文仿宋"/>
                <w:color w:val="auto"/>
                <w:kern w:val="0"/>
                <w:sz w:val="24"/>
                <w:szCs w:val="24"/>
                <w:highlight w:val="none"/>
              </w:rPr>
            </w:pPr>
            <w:r>
              <w:rPr>
                <w:rFonts w:eastAsia="华文仿宋"/>
                <w:color w:val="auto"/>
                <w:kern w:val="0"/>
                <w:sz w:val="24"/>
                <w:szCs w:val="24"/>
                <w:highlight w:val="none"/>
              </w:rPr>
              <w:t>Section IV Formats of Bids</w:t>
            </w:r>
          </w:p>
          <w:p>
            <w:pPr>
              <w:ind w:left="2625" w:hanging="2625" w:hangingChars="1250"/>
              <w:rPr>
                <w:rFonts w:ascii="Arial" w:hAnsi="Arial" w:cs="Arial"/>
                <w:color w:val="auto"/>
                <w:highlight w:val="none"/>
              </w:rPr>
            </w:pPr>
          </w:p>
          <w:p>
            <w:pPr>
              <w:spacing w:line="360" w:lineRule="exact"/>
              <w:contextualSpacing/>
              <w:rPr>
                <w:rFonts w:ascii="华文仿宋" w:hAnsi="华文仿宋" w:eastAsia="华文仿宋" w:cs="宋体"/>
                <w:color w:val="auto"/>
                <w:kern w:val="0"/>
                <w:sz w:val="24"/>
                <w:szCs w:val="24"/>
                <w:highlight w:val="none"/>
              </w:rPr>
            </w:pPr>
            <w:r>
              <w:rPr>
                <w:rFonts w:ascii="华文仿宋" w:hAnsi="华文仿宋" w:eastAsia="华文仿宋" w:cs="宋体"/>
                <w:color w:val="auto"/>
                <w:kern w:val="0"/>
                <w:sz w:val="24"/>
                <w:szCs w:val="24"/>
                <w:highlight w:val="none"/>
              </w:rPr>
              <w:t>第二册</w:t>
            </w:r>
          </w:p>
          <w:p>
            <w:pPr>
              <w:spacing w:line="360" w:lineRule="exact"/>
              <w:ind w:firstLine="360" w:firstLineChars="150"/>
              <w:contextualSpacing/>
              <w:rPr>
                <w:rFonts w:ascii="华文仿宋" w:hAnsi="华文仿宋" w:eastAsia="华文仿宋" w:cs="宋体"/>
                <w:color w:val="auto"/>
                <w:kern w:val="0"/>
                <w:sz w:val="24"/>
                <w:szCs w:val="24"/>
                <w:highlight w:val="none"/>
              </w:rPr>
            </w:pPr>
            <w:r>
              <w:rPr>
                <w:rFonts w:ascii="华文仿宋" w:hAnsi="华文仿宋" w:eastAsia="华文仿宋" w:cs="宋体"/>
                <w:color w:val="auto"/>
                <w:kern w:val="0"/>
                <w:sz w:val="24"/>
                <w:szCs w:val="24"/>
                <w:highlight w:val="none"/>
              </w:rPr>
              <w:t>第五章  投标邀请</w:t>
            </w:r>
          </w:p>
          <w:p>
            <w:pPr>
              <w:spacing w:line="360" w:lineRule="exact"/>
              <w:ind w:firstLine="360" w:firstLineChars="150"/>
              <w:contextualSpacing/>
              <w:rPr>
                <w:rFonts w:ascii="华文仿宋" w:hAnsi="华文仿宋" w:eastAsia="华文仿宋" w:cs="宋体"/>
                <w:color w:val="auto"/>
                <w:kern w:val="0"/>
                <w:sz w:val="24"/>
                <w:szCs w:val="24"/>
                <w:highlight w:val="none"/>
              </w:rPr>
            </w:pPr>
            <w:r>
              <w:rPr>
                <w:rFonts w:ascii="华文仿宋" w:hAnsi="华文仿宋" w:eastAsia="华文仿宋" w:cs="宋体"/>
                <w:color w:val="auto"/>
                <w:kern w:val="0"/>
                <w:sz w:val="24"/>
                <w:szCs w:val="24"/>
                <w:highlight w:val="none"/>
              </w:rPr>
              <w:t>第六章  投标资料表</w:t>
            </w:r>
          </w:p>
          <w:p>
            <w:pPr>
              <w:spacing w:line="360" w:lineRule="exact"/>
              <w:ind w:firstLine="360" w:firstLineChars="150"/>
              <w:contextualSpacing/>
              <w:rPr>
                <w:rFonts w:ascii="华文仿宋" w:hAnsi="华文仿宋" w:eastAsia="华文仿宋" w:cs="宋体"/>
                <w:color w:val="auto"/>
                <w:kern w:val="0"/>
                <w:sz w:val="24"/>
                <w:szCs w:val="24"/>
                <w:highlight w:val="none"/>
              </w:rPr>
            </w:pPr>
            <w:r>
              <w:rPr>
                <w:rFonts w:ascii="华文仿宋" w:hAnsi="华文仿宋" w:eastAsia="华文仿宋" w:cs="宋体"/>
                <w:color w:val="auto"/>
                <w:kern w:val="0"/>
                <w:sz w:val="24"/>
                <w:szCs w:val="24"/>
                <w:highlight w:val="none"/>
              </w:rPr>
              <w:t xml:space="preserve">第七章  </w:t>
            </w:r>
            <w:bookmarkStart w:id="13" w:name="OLE_LINK115"/>
            <w:bookmarkStart w:id="14" w:name="OLE_LINK116"/>
            <w:bookmarkStart w:id="15" w:name="OLE_LINK114"/>
            <w:r>
              <w:rPr>
                <w:rFonts w:ascii="华文仿宋" w:hAnsi="华文仿宋" w:eastAsia="华文仿宋" w:cs="宋体"/>
                <w:color w:val="auto"/>
                <w:kern w:val="0"/>
                <w:sz w:val="24"/>
                <w:szCs w:val="24"/>
                <w:highlight w:val="none"/>
              </w:rPr>
              <w:t>合同</w:t>
            </w:r>
            <w:bookmarkEnd w:id="13"/>
            <w:bookmarkEnd w:id="14"/>
            <w:bookmarkEnd w:id="15"/>
            <w:r>
              <w:rPr>
                <w:rFonts w:hint="eastAsia" w:ascii="华文仿宋" w:hAnsi="华文仿宋" w:eastAsia="华文仿宋" w:cs="宋体"/>
                <w:color w:val="auto"/>
                <w:kern w:val="0"/>
                <w:sz w:val="24"/>
                <w:szCs w:val="24"/>
                <w:highlight w:val="none"/>
              </w:rPr>
              <w:t>专用条款（不适用。本项目合同格式见附件）</w:t>
            </w:r>
          </w:p>
          <w:p>
            <w:pPr>
              <w:spacing w:line="360" w:lineRule="exact"/>
              <w:ind w:firstLine="360" w:firstLineChars="150"/>
              <w:contextualSpacing/>
              <w:rPr>
                <w:rFonts w:ascii="华文仿宋" w:hAnsi="华文仿宋" w:eastAsia="华文仿宋" w:cs="宋体"/>
                <w:color w:val="auto"/>
                <w:kern w:val="0"/>
                <w:sz w:val="24"/>
                <w:szCs w:val="24"/>
                <w:highlight w:val="none"/>
              </w:rPr>
            </w:pPr>
            <w:r>
              <w:rPr>
                <w:rFonts w:ascii="华文仿宋" w:hAnsi="华文仿宋" w:eastAsia="华文仿宋" w:cs="宋体"/>
                <w:color w:val="auto"/>
                <w:kern w:val="0"/>
                <w:sz w:val="24"/>
                <w:szCs w:val="24"/>
                <w:highlight w:val="none"/>
              </w:rPr>
              <w:t>第八章  货物需求一览表及技术规格</w:t>
            </w:r>
          </w:p>
          <w:p>
            <w:pPr>
              <w:spacing w:line="360" w:lineRule="exact"/>
              <w:contextualSpacing/>
              <w:rPr>
                <w:rFonts w:eastAsia="华文仿宋"/>
                <w:color w:val="auto"/>
                <w:kern w:val="0"/>
                <w:sz w:val="24"/>
                <w:szCs w:val="24"/>
                <w:highlight w:val="none"/>
              </w:rPr>
            </w:pPr>
            <w:r>
              <w:rPr>
                <w:rFonts w:eastAsia="华文仿宋"/>
                <w:color w:val="auto"/>
                <w:kern w:val="0"/>
                <w:sz w:val="24"/>
                <w:szCs w:val="24"/>
                <w:highlight w:val="none"/>
              </w:rPr>
              <w:t xml:space="preserve">Volume Two: </w:t>
            </w:r>
          </w:p>
          <w:p>
            <w:pPr>
              <w:spacing w:line="360" w:lineRule="exact"/>
              <w:ind w:firstLine="360" w:firstLineChars="150"/>
              <w:contextualSpacing/>
              <w:rPr>
                <w:rFonts w:eastAsia="华文仿宋"/>
                <w:color w:val="auto"/>
                <w:kern w:val="0"/>
                <w:sz w:val="24"/>
                <w:szCs w:val="24"/>
                <w:highlight w:val="none"/>
              </w:rPr>
            </w:pPr>
            <w:r>
              <w:rPr>
                <w:rFonts w:eastAsia="华文仿宋"/>
                <w:color w:val="auto"/>
                <w:kern w:val="0"/>
                <w:sz w:val="24"/>
                <w:szCs w:val="24"/>
                <w:highlight w:val="none"/>
              </w:rPr>
              <w:t>Section V Invitation for Bids</w:t>
            </w:r>
          </w:p>
          <w:p>
            <w:pPr>
              <w:spacing w:line="360" w:lineRule="exact"/>
              <w:ind w:firstLine="360" w:firstLineChars="150"/>
              <w:contextualSpacing/>
              <w:rPr>
                <w:rFonts w:eastAsia="华文仿宋"/>
                <w:color w:val="auto"/>
                <w:kern w:val="0"/>
                <w:sz w:val="24"/>
                <w:szCs w:val="24"/>
                <w:highlight w:val="none"/>
              </w:rPr>
            </w:pPr>
            <w:r>
              <w:rPr>
                <w:rFonts w:eastAsia="华文仿宋"/>
                <w:color w:val="auto"/>
                <w:kern w:val="0"/>
                <w:sz w:val="24"/>
                <w:szCs w:val="24"/>
                <w:highlight w:val="none"/>
              </w:rPr>
              <w:t xml:space="preserve">Section VI Bid Data Sheet </w:t>
            </w:r>
          </w:p>
          <w:p>
            <w:pPr>
              <w:spacing w:line="360" w:lineRule="exact"/>
              <w:ind w:left="136" w:leftChars="65" w:firstLine="240" w:firstLineChars="100"/>
              <w:contextualSpacing/>
              <w:rPr>
                <w:rFonts w:eastAsia="华文仿宋"/>
                <w:color w:val="auto"/>
                <w:kern w:val="0"/>
                <w:sz w:val="24"/>
                <w:szCs w:val="24"/>
                <w:highlight w:val="none"/>
              </w:rPr>
            </w:pPr>
            <w:r>
              <w:rPr>
                <w:rFonts w:eastAsia="华文仿宋"/>
                <w:color w:val="auto"/>
                <w:kern w:val="0"/>
                <w:sz w:val="24"/>
                <w:szCs w:val="24"/>
                <w:highlight w:val="none"/>
              </w:rPr>
              <w:t>Section VII Special Conditions of Contract（Not applicable. See the appendix for the contract format of the project）</w:t>
            </w:r>
          </w:p>
          <w:p>
            <w:pPr>
              <w:spacing w:line="360" w:lineRule="exact"/>
              <w:ind w:firstLine="360" w:firstLineChars="150"/>
              <w:contextualSpacing/>
              <w:rPr>
                <w:rFonts w:ascii="Arial" w:hAnsi="Arial" w:cs="Arial"/>
                <w:color w:val="auto"/>
                <w:highlight w:val="none"/>
              </w:rPr>
            </w:pPr>
            <w:r>
              <w:rPr>
                <w:rFonts w:eastAsia="华文仿宋"/>
                <w:color w:val="auto"/>
                <w:kern w:val="0"/>
                <w:sz w:val="24"/>
                <w:szCs w:val="24"/>
                <w:highlight w:val="none"/>
              </w:rPr>
              <w:t>Section VIII Schedule of Requirements and Technical Specifications</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54" w:hRule="atLeast"/>
        </w:trPr>
        <w:tc>
          <w:tcPr>
            <w:tcW w:w="1288" w:type="dxa"/>
            <w:vAlign w:val="center"/>
          </w:tcPr>
          <w:p>
            <w:pPr>
              <w:jc w:val="center"/>
              <w:rPr>
                <w:rFonts w:ascii="Arial" w:hAnsi="Arial" w:cs="Arial"/>
                <w:b/>
                <w:color w:val="auto"/>
                <w:highlight w:val="none"/>
              </w:rPr>
            </w:pPr>
            <w:r>
              <w:rPr>
                <w:rFonts w:ascii="Arial" w:hAnsi="Arial" w:cs="Arial"/>
                <w:b/>
                <w:color w:val="auto"/>
                <w:highlight w:val="none"/>
              </w:rPr>
              <w:t>6.1</w:t>
            </w:r>
          </w:p>
        </w:tc>
        <w:tc>
          <w:tcPr>
            <w:tcW w:w="7560" w:type="dxa"/>
            <w:vAlign w:val="center"/>
          </w:tcPr>
          <w:p>
            <w:pPr>
              <w:spacing w:line="360" w:lineRule="exact"/>
              <w:contextualSpacing/>
              <w:rPr>
                <w:rFonts w:ascii="Arial" w:hAnsi="Arial" w:cs="Arial"/>
                <w:color w:val="auto"/>
                <w:kern w:val="0"/>
                <w:szCs w:val="21"/>
                <w:highlight w:val="none"/>
              </w:rPr>
            </w:pPr>
            <w:bookmarkStart w:id="16" w:name="OLE_LINK10"/>
            <w:r>
              <w:rPr>
                <w:rFonts w:ascii="华文仿宋" w:hAnsi="华文仿宋" w:eastAsia="华文仿宋" w:cs="宋体"/>
                <w:color w:val="auto"/>
                <w:kern w:val="0"/>
                <w:sz w:val="24"/>
                <w:szCs w:val="24"/>
                <w:highlight w:val="none"/>
              </w:rPr>
              <w:t>潜在投标人要求对招标文件（包括对招标文件修改的内容）进行澄清的，均应</w:t>
            </w:r>
            <w:r>
              <w:rPr>
                <w:rFonts w:hint="eastAsia" w:ascii="华文仿宋" w:hAnsi="华文仿宋" w:eastAsia="华文仿宋" w:cs="宋体"/>
                <w:color w:val="auto"/>
                <w:kern w:val="0"/>
                <w:sz w:val="24"/>
                <w:szCs w:val="24"/>
                <w:highlight w:val="none"/>
              </w:rPr>
              <w:t>在投标截止时间10日前</w:t>
            </w:r>
            <w:r>
              <w:rPr>
                <w:rFonts w:ascii="华文仿宋" w:hAnsi="华文仿宋" w:eastAsia="华文仿宋" w:cs="宋体"/>
                <w:color w:val="auto"/>
                <w:kern w:val="0"/>
                <w:sz w:val="24"/>
                <w:szCs w:val="24"/>
                <w:highlight w:val="none"/>
              </w:rPr>
              <w:t>以书面形式通知招标人或招标机构。招标人或招标机构将对在投标截止时间</w:t>
            </w:r>
            <w:r>
              <w:rPr>
                <w:rFonts w:hint="eastAsia" w:ascii="华文仿宋" w:hAnsi="华文仿宋" w:eastAsia="华文仿宋" w:cs="宋体"/>
                <w:color w:val="auto"/>
                <w:kern w:val="0"/>
                <w:sz w:val="24"/>
                <w:szCs w:val="24"/>
                <w:highlight w:val="none"/>
              </w:rPr>
              <w:t>10</w:t>
            </w:r>
            <w:r>
              <w:rPr>
                <w:rFonts w:ascii="华文仿宋" w:hAnsi="华文仿宋" w:eastAsia="华文仿宋" w:cs="宋体"/>
                <w:color w:val="auto"/>
                <w:kern w:val="0"/>
                <w:sz w:val="24"/>
                <w:szCs w:val="24"/>
                <w:highlight w:val="none"/>
              </w:rPr>
              <w:t>日前收到的澄清要求</w:t>
            </w:r>
            <w:r>
              <w:rPr>
                <w:rFonts w:hint="eastAsia" w:ascii="华文仿宋" w:hAnsi="华文仿宋" w:eastAsia="华文仿宋" w:cs="宋体"/>
                <w:color w:val="auto"/>
                <w:kern w:val="0"/>
                <w:sz w:val="24"/>
                <w:szCs w:val="24"/>
                <w:highlight w:val="none"/>
              </w:rPr>
              <w:t>在中海油采办业务管理与交易系统（https://buy.cnooc.com.cn）</w:t>
            </w:r>
            <w:r>
              <w:rPr>
                <w:rFonts w:ascii="华文仿宋" w:hAnsi="华文仿宋" w:eastAsia="华文仿宋" w:cs="宋体"/>
                <w:color w:val="auto"/>
                <w:kern w:val="0"/>
                <w:sz w:val="24"/>
                <w:szCs w:val="24"/>
                <w:highlight w:val="none"/>
              </w:rPr>
              <w:t>以书面形式予以答复，同时将书面答复发给每个领购招标文件的潜在投标人(答复中不包括问题的来源)。</w:t>
            </w:r>
            <w:bookmarkEnd w:id="16"/>
          </w:p>
          <w:p>
            <w:pPr>
              <w:spacing w:line="360" w:lineRule="exact"/>
              <w:contextualSpacing/>
              <w:rPr>
                <w:rFonts w:ascii="Arial" w:hAnsi="Arial" w:cs="Arial"/>
                <w:color w:val="auto"/>
                <w:highlight w:val="none"/>
              </w:rPr>
            </w:pPr>
            <w:r>
              <w:rPr>
                <w:rFonts w:eastAsia="华文仿宋"/>
                <w:color w:val="auto"/>
                <w:kern w:val="0"/>
                <w:sz w:val="24"/>
                <w:szCs w:val="24"/>
                <w:highlight w:val="none"/>
              </w:rPr>
              <w:t xml:space="preserve">A prospective bidder who requires any clarification of the bidding document (including any clarification of amendment of the bidding document) should notify the Tenderee or the Tendering Agent in writing 10 days prior to the deadline for submission of bid. Tenderee or the Tendering Agent will respond in writing on </w:t>
            </w:r>
            <w:r>
              <w:rPr>
                <w:rFonts w:eastAsia="华文仿宋"/>
                <w:color w:val="auto"/>
                <w:kern w:val="0"/>
                <w:sz w:val="24"/>
                <w:szCs w:val="24"/>
                <w:highlight w:val="none"/>
                <w:u w:val="single"/>
              </w:rPr>
              <w:t>https://buy.cnooc.com.cn</w:t>
            </w:r>
            <w:r>
              <w:rPr>
                <w:rFonts w:eastAsia="华文仿宋"/>
                <w:color w:val="auto"/>
                <w:kern w:val="0"/>
                <w:sz w:val="24"/>
                <w:szCs w:val="24"/>
                <w:highlight w:val="none"/>
              </w:rPr>
              <w:t xml:space="preserve"> to any request for clarification received 10 days prior to the deadline for submission of bid. Written copies of the response (without identifying the source of inquiry) will be sent to all prospective bidders who have purchased the bidding documents.</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54" w:hRule="atLeast"/>
        </w:trPr>
        <w:tc>
          <w:tcPr>
            <w:tcW w:w="1288" w:type="dxa"/>
            <w:vAlign w:val="center"/>
          </w:tcPr>
          <w:p>
            <w:pPr>
              <w:jc w:val="center"/>
              <w:rPr>
                <w:rFonts w:ascii="Arial" w:hAnsi="Arial" w:cs="Arial"/>
                <w:b/>
                <w:color w:val="auto"/>
                <w:highlight w:val="none"/>
              </w:rPr>
            </w:pPr>
            <w:r>
              <w:rPr>
                <w:rFonts w:hint="eastAsia" w:ascii="Arial" w:hAnsi="Arial" w:cs="Arial"/>
                <w:b/>
                <w:color w:val="auto"/>
                <w:highlight w:val="none"/>
              </w:rPr>
              <w:t>增加6.5</w:t>
            </w:r>
          </w:p>
        </w:tc>
        <w:tc>
          <w:tcPr>
            <w:tcW w:w="7560" w:type="dxa"/>
            <w:vAlign w:val="center"/>
          </w:tcPr>
          <w:p>
            <w:pPr>
              <w:spacing w:line="360" w:lineRule="exact"/>
              <w:contextualSpacing/>
              <w:rPr>
                <w:rFonts w:ascii="华文仿宋" w:hAnsi="华文仿宋" w:eastAsia="华文仿宋" w:cs="宋体"/>
                <w:color w:val="auto"/>
                <w:kern w:val="0"/>
                <w:sz w:val="24"/>
                <w:szCs w:val="24"/>
                <w:highlight w:val="none"/>
              </w:rPr>
            </w:pPr>
            <w:r>
              <w:rPr>
                <w:rFonts w:hint="eastAsia" w:ascii="华文仿宋" w:hAnsi="华文仿宋" w:eastAsia="华文仿宋" w:cs="宋体"/>
                <w:color w:val="auto"/>
                <w:kern w:val="0"/>
                <w:sz w:val="24"/>
                <w:szCs w:val="24"/>
                <w:highlight w:val="none"/>
              </w:rPr>
              <w:t>招标人或招标代理机构对收到的澄清要求进行答复或对招标文件进行修改，由中海油采办业务管理与交易系统（https://buy.cnooc.com.cn）发出方为有效。</w:t>
            </w:r>
          </w:p>
          <w:p>
            <w:pPr>
              <w:spacing w:line="360" w:lineRule="exact"/>
              <w:contextualSpacing/>
              <w:rPr>
                <w:rFonts w:ascii="Arial" w:hAnsi="Arial" w:cs="Arial"/>
                <w:color w:val="auto"/>
                <w:kern w:val="0"/>
                <w:szCs w:val="21"/>
                <w:highlight w:val="none"/>
              </w:rPr>
            </w:pPr>
            <w:r>
              <w:rPr>
                <w:rFonts w:eastAsia="华文仿宋"/>
                <w:color w:val="auto"/>
                <w:kern w:val="0"/>
                <w:sz w:val="24"/>
                <w:szCs w:val="24"/>
                <w:highlight w:val="none"/>
              </w:rPr>
              <w:t>The legal way for the Tenderee or Tendering Agency to respond to any request for clarification or modify the bidding documents is through https://buy.cnooc.com.cn.</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54" w:hRule="atLeast"/>
        </w:trPr>
        <w:tc>
          <w:tcPr>
            <w:tcW w:w="1288" w:type="dxa"/>
            <w:vAlign w:val="center"/>
          </w:tcPr>
          <w:p>
            <w:pPr>
              <w:jc w:val="center"/>
              <w:rPr>
                <w:rFonts w:ascii="Arial" w:hAnsi="Arial" w:cs="Arial"/>
                <w:b/>
                <w:color w:val="auto"/>
                <w:highlight w:val="none"/>
              </w:rPr>
            </w:pPr>
            <w:r>
              <w:rPr>
                <w:rFonts w:ascii="Arial" w:hAnsi="Arial" w:cs="Arial"/>
                <w:b/>
                <w:color w:val="auto"/>
                <w:highlight w:val="none"/>
              </w:rPr>
              <w:t>7</w:t>
            </w:r>
          </w:p>
        </w:tc>
        <w:tc>
          <w:tcPr>
            <w:tcW w:w="7560" w:type="dxa"/>
            <w:vAlign w:val="center"/>
          </w:tcPr>
          <w:p>
            <w:pPr>
              <w:pStyle w:val="11"/>
              <w:spacing w:line="360" w:lineRule="exact"/>
              <w:rPr>
                <w:rFonts w:ascii="华文仿宋" w:hAnsi="华文仿宋" w:eastAsia="华文仿宋" w:cs="宋体"/>
                <w:color w:val="auto"/>
                <w:kern w:val="0"/>
                <w:sz w:val="24"/>
                <w:szCs w:val="24"/>
                <w:highlight w:val="none"/>
              </w:rPr>
            </w:pPr>
            <w:r>
              <w:rPr>
                <w:rFonts w:ascii="华文仿宋" w:hAnsi="华文仿宋" w:eastAsia="华文仿宋" w:cs="宋体"/>
                <w:color w:val="auto"/>
                <w:kern w:val="0"/>
                <w:sz w:val="24"/>
                <w:szCs w:val="24"/>
                <w:highlight w:val="none"/>
              </w:rPr>
              <w:t>已购领招标文件的潜在投标人对招标文件（包括对招标文件的澄清和修改的内容）有异议的，应当在投标截止时间10日前向招标人或招标机构提出，并将异议内容上传至电子交易平台</w:t>
            </w:r>
            <w:r>
              <w:rPr>
                <w:rFonts w:hint="eastAsia" w:ascii="华文仿宋" w:hAnsi="华文仿宋" w:eastAsia="华文仿宋" w:cs="宋体"/>
                <w:color w:val="auto"/>
                <w:kern w:val="0"/>
                <w:sz w:val="24"/>
                <w:szCs w:val="24"/>
                <w:highlight w:val="none"/>
              </w:rPr>
              <w:t>和</w:t>
            </w:r>
            <w:r>
              <w:rPr>
                <w:rFonts w:hint="eastAsia" w:ascii="华文仿宋" w:hAnsi="华文仿宋" w:eastAsia="华文仿宋" w:cs="宋体"/>
                <w:color w:val="auto"/>
                <w:kern w:val="0"/>
                <w:sz w:val="24"/>
                <w:szCs w:val="24"/>
                <w:highlight w:val="none"/>
                <w:lang w:val="en-US" w:eastAsia="zh-CN"/>
              </w:rPr>
              <w:t>中国海油供应链数字化平台</w:t>
            </w:r>
            <w:r>
              <w:rPr>
                <w:rFonts w:hint="eastAsia" w:ascii="华文仿宋" w:hAnsi="华文仿宋" w:eastAsia="华文仿宋" w:cs="宋体"/>
                <w:color w:val="auto"/>
                <w:kern w:val="0"/>
                <w:sz w:val="24"/>
                <w:szCs w:val="24"/>
                <w:highlight w:val="none"/>
              </w:rPr>
              <w:t>（https://b</w:t>
            </w:r>
            <w:r>
              <w:rPr>
                <w:rFonts w:hint="eastAsia" w:ascii="华文仿宋" w:hAnsi="华文仿宋" w:eastAsia="华文仿宋" w:cs="宋体"/>
                <w:color w:val="auto"/>
                <w:kern w:val="0"/>
                <w:sz w:val="24"/>
                <w:szCs w:val="24"/>
                <w:highlight w:val="none"/>
                <w:lang w:val="en-US" w:eastAsia="zh-CN"/>
              </w:rPr>
              <w:t>id</w:t>
            </w:r>
            <w:r>
              <w:rPr>
                <w:rFonts w:hint="eastAsia" w:ascii="华文仿宋" w:hAnsi="华文仿宋" w:eastAsia="华文仿宋" w:cs="宋体"/>
                <w:color w:val="auto"/>
                <w:kern w:val="0"/>
                <w:sz w:val="24"/>
                <w:szCs w:val="24"/>
                <w:highlight w:val="none"/>
              </w:rPr>
              <w:t>.cnooc.com.cn）</w:t>
            </w:r>
            <w:r>
              <w:rPr>
                <w:rFonts w:ascii="华文仿宋" w:hAnsi="华文仿宋" w:eastAsia="华文仿宋" w:cs="宋体"/>
                <w:color w:val="auto"/>
                <w:kern w:val="0"/>
                <w:sz w:val="24"/>
                <w:szCs w:val="24"/>
                <w:highlight w:val="none"/>
              </w:rPr>
              <w:t>。招标人或招标机构将在自收到异议之日起3日内作出答复，并将答复上传至电子交易平台</w:t>
            </w:r>
            <w:r>
              <w:rPr>
                <w:rFonts w:hint="eastAsia" w:ascii="华文仿宋" w:hAnsi="华文仿宋" w:eastAsia="华文仿宋" w:cs="宋体"/>
                <w:color w:val="auto"/>
                <w:kern w:val="0"/>
                <w:sz w:val="24"/>
                <w:szCs w:val="24"/>
                <w:highlight w:val="none"/>
              </w:rPr>
              <w:t>和</w:t>
            </w:r>
            <w:r>
              <w:rPr>
                <w:rFonts w:hint="eastAsia" w:ascii="华文仿宋" w:hAnsi="华文仿宋" w:eastAsia="华文仿宋" w:cs="宋体"/>
                <w:color w:val="auto"/>
                <w:kern w:val="0"/>
                <w:sz w:val="24"/>
                <w:szCs w:val="24"/>
                <w:highlight w:val="none"/>
                <w:lang w:val="en-US" w:eastAsia="zh-CN"/>
              </w:rPr>
              <w:t>中国海油供应链数字化平台</w:t>
            </w:r>
            <w:r>
              <w:rPr>
                <w:rFonts w:hint="eastAsia" w:ascii="华文仿宋" w:hAnsi="华文仿宋" w:eastAsia="华文仿宋" w:cs="宋体"/>
                <w:color w:val="auto"/>
                <w:kern w:val="0"/>
                <w:sz w:val="24"/>
                <w:szCs w:val="24"/>
                <w:highlight w:val="none"/>
              </w:rPr>
              <w:t>（https://b</w:t>
            </w:r>
            <w:r>
              <w:rPr>
                <w:rFonts w:hint="eastAsia" w:ascii="华文仿宋" w:hAnsi="华文仿宋" w:eastAsia="华文仿宋" w:cs="宋体"/>
                <w:color w:val="auto"/>
                <w:kern w:val="0"/>
                <w:sz w:val="24"/>
                <w:szCs w:val="24"/>
                <w:highlight w:val="none"/>
                <w:lang w:val="en-US" w:eastAsia="zh-CN"/>
              </w:rPr>
              <w:t>id</w:t>
            </w:r>
            <w:r>
              <w:rPr>
                <w:rFonts w:hint="eastAsia" w:ascii="华文仿宋" w:hAnsi="华文仿宋" w:eastAsia="华文仿宋" w:cs="宋体"/>
                <w:color w:val="auto"/>
                <w:kern w:val="0"/>
                <w:sz w:val="24"/>
                <w:szCs w:val="24"/>
                <w:highlight w:val="none"/>
              </w:rPr>
              <w:t>.cnooc.com.cn）</w:t>
            </w:r>
            <w:r>
              <w:rPr>
                <w:rFonts w:ascii="华文仿宋" w:hAnsi="华文仿宋" w:eastAsia="华文仿宋" w:cs="宋体"/>
                <w:color w:val="auto"/>
                <w:kern w:val="0"/>
                <w:sz w:val="24"/>
                <w:szCs w:val="24"/>
                <w:highlight w:val="none"/>
              </w:rPr>
              <w:t>。</w:t>
            </w:r>
          </w:p>
          <w:p>
            <w:pPr>
              <w:spacing w:line="360" w:lineRule="exact"/>
              <w:contextualSpacing/>
              <w:rPr>
                <w:rFonts w:ascii="华文仿宋" w:hAnsi="华文仿宋" w:eastAsia="华文仿宋" w:cs="宋体"/>
                <w:color w:val="auto"/>
                <w:kern w:val="0"/>
                <w:sz w:val="24"/>
                <w:szCs w:val="24"/>
                <w:highlight w:val="none"/>
              </w:rPr>
            </w:pPr>
          </w:p>
          <w:p>
            <w:pPr>
              <w:spacing w:line="360" w:lineRule="exact"/>
              <w:contextualSpacing/>
              <w:rPr>
                <w:rFonts w:ascii="Arial" w:hAnsi="Arial" w:cs="Arial"/>
                <w:color w:val="auto"/>
                <w:kern w:val="0"/>
                <w:szCs w:val="21"/>
                <w:highlight w:val="none"/>
              </w:rPr>
            </w:pPr>
            <w:r>
              <w:rPr>
                <w:rFonts w:eastAsia="华文仿宋"/>
                <w:color w:val="auto"/>
                <w:kern w:val="0"/>
                <w:sz w:val="24"/>
                <w:szCs w:val="24"/>
                <w:highlight w:val="none"/>
              </w:rPr>
              <w:t>A prospective bidder who has purchased the bidding documents may raise its objection on the bidding documents (including its clarification and amendment) to the Tenderee or the Tendering Agent within ten (10) days prior to the deadline for the submission of bids, and post it on the Websites . Within three (3) days upon receipt of the objection, the Tenderee or the Tendering Agent will respond to the objection and post the response on the Websites.</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656" w:hRule="atLeast"/>
        </w:trPr>
        <w:tc>
          <w:tcPr>
            <w:tcW w:w="8848" w:type="dxa"/>
            <w:gridSpan w:val="2"/>
            <w:vAlign w:val="center"/>
          </w:tcPr>
          <w:p>
            <w:pPr>
              <w:jc w:val="center"/>
              <w:rPr>
                <w:rFonts w:ascii="Arial" w:hAnsi="Arial" w:cs="Arial"/>
                <w:b/>
                <w:color w:val="auto"/>
                <w:highlight w:val="none"/>
              </w:rPr>
            </w:pPr>
            <w:r>
              <w:rPr>
                <w:rFonts w:ascii="Arial" w:hAnsi="Arial" w:cs="Arial"/>
                <w:b/>
                <w:color w:val="auto"/>
                <w:highlight w:val="none"/>
              </w:rPr>
              <w:t>三、投标文件的编制</w:t>
            </w:r>
          </w:p>
          <w:p>
            <w:pPr>
              <w:jc w:val="center"/>
              <w:rPr>
                <w:rFonts w:ascii="Arial" w:hAnsi="Arial" w:cs="Arial"/>
                <w:b/>
                <w:color w:val="auto"/>
                <w:sz w:val="28"/>
                <w:szCs w:val="28"/>
                <w:highlight w:val="none"/>
              </w:rPr>
            </w:pPr>
            <w:r>
              <w:rPr>
                <w:rFonts w:ascii="Arial" w:hAnsi="Arial" w:cs="Arial"/>
                <w:b/>
                <w:color w:val="auto"/>
                <w:highlight w:val="none"/>
              </w:rPr>
              <w:t>Preparation of Bids</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54" w:hRule="atLeast"/>
        </w:trPr>
        <w:tc>
          <w:tcPr>
            <w:tcW w:w="1288" w:type="dxa"/>
            <w:vAlign w:val="center"/>
          </w:tcPr>
          <w:p>
            <w:pPr>
              <w:jc w:val="center"/>
              <w:rPr>
                <w:rFonts w:ascii="Arial" w:hAnsi="Arial" w:cs="Arial"/>
                <w:b/>
                <w:color w:val="auto"/>
                <w:highlight w:val="none"/>
              </w:rPr>
            </w:pPr>
            <w:r>
              <w:rPr>
                <w:rFonts w:ascii="Arial" w:hAnsi="Arial" w:cs="Arial"/>
                <w:b/>
                <w:color w:val="auto"/>
                <w:highlight w:val="none"/>
              </w:rPr>
              <w:t>8.1</w:t>
            </w:r>
          </w:p>
        </w:tc>
        <w:tc>
          <w:tcPr>
            <w:tcW w:w="7560" w:type="dxa"/>
            <w:vAlign w:val="center"/>
          </w:tcPr>
          <w:p>
            <w:pPr>
              <w:spacing w:line="360" w:lineRule="exact"/>
              <w:contextualSpacing/>
              <w:rPr>
                <w:rFonts w:ascii="华文仿宋" w:hAnsi="华文仿宋" w:eastAsia="华文仿宋" w:cs="宋体"/>
                <w:color w:val="auto"/>
                <w:kern w:val="0"/>
                <w:sz w:val="24"/>
                <w:szCs w:val="24"/>
                <w:highlight w:val="none"/>
              </w:rPr>
            </w:pPr>
            <w:bookmarkStart w:id="17" w:name="OLE_LINK154"/>
            <w:bookmarkStart w:id="18" w:name="OLE_LINK156"/>
            <w:r>
              <w:rPr>
                <w:rFonts w:ascii="华文仿宋" w:hAnsi="华文仿宋" w:eastAsia="华文仿宋" w:cs="宋体"/>
                <w:color w:val="auto"/>
                <w:kern w:val="0"/>
                <w:sz w:val="24"/>
                <w:szCs w:val="24"/>
                <w:highlight w:val="none"/>
              </w:rPr>
              <w:t>投标人提交的投标文件以及投标人与招标机构和招标人就有关投标的所有往来函电应使用中文和/或英文书写。投标人提交的支持资料和已印刷的文献可以用另一种语言，但相应内容应附有中文翻译本，在解释投标文件时以中文翻译本为准。</w:t>
            </w:r>
            <w:bookmarkEnd w:id="17"/>
            <w:bookmarkEnd w:id="18"/>
          </w:p>
          <w:p>
            <w:pPr>
              <w:spacing w:line="360" w:lineRule="exact"/>
              <w:contextualSpacing/>
              <w:rPr>
                <w:rFonts w:ascii="Arial" w:hAnsi="Arial" w:cs="Arial"/>
                <w:color w:val="auto"/>
                <w:highlight w:val="none"/>
              </w:rPr>
            </w:pPr>
            <w:r>
              <w:rPr>
                <w:rFonts w:eastAsia="华文仿宋"/>
                <w:color w:val="auto"/>
                <w:kern w:val="0"/>
                <w:sz w:val="24"/>
                <w:szCs w:val="24"/>
                <w:highlight w:val="none"/>
              </w:rPr>
              <w:t>The bid prepared by the Bidder, as well as all correspondence and documents relating to the bid exchanged by the Bidder , Tenderee and the Tendering Agent shall be written in Chinese or English. Supporting information and printed literature furnished by the Bidder may be in another language provided they are accompanied by an accurate translation of Chinese, in which case, for purposes of interpretation of the Bid, the Chinese translation shall govern.</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54" w:hRule="atLeast"/>
        </w:trPr>
        <w:tc>
          <w:tcPr>
            <w:tcW w:w="1288" w:type="dxa"/>
            <w:vAlign w:val="center"/>
          </w:tcPr>
          <w:p>
            <w:pPr>
              <w:jc w:val="center"/>
              <w:rPr>
                <w:rFonts w:ascii="Arial" w:hAnsi="Arial" w:cs="Arial"/>
                <w:b/>
                <w:color w:val="auto"/>
                <w:highlight w:val="none"/>
              </w:rPr>
            </w:pPr>
            <w:bookmarkStart w:id="19" w:name="OLE_LINK44"/>
            <w:bookmarkStart w:id="20" w:name="OLE_LINK28"/>
            <w:r>
              <w:rPr>
                <w:rFonts w:hint="eastAsia" w:ascii="Arial" w:hAnsi="Arial" w:cs="Arial"/>
                <w:b/>
                <w:color w:val="auto"/>
                <w:highlight w:val="none"/>
              </w:rPr>
              <w:t>9.1</w:t>
            </w:r>
            <w:bookmarkEnd w:id="19"/>
            <w:bookmarkEnd w:id="20"/>
          </w:p>
          <w:p>
            <w:pPr>
              <w:jc w:val="center"/>
              <w:rPr>
                <w:rFonts w:ascii="Arial" w:hAnsi="Arial" w:cs="Arial"/>
                <w:b/>
                <w:color w:val="auto"/>
                <w:highlight w:val="none"/>
              </w:rPr>
            </w:pPr>
          </w:p>
        </w:tc>
        <w:tc>
          <w:tcPr>
            <w:tcW w:w="7560" w:type="dxa"/>
            <w:vAlign w:val="center"/>
          </w:tcPr>
          <w:p>
            <w:pPr>
              <w:spacing w:line="360" w:lineRule="exact"/>
              <w:contextualSpacing/>
              <w:rPr>
                <w:rFonts w:ascii="华文仿宋" w:hAnsi="华文仿宋" w:eastAsia="华文仿宋" w:cs="宋体"/>
                <w:color w:val="auto"/>
                <w:kern w:val="0"/>
                <w:sz w:val="24"/>
                <w:szCs w:val="24"/>
                <w:highlight w:val="none"/>
              </w:rPr>
            </w:pPr>
            <w:bookmarkStart w:id="21" w:name="OLE_LINK197"/>
            <w:bookmarkStart w:id="22" w:name="OLE_LINK159"/>
            <w:bookmarkStart w:id="23" w:name="OLE_LINK177"/>
            <w:bookmarkStart w:id="24" w:name="OLE_LINK196"/>
            <w:r>
              <w:rPr>
                <w:rFonts w:hint="eastAsia" w:ascii="华文仿宋" w:hAnsi="华文仿宋" w:eastAsia="华文仿宋" w:cs="宋体"/>
                <w:color w:val="auto"/>
                <w:kern w:val="0"/>
                <w:sz w:val="24"/>
                <w:szCs w:val="24"/>
                <w:highlight w:val="none"/>
              </w:rPr>
              <w:t>投标人提交的投标文件应分别为技术标书和商务标书，价格应包含在商务标书中，开标一览表和投标保证金应单独密封递交。</w:t>
            </w:r>
          </w:p>
          <w:p>
            <w:pPr>
              <w:spacing w:line="360" w:lineRule="exact"/>
              <w:contextualSpacing/>
              <w:rPr>
                <w:rFonts w:eastAsia="华文仿宋"/>
                <w:color w:val="auto"/>
                <w:kern w:val="0"/>
                <w:sz w:val="24"/>
                <w:szCs w:val="24"/>
                <w:highlight w:val="none"/>
              </w:rPr>
            </w:pPr>
            <w:r>
              <w:rPr>
                <w:rFonts w:eastAsia="华文仿宋"/>
                <w:color w:val="auto"/>
                <w:kern w:val="0"/>
                <w:sz w:val="24"/>
                <w:szCs w:val="24"/>
                <w:highlight w:val="none"/>
              </w:rPr>
              <w:t>The bid document submitted by the bidder should includes technical bid and commercial bid, price should be in commercial bid, the Summary Sheet for Bid Opening, together with the Bid Security, should be submitted in a separate envelope.</w:t>
            </w:r>
          </w:p>
          <w:p>
            <w:pPr>
              <w:spacing w:line="360" w:lineRule="exact"/>
              <w:contextualSpacing/>
              <w:rPr>
                <w:rFonts w:ascii="华文仿宋" w:hAnsi="华文仿宋" w:eastAsia="华文仿宋" w:cs="宋体"/>
                <w:color w:val="auto"/>
                <w:kern w:val="0"/>
                <w:sz w:val="24"/>
                <w:szCs w:val="24"/>
                <w:highlight w:val="none"/>
              </w:rPr>
            </w:pPr>
            <w:r>
              <w:rPr>
                <w:rFonts w:hint="eastAsia" w:ascii="华文仿宋" w:hAnsi="华文仿宋" w:eastAsia="华文仿宋" w:cs="宋体"/>
                <w:color w:val="auto"/>
                <w:kern w:val="0"/>
                <w:sz w:val="24"/>
                <w:szCs w:val="24"/>
                <w:highlight w:val="none"/>
              </w:rPr>
              <w:t>编写的投标文件应包括但不限于以下内容，并请按照下述顺序编写：</w:t>
            </w:r>
          </w:p>
          <w:p>
            <w:pPr>
              <w:spacing w:line="360" w:lineRule="exact"/>
              <w:contextualSpacing/>
              <w:rPr>
                <w:rFonts w:ascii="华文仿宋" w:hAnsi="华文仿宋" w:eastAsia="华文仿宋" w:cs="宋体"/>
                <w:b/>
                <w:color w:val="auto"/>
                <w:kern w:val="0"/>
                <w:sz w:val="24"/>
                <w:szCs w:val="24"/>
                <w:highlight w:val="none"/>
              </w:rPr>
            </w:pPr>
            <w:r>
              <w:rPr>
                <w:rFonts w:hint="eastAsia" w:ascii="华文仿宋" w:hAnsi="华文仿宋" w:eastAsia="华文仿宋" w:cs="宋体"/>
                <w:b/>
                <w:color w:val="auto"/>
                <w:kern w:val="0"/>
                <w:sz w:val="24"/>
                <w:szCs w:val="24"/>
                <w:highlight w:val="none"/>
              </w:rPr>
              <w:t>商务标书：</w:t>
            </w:r>
          </w:p>
          <w:p>
            <w:pPr>
              <w:numPr>
                <w:ilvl w:val="0"/>
                <w:numId w:val="10"/>
              </w:numPr>
              <w:spacing w:line="360" w:lineRule="exact"/>
              <w:ind w:left="390" w:leftChars="0" w:firstLineChars="0"/>
              <w:contextualSpacing/>
              <w:rPr>
                <w:rFonts w:ascii="华文仿宋" w:hAnsi="华文仿宋" w:eastAsia="华文仿宋" w:cs="宋体"/>
                <w:color w:val="auto"/>
                <w:kern w:val="0"/>
                <w:sz w:val="24"/>
                <w:szCs w:val="24"/>
                <w:highlight w:val="none"/>
              </w:rPr>
            </w:pPr>
            <w:r>
              <w:rPr>
                <w:rFonts w:hint="eastAsia" w:ascii="华文仿宋" w:hAnsi="华文仿宋" w:eastAsia="华文仿宋" w:cs="宋体"/>
                <w:color w:val="auto"/>
                <w:kern w:val="0"/>
                <w:sz w:val="24"/>
                <w:szCs w:val="24"/>
                <w:highlight w:val="none"/>
              </w:rPr>
              <w:t>投标书；</w:t>
            </w:r>
          </w:p>
          <w:p>
            <w:pPr>
              <w:spacing w:line="360" w:lineRule="exact"/>
              <w:ind w:firstLine="240" w:firstLineChars="100"/>
              <w:contextualSpacing/>
              <w:rPr>
                <w:rFonts w:ascii="华文仿宋" w:hAnsi="华文仿宋" w:eastAsia="华文仿宋" w:cs="宋体"/>
                <w:color w:val="auto"/>
                <w:kern w:val="0"/>
                <w:sz w:val="24"/>
                <w:szCs w:val="24"/>
                <w:highlight w:val="none"/>
              </w:rPr>
            </w:pPr>
            <w:r>
              <w:rPr>
                <w:rFonts w:hint="eastAsia" w:ascii="华文仿宋" w:hAnsi="华文仿宋" w:eastAsia="华文仿宋" w:cs="宋体"/>
                <w:color w:val="auto"/>
                <w:kern w:val="0"/>
                <w:sz w:val="24"/>
                <w:szCs w:val="24"/>
                <w:highlight w:val="none"/>
              </w:rPr>
              <w:t>2 ) 投标保证金复印件；</w:t>
            </w:r>
          </w:p>
          <w:p>
            <w:pPr>
              <w:spacing w:line="360" w:lineRule="exact"/>
              <w:ind w:firstLine="240" w:firstLineChars="100"/>
              <w:contextualSpacing/>
              <w:rPr>
                <w:rFonts w:ascii="华文仿宋" w:hAnsi="华文仿宋" w:eastAsia="华文仿宋" w:cs="宋体"/>
                <w:color w:val="auto"/>
                <w:kern w:val="0"/>
                <w:sz w:val="24"/>
                <w:szCs w:val="24"/>
                <w:highlight w:val="none"/>
              </w:rPr>
            </w:pPr>
            <w:r>
              <w:rPr>
                <w:rFonts w:hint="eastAsia" w:ascii="华文仿宋" w:hAnsi="华文仿宋" w:eastAsia="华文仿宋" w:cs="宋体"/>
                <w:color w:val="auto"/>
                <w:kern w:val="0"/>
                <w:sz w:val="24"/>
                <w:szCs w:val="24"/>
                <w:highlight w:val="none"/>
              </w:rPr>
              <w:t>3) 开标一览表；</w:t>
            </w:r>
          </w:p>
          <w:p>
            <w:pPr>
              <w:spacing w:line="360" w:lineRule="exact"/>
              <w:ind w:firstLine="240" w:firstLineChars="100"/>
              <w:contextualSpacing/>
              <w:rPr>
                <w:rFonts w:ascii="华文仿宋" w:hAnsi="华文仿宋" w:eastAsia="华文仿宋" w:cs="宋体"/>
                <w:color w:val="auto"/>
                <w:kern w:val="0"/>
                <w:sz w:val="24"/>
                <w:szCs w:val="24"/>
                <w:highlight w:val="none"/>
              </w:rPr>
            </w:pPr>
            <w:r>
              <w:rPr>
                <w:rFonts w:hint="eastAsia" w:ascii="华文仿宋" w:hAnsi="华文仿宋" w:eastAsia="华文仿宋" w:cs="宋体"/>
                <w:color w:val="auto"/>
                <w:kern w:val="0"/>
                <w:sz w:val="24"/>
                <w:szCs w:val="24"/>
                <w:highlight w:val="none"/>
              </w:rPr>
              <w:t>4) 投标分项报价表；</w:t>
            </w:r>
          </w:p>
          <w:p>
            <w:pPr>
              <w:spacing w:line="360" w:lineRule="exact"/>
              <w:ind w:firstLine="240" w:firstLineChars="100"/>
              <w:contextualSpacing/>
              <w:rPr>
                <w:rFonts w:ascii="华文仿宋" w:hAnsi="华文仿宋" w:eastAsia="华文仿宋" w:cs="宋体"/>
                <w:color w:val="auto"/>
                <w:kern w:val="0"/>
                <w:sz w:val="24"/>
                <w:szCs w:val="24"/>
                <w:highlight w:val="none"/>
              </w:rPr>
            </w:pPr>
            <w:r>
              <w:rPr>
                <w:rFonts w:hint="eastAsia" w:ascii="华文仿宋" w:hAnsi="华文仿宋" w:eastAsia="华文仿宋" w:cs="宋体"/>
                <w:color w:val="auto"/>
                <w:kern w:val="0"/>
                <w:sz w:val="24"/>
                <w:szCs w:val="24"/>
                <w:highlight w:val="none"/>
              </w:rPr>
              <w:t>5) 单位负责人授权书；</w:t>
            </w:r>
          </w:p>
          <w:p>
            <w:pPr>
              <w:spacing w:line="360" w:lineRule="exact"/>
              <w:ind w:firstLine="240" w:firstLineChars="100"/>
              <w:contextualSpacing/>
              <w:rPr>
                <w:rFonts w:ascii="华文仿宋" w:hAnsi="华文仿宋" w:eastAsia="华文仿宋" w:cs="宋体"/>
                <w:color w:val="auto"/>
                <w:kern w:val="0"/>
                <w:sz w:val="24"/>
                <w:szCs w:val="24"/>
                <w:highlight w:val="none"/>
              </w:rPr>
            </w:pPr>
            <w:r>
              <w:rPr>
                <w:rFonts w:hint="eastAsia" w:ascii="华文仿宋" w:hAnsi="华文仿宋" w:eastAsia="华文仿宋" w:cs="宋体"/>
                <w:color w:val="auto"/>
                <w:kern w:val="0"/>
                <w:sz w:val="24"/>
                <w:szCs w:val="24"/>
                <w:highlight w:val="none"/>
              </w:rPr>
              <w:t>6) 资格声明；</w:t>
            </w:r>
          </w:p>
          <w:p>
            <w:pPr>
              <w:spacing w:line="360" w:lineRule="exact"/>
              <w:ind w:firstLine="240" w:firstLineChars="100"/>
              <w:contextualSpacing/>
              <w:rPr>
                <w:rFonts w:ascii="华文仿宋" w:hAnsi="华文仿宋" w:eastAsia="华文仿宋" w:cs="宋体"/>
                <w:color w:val="auto"/>
                <w:kern w:val="0"/>
                <w:sz w:val="24"/>
                <w:szCs w:val="24"/>
                <w:highlight w:val="none"/>
              </w:rPr>
            </w:pPr>
            <w:r>
              <w:rPr>
                <w:rFonts w:hint="eastAsia" w:ascii="华文仿宋" w:hAnsi="华文仿宋" w:eastAsia="华文仿宋" w:cs="宋体"/>
                <w:color w:val="auto"/>
                <w:kern w:val="0"/>
                <w:sz w:val="24"/>
                <w:szCs w:val="24"/>
                <w:highlight w:val="none"/>
              </w:rPr>
              <w:t>7) 制造商资格声明；</w:t>
            </w:r>
          </w:p>
          <w:p>
            <w:pPr>
              <w:spacing w:line="360" w:lineRule="exact"/>
              <w:ind w:firstLine="240" w:firstLineChars="100"/>
              <w:contextualSpacing/>
              <w:rPr>
                <w:rFonts w:ascii="华文仿宋" w:hAnsi="华文仿宋" w:eastAsia="华文仿宋" w:cs="宋体"/>
                <w:color w:val="auto"/>
                <w:kern w:val="0"/>
                <w:sz w:val="24"/>
                <w:szCs w:val="24"/>
                <w:highlight w:val="none"/>
              </w:rPr>
            </w:pPr>
            <w:r>
              <w:rPr>
                <w:rFonts w:hint="eastAsia" w:ascii="华文仿宋" w:hAnsi="华文仿宋" w:eastAsia="华文仿宋" w:cs="宋体"/>
                <w:color w:val="auto"/>
                <w:kern w:val="0"/>
                <w:sz w:val="24"/>
                <w:szCs w:val="24"/>
                <w:highlight w:val="none"/>
              </w:rPr>
              <w:t>8) 证书；</w:t>
            </w:r>
          </w:p>
          <w:p>
            <w:pPr>
              <w:spacing w:line="360" w:lineRule="exact"/>
              <w:ind w:firstLine="240" w:firstLineChars="100"/>
              <w:contextualSpacing/>
              <w:rPr>
                <w:rFonts w:ascii="华文仿宋" w:hAnsi="华文仿宋" w:eastAsia="华文仿宋" w:cs="宋体"/>
                <w:color w:val="auto"/>
                <w:kern w:val="0"/>
                <w:sz w:val="24"/>
                <w:szCs w:val="24"/>
                <w:highlight w:val="none"/>
              </w:rPr>
            </w:pPr>
            <w:r>
              <w:rPr>
                <w:rFonts w:hint="eastAsia" w:ascii="华文仿宋" w:hAnsi="华文仿宋" w:eastAsia="华文仿宋" w:cs="宋体"/>
                <w:color w:val="auto"/>
                <w:kern w:val="0"/>
                <w:sz w:val="24"/>
                <w:szCs w:val="24"/>
                <w:highlight w:val="none"/>
              </w:rPr>
              <w:t>9) 银行资信证明；；</w:t>
            </w:r>
          </w:p>
          <w:p>
            <w:pPr>
              <w:spacing w:line="360" w:lineRule="exact"/>
              <w:ind w:firstLine="240" w:firstLineChars="100"/>
              <w:contextualSpacing/>
              <w:rPr>
                <w:rFonts w:hint="eastAsia" w:ascii="华文仿宋" w:hAnsi="华文仿宋" w:eastAsia="华文仿宋" w:cs="宋体"/>
                <w:color w:val="auto"/>
                <w:kern w:val="0"/>
                <w:sz w:val="24"/>
                <w:szCs w:val="24"/>
                <w:highlight w:val="none"/>
              </w:rPr>
            </w:pPr>
            <w:r>
              <w:rPr>
                <w:rFonts w:hint="eastAsia" w:ascii="华文仿宋" w:hAnsi="华文仿宋" w:eastAsia="华文仿宋" w:cs="宋体"/>
                <w:color w:val="auto"/>
                <w:kern w:val="0"/>
                <w:sz w:val="24"/>
                <w:szCs w:val="24"/>
                <w:highlight w:val="none"/>
              </w:rPr>
              <w:t>10) 商务条款响应</w:t>
            </w:r>
            <w:r>
              <w:rPr>
                <w:rFonts w:ascii="华文仿宋" w:hAnsi="华文仿宋" w:eastAsia="华文仿宋" w:cs="宋体"/>
                <w:color w:val="auto"/>
                <w:kern w:val="0"/>
                <w:sz w:val="24"/>
                <w:szCs w:val="24"/>
                <w:highlight w:val="none"/>
              </w:rPr>
              <w:t>/</w:t>
            </w:r>
            <w:r>
              <w:rPr>
                <w:rFonts w:hint="eastAsia" w:ascii="华文仿宋" w:hAnsi="华文仿宋" w:eastAsia="华文仿宋" w:cs="宋体"/>
                <w:color w:val="auto"/>
                <w:kern w:val="0"/>
                <w:sz w:val="24"/>
                <w:szCs w:val="24"/>
                <w:highlight w:val="none"/>
              </w:rPr>
              <w:t>偏离表；</w:t>
            </w:r>
          </w:p>
          <w:p>
            <w:pPr>
              <w:spacing w:line="360" w:lineRule="exact"/>
              <w:ind w:firstLine="240" w:firstLineChars="100"/>
              <w:contextualSpacing/>
              <w:rPr>
                <w:rFonts w:hint="eastAsia" w:ascii="华文仿宋" w:hAnsi="华文仿宋" w:eastAsia="华文仿宋" w:cs="宋体"/>
                <w:color w:val="auto"/>
                <w:kern w:val="0"/>
                <w:sz w:val="24"/>
                <w:szCs w:val="24"/>
                <w:highlight w:val="none"/>
              </w:rPr>
            </w:pPr>
            <w:r>
              <w:rPr>
                <w:rFonts w:hint="eastAsia" w:ascii="华文仿宋" w:hAnsi="华文仿宋" w:eastAsia="华文仿宋" w:cs="宋体"/>
                <w:color w:val="auto"/>
                <w:kern w:val="0"/>
                <w:sz w:val="24"/>
                <w:szCs w:val="24"/>
                <w:highlight w:val="none"/>
              </w:rPr>
              <w:t>11) 评审评议项响应情况表；</w:t>
            </w:r>
          </w:p>
          <w:p>
            <w:pPr>
              <w:spacing w:line="360" w:lineRule="exact"/>
              <w:ind w:firstLine="240" w:firstLineChars="100"/>
              <w:contextualSpacing/>
              <w:rPr>
                <w:rFonts w:hint="eastAsia" w:ascii="华文仿宋" w:hAnsi="华文仿宋" w:eastAsia="华文仿宋" w:cs="宋体"/>
                <w:color w:val="auto"/>
                <w:kern w:val="0"/>
                <w:sz w:val="24"/>
                <w:szCs w:val="24"/>
                <w:highlight w:val="none"/>
              </w:rPr>
            </w:pPr>
            <w:r>
              <w:rPr>
                <w:rFonts w:hint="eastAsia" w:ascii="华文仿宋" w:hAnsi="华文仿宋" w:eastAsia="华文仿宋" w:cs="宋体"/>
                <w:color w:val="auto"/>
                <w:kern w:val="0"/>
                <w:sz w:val="24"/>
                <w:szCs w:val="24"/>
                <w:highlight w:val="none"/>
              </w:rPr>
              <w:t>12) 投标承诺书；</w:t>
            </w:r>
          </w:p>
          <w:p>
            <w:pPr>
              <w:spacing w:line="360" w:lineRule="exact"/>
              <w:ind w:firstLine="240" w:firstLineChars="100"/>
              <w:contextualSpacing/>
              <w:rPr>
                <w:color w:val="auto"/>
                <w:highlight w:val="none"/>
              </w:rPr>
            </w:pPr>
            <w:r>
              <w:rPr>
                <w:rFonts w:hint="eastAsia" w:ascii="华文仿宋" w:hAnsi="华文仿宋" w:eastAsia="华文仿宋" w:cs="宋体"/>
                <w:color w:val="auto"/>
                <w:kern w:val="0"/>
                <w:sz w:val="24"/>
                <w:szCs w:val="24"/>
                <w:highlight w:val="none"/>
              </w:rPr>
              <w:t>13) 对签署合同前提供合规承诺函及出口管制项信息确认表的承诺(境外投标人)</w:t>
            </w:r>
          </w:p>
          <w:p>
            <w:pPr>
              <w:spacing w:line="360" w:lineRule="exact"/>
              <w:rPr>
                <w:rFonts w:eastAsia="华文仿宋"/>
                <w:color w:val="auto"/>
                <w:sz w:val="24"/>
                <w:szCs w:val="24"/>
                <w:highlight w:val="none"/>
              </w:rPr>
            </w:pPr>
            <w:r>
              <w:rPr>
                <w:rFonts w:eastAsia="华文仿宋"/>
                <w:color w:val="auto"/>
                <w:sz w:val="24"/>
                <w:szCs w:val="24"/>
                <w:highlight w:val="none"/>
              </w:rPr>
              <w:t>The bid documents shall include, but not limited to, the following items and shall be compiled in the following sequence:</w:t>
            </w:r>
          </w:p>
          <w:p>
            <w:pPr>
              <w:spacing w:line="360" w:lineRule="exact"/>
              <w:rPr>
                <w:rFonts w:eastAsia="华文仿宋"/>
                <w:color w:val="auto"/>
                <w:sz w:val="24"/>
                <w:szCs w:val="24"/>
                <w:highlight w:val="none"/>
              </w:rPr>
            </w:pPr>
            <w:r>
              <w:rPr>
                <w:rFonts w:eastAsia="华文仿宋"/>
                <w:color w:val="auto"/>
                <w:sz w:val="24"/>
                <w:szCs w:val="24"/>
                <w:highlight w:val="none"/>
              </w:rPr>
              <w:t>Commercial bid:</w:t>
            </w:r>
          </w:p>
          <w:p>
            <w:pPr>
              <w:spacing w:line="360" w:lineRule="exact"/>
              <w:ind w:firstLine="480" w:firstLineChars="200"/>
              <w:rPr>
                <w:rFonts w:eastAsia="华文仿宋"/>
                <w:color w:val="auto"/>
                <w:sz w:val="24"/>
                <w:szCs w:val="24"/>
                <w:highlight w:val="none"/>
              </w:rPr>
            </w:pPr>
            <w:r>
              <w:rPr>
                <w:rFonts w:eastAsia="华文仿宋"/>
                <w:color w:val="auto"/>
                <w:sz w:val="24"/>
                <w:szCs w:val="24"/>
                <w:highlight w:val="none"/>
              </w:rPr>
              <w:t>1) Bid Form</w:t>
            </w:r>
          </w:p>
          <w:p>
            <w:pPr>
              <w:spacing w:line="360" w:lineRule="exact"/>
              <w:ind w:firstLine="480" w:firstLineChars="200"/>
              <w:rPr>
                <w:rFonts w:eastAsia="华文仿宋"/>
                <w:color w:val="auto"/>
                <w:sz w:val="24"/>
                <w:szCs w:val="24"/>
                <w:highlight w:val="none"/>
              </w:rPr>
            </w:pPr>
            <w:r>
              <w:rPr>
                <w:rFonts w:eastAsia="华文仿宋"/>
                <w:color w:val="auto"/>
                <w:sz w:val="24"/>
                <w:szCs w:val="24"/>
                <w:highlight w:val="none"/>
              </w:rPr>
              <w:t>2) Bid Security Copy</w:t>
            </w:r>
          </w:p>
          <w:p>
            <w:pPr>
              <w:spacing w:line="360" w:lineRule="exact"/>
              <w:ind w:firstLine="480" w:firstLineChars="200"/>
              <w:rPr>
                <w:rFonts w:eastAsia="华文仿宋"/>
                <w:color w:val="auto"/>
                <w:sz w:val="24"/>
                <w:szCs w:val="24"/>
                <w:highlight w:val="none"/>
              </w:rPr>
            </w:pPr>
            <w:r>
              <w:rPr>
                <w:rFonts w:eastAsia="华文仿宋"/>
                <w:color w:val="auto"/>
                <w:sz w:val="24"/>
                <w:szCs w:val="24"/>
                <w:highlight w:val="none"/>
              </w:rPr>
              <w:t>3) Summary Sheet for Bid Opening</w:t>
            </w:r>
          </w:p>
          <w:p>
            <w:pPr>
              <w:spacing w:line="360" w:lineRule="exact"/>
              <w:ind w:firstLine="480" w:firstLineChars="200"/>
              <w:rPr>
                <w:rFonts w:eastAsia="华文仿宋"/>
                <w:color w:val="auto"/>
                <w:sz w:val="24"/>
                <w:szCs w:val="24"/>
                <w:highlight w:val="none"/>
              </w:rPr>
            </w:pPr>
            <w:r>
              <w:rPr>
                <w:rFonts w:eastAsia="华文仿宋"/>
                <w:color w:val="auto"/>
                <w:sz w:val="24"/>
                <w:szCs w:val="24"/>
                <w:highlight w:val="none"/>
              </w:rPr>
              <w:t>4) Bid Schedule of Prices</w:t>
            </w:r>
          </w:p>
          <w:p>
            <w:pPr>
              <w:spacing w:line="360" w:lineRule="exact"/>
              <w:ind w:firstLine="480" w:firstLineChars="200"/>
              <w:rPr>
                <w:rFonts w:eastAsia="华文仿宋"/>
                <w:color w:val="auto"/>
                <w:sz w:val="24"/>
                <w:szCs w:val="24"/>
                <w:highlight w:val="none"/>
              </w:rPr>
            </w:pPr>
            <w:r>
              <w:rPr>
                <w:rFonts w:eastAsia="华文仿宋"/>
                <w:color w:val="auto"/>
                <w:sz w:val="24"/>
                <w:szCs w:val="24"/>
                <w:highlight w:val="none"/>
              </w:rPr>
              <w:t>5) Power of Attorney of legal person</w:t>
            </w:r>
          </w:p>
          <w:p>
            <w:pPr>
              <w:spacing w:line="360" w:lineRule="exact"/>
              <w:ind w:firstLine="480" w:firstLineChars="200"/>
              <w:rPr>
                <w:rFonts w:eastAsia="华文仿宋"/>
                <w:color w:val="auto"/>
                <w:sz w:val="24"/>
                <w:szCs w:val="24"/>
                <w:highlight w:val="none"/>
              </w:rPr>
            </w:pPr>
            <w:r>
              <w:rPr>
                <w:rFonts w:eastAsia="华文仿宋"/>
                <w:color w:val="auto"/>
                <w:sz w:val="24"/>
                <w:szCs w:val="24"/>
                <w:highlight w:val="none"/>
              </w:rPr>
              <w:t xml:space="preserve">6) Statement Concerning Qualification </w:t>
            </w:r>
          </w:p>
          <w:p>
            <w:pPr>
              <w:spacing w:line="360" w:lineRule="exact"/>
              <w:ind w:firstLine="480" w:firstLineChars="200"/>
              <w:rPr>
                <w:rFonts w:eastAsia="华文仿宋"/>
                <w:color w:val="auto"/>
                <w:sz w:val="24"/>
                <w:szCs w:val="24"/>
                <w:highlight w:val="none"/>
              </w:rPr>
            </w:pPr>
            <w:r>
              <w:rPr>
                <w:rFonts w:eastAsia="华文仿宋"/>
                <w:color w:val="auto"/>
                <w:sz w:val="24"/>
                <w:szCs w:val="24"/>
                <w:highlight w:val="none"/>
              </w:rPr>
              <w:t>7) Letter of Authority from Manufacturer</w:t>
            </w:r>
          </w:p>
          <w:p>
            <w:pPr>
              <w:spacing w:line="360" w:lineRule="exact"/>
              <w:ind w:firstLine="480" w:firstLineChars="200"/>
              <w:rPr>
                <w:rFonts w:eastAsia="华文仿宋"/>
                <w:color w:val="auto"/>
                <w:sz w:val="24"/>
                <w:szCs w:val="24"/>
                <w:highlight w:val="none"/>
              </w:rPr>
            </w:pPr>
            <w:r>
              <w:rPr>
                <w:rFonts w:eastAsia="华文仿宋"/>
                <w:color w:val="auto"/>
                <w:sz w:val="24"/>
                <w:szCs w:val="24"/>
                <w:highlight w:val="none"/>
              </w:rPr>
              <w:t>8) Certificate</w:t>
            </w:r>
          </w:p>
          <w:p>
            <w:pPr>
              <w:spacing w:line="360" w:lineRule="exact"/>
              <w:ind w:firstLine="480" w:firstLineChars="200"/>
              <w:rPr>
                <w:rFonts w:eastAsia="华文仿宋"/>
                <w:color w:val="auto"/>
                <w:sz w:val="24"/>
                <w:szCs w:val="24"/>
                <w:highlight w:val="none"/>
              </w:rPr>
            </w:pPr>
            <w:r>
              <w:rPr>
                <w:rFonts w:eastAsia="华文仿宋"/>
                <w:color w:val="auto"/>
                <w:sz w:val="24"/>
                <w:szCs w:val="24"/>
                <w:highlight w:val="none"/>
              </w:rPr>
              <w:t>9) Bank Credit Certificate</w:t>
            </w:r>
          </w:p>
          <w:p>
            <w:pPr>
              <w:spacing w:line="360" w:lineRule="exact"/>
              <w:ind w:firstLine="480" w:firstLineChars="200"/>
              <w:rPr>
                <w:rFonts w:eastAsia="华文仿宋"/>
                <w:color w:val="auto"/>
                <w:sz w:val="24"/>
                <w:szCs w:val="24"/>
                <w:highlight w:val="none"/>
              </w:rPr>
            </w:pPr>
            <w:r>
              <w:rPr>
                <w:rFonts w:eastAsia="华文仿宋"/>
                <w:color w:val="auto"/>
                <w:sz w:val="24"/>
                <w:szCs w:val="24"/>
                <w:highlight w:val="none"/>
              </w:rPr>
              <w:t>10)Responsiveness/Deviation Form for Commercial Terms</w:t>
            </w:r>
          </w:p>
          <w:p>
            <w:pPr>
              <w:spacing w:line="360" w:lineRule="exact"/>
              <w:ind w:firstLine="480" w:firstLineChars="200"/>
              <w:rPr>
                <w:rFonts w:ascii="Times New Roman" w:hAnsi="Times New Roman" w:eastAsia="华文仿宋" w:cs="Times New Roman"/>
                <w:color w:val="auto"/>
                <w:sz w:val="24"/>
                <w:szCs w:val="24"/>
                <w:highlight w:val="none"/>
              </w:rPr>
            </w:pPr>
            <w:r>
              <w:rPr>
                <w:rFonts w:ascii="Times New Roman" w:hAnsi="Times New Roman" w:eastAsia="华文仿宋" w:cs="Times New Roman"/>
                <w:color w:val="auto"/>
                <w:sz w:val="24"/>
                <w:szCs w:val="24"/>
                <w:highlight w:val="none"/>
              </w:rPr>
              <w:t xml:space="preserve">11) </w:t>
            </w:r>
            <w:r>
              <w:rPr>
                <w:rFonts w:hint="eastAsia" w:ascii="Times New Roman" w:hAnsi="Times New Roman" w:eastAsia="华文仿宋" w:cs="Times New Roman"/>
                <w:color w:val="auto"/>
                <w:sz w:val="24"/>
                <w:szCs w:val="24"/>
                <w:highlight w:val="none"/>
              </w:rPr>
              <w:t>R</w:t>
            </w:r>
            <w:r>
              <w:rPr>
                <w:rFonts w:ascii="Times New Roman" w:hAnsi="Times New Roman" w:eastAsia="华文仿宋" w:cs="Times New Roman"/>
                <w:color w:val="auto"/>
                <w:sz w:val="24"/>
                <w:szCs w:val="24"/>
                <w:highlight w:val="none"/>
              </w:rPr>
              <w:t>esponse Forms of Examination &amp;Evaluation items</w:t>
            </w:r>
          </w:p>
          <w:p>
            <w:pPr>
              <w:spacing w:line="360" w:lineRule="exact"/>
              <w:ind w:firstLine="480" w:firstLineChars="200"/>
              <w:rPr>
                <w:rFonts w:ascii="Times New Roman" w:hAnsi="Times New Roman" w:eastAsia="华文仿宋" w:cs="Times New Roman"/>
                <w:color w:val="auto"/>
                <w:sz w:val="24"/>
                <w:szCs w:val="24"/>
                <w:highlight w:val="none"/>
              </w:rPr>
            </w:pPr>
            <w:r>
              <w:rPr>
                <w:rFonts w:hint="eastAsia" w:ascii="Times New Roman" w:hAnsi="Times New Roman" w:eastAsia="华文仿宋" w:cs="Times New Roman"/>
                <w:color w:val="auto"/>
                <w:sz w:val="24"/>
                <w:szCs w:val="24"/>
                <w:highlight w:val="none"/>
              </w:rPr>
              <w:t>12）</w:t>
            </w:r>
            <w:r>
              <w:rPr>
                <w:rFonts w:ascii="Times New Roman" w:hAnsi="Times New Roman" w:eastAsia="华文仿宋" w:cs="Times New Roman"/>
                <w:color w:val="auto"/>
                <w:sz w:val="24"/>
                <w:szCs w:val="24"/>
                <w:highlight w:val="none"/>
              </w:rPr>
              <w:t>The Commitment Letter for Bid</w:t>
            </w:r>
          </w:p>
          <w:p>
            <w:pPr>
              <w:spacing w:line="360" w:lineRule="exact"/>
              <w:ind w:firstLine="480" w:firstLineChars="200"/>
              <w:rPr>
                <w:rFonts w:ascii="Times New Roman" w:hAnsi="Times New Roman" w:eastAsia="华文仿宋" w:cs="Times New Roman"/>
                <w:color w:val="auto"/>
                <w:sz w:val="24"/>
                <w:szCs w:val="24"/>
                <w:highlight w:val="none"/>
              </w:rPr>
            </w:pPr>
            <w:r>
              <w:rPr>
                <w:rFonts w:hint="eastAsia" w:ascii="Times New Roman" w:hAnsi="Times New Roman" w:eastAsia="华文仿宋" w:cs="Times New Roman"/>
                <w:color w:val="auto"/>
                <w:sz w:val="24"/>
                <w:szCs w:val="24"/>
                <w:highlight w:val="none"/>
              </w:rPr>
              <w:t>13）</w:t>
            </w:r>
            <w:r>
              <w:rPr>
                <w:rFonts w:ascii="Times New Roman" w:hAnsi="Times New Roman" w:eastAsia="华文仿宋" w:cs="Times New Roman"/>
                <w:color w:val="auto"/>
                <w:sz w:val="24"/>
                <w:szCs w:val="24"/>
                <w:highlight w:val="none"/>
              </w:rPr>
              <w:t xml:space="preserve">The promise to provide </w:t>
            </w:r>
            <w:r>
              <w:rPr>
                <w:rFonts w:hint="eastAsia" w:ascii="Times New Roman" w:hAnsi="Times New Roman" w:eastAsia="华文仿宋" w:cs="Times New Roman"/>
                <w:color w:val="auto"/>
                <w:sz w:val="24"/>
                <w:szCs w:val="24"/>
                <w:highlight w:val="none"/>
              </w:rPr>
              <w:t>《</w:t>
            </w:r>
            <w:r>
              <w:rPr>
                <w:rFonts w:ascii="Times New Roman" w:hAnsi="Times New Roman" w:eastAsia="华文仿宋" w:cs="Times New Roman"/>
                <w:color w:val="auto"/>
                <w:sz w:val="24"/>
                <w:szCs w:val="24"/>
                <w:highlight w:val="none"/>
              </w:rPr>
              <w:t>Compliance Certification &amp; Checklist of Export Control Information</w:t>
            </w:r>
            <w:r>
              <w:rPr>
                <w:rFonts w:hint="eastAsia" w:ascii="Times New Roman" w:hAnsi="Times New Roman" w:eastAsia="华文仿宋" w:cs="Times New Roman"/>
                <w:color w:val="auto"/>
                <w:sz w:val="24"/>
                <w:szCs w:val="24"/>
                <w:highlight w:val="none"/>
              </w:rPr>
              <w:t>》</w:t>
            </w:r>
            <w:r>
              <w:rPr>
                <w:rFonts w:ascii="Times New Roman" w:hAnsi="Times New Roman" w:eastAsia="华文仿宋" w:cs="Times New Roman"/>
                <w:color w:val="auto"/>
                <w:sz w:val="24"/>
                <w:szCs w:val="24"/>
                <w:highlight w:val="none"/>
              </w:rPr>
              <w:t xml:space="preserve"> </w:t>
            </w:r>
            <w:r>
              <w:rPr>
                <w:rFonts w:hint="eastAsia" w:ascii="Times New Roman" w:hAnsi="Times New Roman" w:eastAsia="华文仿宋" w:cs="Times New Roman"/>
                <w:color w:val="auto"/>
                <w:sz w:val="24"/>
                <w:szCs w:val="24"/>
                <w:highlight w:val="none"/>
              </w:rPr>
              <w:t>before</w:t>
            </w:r>
            <w:r>
              <w:rPr>
                <w:rFonts w:ascii="Times New Roman" w:hAnsi="Times New Roman" w:eastAsia="华文仿宋" w:cs="Times New Roman"/>
                <w:color w:val="auto"/>
                <w:sz w:val="24"/>
                <w:szCs w:val="24"/>
                <w:highlight w:val="none"/>
              </w:rPr>
              <w:t xml:space="preserve"> </w:t>
            </w:r>
            <w:r>
              <w:rPr>
                <w:rFonts w:hint="eastAsia" w:ascii="Times New Roman" w:hAnsi="Times New Roman" w:eastAsia="华文仿宋" w:cs="Times New Roman"/>
                <w:color w:val="auto"/>
                <w:sz w:val="24"/>
                <w:szCs w:val="24"/>
                <w:highlight w:val="none"/>
              </w:rPr>
              <w:t>award</w:t>
            </w:r>
            <w:r>
              <w:rPr>
                <w:rFonts w:ascii="Times New Roman" w:hAnsi="Times New Roman" w:eastAsia="华文仿宋" w:cs="Times New Roman"/>
                <w:color w:val="auto"/>
                <w:sz w:val="24"/>
                <w:szCs w:val="24"/>
                <w:highlight w:val="none"/>
              </w:rPr>
              <w:t xml:space="preserve"> of contract(The bidder </w:t>
            </w:r>
            <w:r>
              <w:rPr>
                <w:rFonts w:hint="eastAsia" w:ascii="Times New Roman" w:hAnsi="Times New Roman" w:eastAsia="华文仿宋" w:cs="Times New Roman"/>
                <w:color w:val="auto"/>
                <w:sz w:val="24"/>
                <w:szCs w:val="24"/>
                <w:highlight w:val="none"/>
              </w:rPr>
              <w:t>which</w:t>
            </w:r>
            <w:r>
              <w:rPr>
                <w:rFonts w:ascii="Times New Roman" w:hAnsi="Times New Roman" w:eastAsia="华文仿宋" w:cs="Times New Roman"/>
                <w:color w:val="auto"/>
                <w:sz w:val="24"/>
                <w:szCs w:val="24"/>
                <w:highlight w:val="none"/>
              </w:rPr>
              <w:t xml:space="preserve"> supply goods and services from outside PRC customs territory)</w:t>
            </w:r>
          </w:p>
          <w:p>
            <w:pPr>
              <w:spacing w:line="360" w:lineRule="exact"/>
              <w:contextualSpacing/>
              <w:rPr>
                <w:rFonts w:hint="eastAsia" w:ascii="华文仿宋" w:hAnsi="华文仿宋" w:eastAsia="华文仿宋" w:cs="宋体"/>
                <w:b/>
                <w:color w:val="auto"/>
                <w:kern w:val="0"/>
                <w:sz w:val="24"/>
                <w:szCs w:val="24"/>
                <w:highlight w:val="none"/>
              </w:rPr>
            </w:pPr>
          </w:p>
          <w:p>
            <w:pPr>
              <w:spacing w:line="360" w:lineRule="exact"/>
              <w:contextualSpacing/>
              <w:rPr>
                <w:rFonts w:ascii="华文仿宋" w:hAnsi="华文仿宋" w:eastAsia="华文仿宋" w:cs="宋体"/>
                <w:b/>
                <w:color w:val="auto"/>
                <w:kern w:val="0"/>
                <w:sz w:val="24"/>
                <w:szCs w:val="24"/>
                <w:highlight w:val="none"/>
              </w:rPr>
            </w:pPr>
            <w:r>
              <w:rPr>
                <w:rFonts w:hint="eastAsia" w:ascii="华文仿宋" w:hAnsi="华文仿宋" w:eastAsia="华文仿宋" w:cs="宋体"/>
                <w:b/>
                <w:color w:val="auto"/>
                <w:kern w:val="0"/>
                <w:sz w:val="24"/>
                <w:szCs w:val="24"/>
                <w:highlight w:val="none"/>
              </w:rPr>
              <w:t>技术标书：</w:t>
            </w:r>
          </w:p>
          <w:p>
            <w:pPr>
              <w:spacing w:line="360" w:lineRule="exact"/>
              <w:ind w:firstLine="240" w:firstLineChars="100"/>
              <w:contextualSpacing/>
              <w:rPr>
                <w:rFonts w:ascii="华文仿宋" w:hAnsi="华文仿宋" w:eastAsia="华文仿宋" w:cs="宋体"/>
                <w:color w:val="auto"/>
                <w:kern w:val="0"/>
                <w:sz w:val="24"/>
                <w:szCs w:val="24"/>
                <w:highlight w:val="none"/>
              </w:rPr>
            </w:pPr>
            <w:r>
              <w:rPr>
                <w:rFonts w:hint="eastAsia" w:ascii="华文仿宋" w:hAnsi="华文仿宋" w:eastAsia="华文仿宋" w:cs="宋体"/>
                <w:color w:val="auto"/>
                <w:kern w:val="0"/>
                <w:sz w:val="24"/>
                <w:szCs w:val="24"/>
                <w:highlight w:val="none"/>
              </w:rPr>
              <w:t>1)资质及相关证明文件；</w:t>
            </w:r>
          </w:p>
          <w:p>
            <w:pPr>
              <w:spacing w:line="360" w:lineRule="exact"/>
              <w:ind w:firstLine="240" w:firstLineChars="100"/>
              <w:contextualSpacing/>
              <w:rPr>
                <w:rFonts w:ascii="华文仿宋" w:hAnsi="华文仿宋" w:eastAsia="华文仿宋" w:cs="宋体"/>
                <w:color w:val="auto"/>
                <w:kern w:val="0"/>
                <w:sz w:val="24"/>
                <w:szCs w:val="24"/>
                <w:highlight w:val="none"/>
              </w:rPr>
            </w:pPr>
            <w:r>
              <w:rPr>
                <w:rFonts w:hint="eastAsia" w:ascii="华文仿宋" w:hAnsi="华文仿宋" w:eastAsia="华文仿宋" w:cs="宋体"/>
                <w:color w:val="auto"/>
                <w:kern w:val="0"/>
                <w:sz w:val="24"/>
                <w:szCs w:val="24"/>
                <w:highlight w:val="none"/>
              </w:rPr>
              <w:t>2)类似业绩表及相关证明资料；</w:t>
            </w:r>
          </w:p>
          <w:p>
            <w:pPr>
              <w:spacing w:line="360" w:lineRule="exact"/>
              <w:ind w:firstLine="240" w:firstLineChars="100"/>
              <w:contextualSpacing/>
              <w:rPr>
                <w:rFonts w:ascii="华文仿宋" w:hAnsi="华文仿宋" w:eastAsia="华文仿宋" w:cs="宋体"/>
                <w:color w:val="auto"/>
                <w:kern w:val="0"/>
                <w:sz w:val="24"/>
                <w:szCs w:val="24"/>
                <w:highlight w:val="none"/>
              </w:rPr>
            </w:pPr>
            <w:r>
              <w:rPr>
                <w:rFonts w:hint="eastAsia" w:ascii="华文仿宋" w:hAnsi="华文仿宋" w:eastAsia="华文仿宋" w:cs="宋体"/>
                <w:color w:val="auto"/>
                <w:kern w:val="0"/>
                <w:sz w:val="24"/>
                <w:szCs w:val="24"/>
                <w:highlight w:val="none"/>
              </w:rPr>
              <w:t>3)供货范围清单；</w:t>
            </w:r>
          </w:p>
          <w:p>
            <w:pPr>
              <w:spacing w:line="360" w:lineRule="exact"/>
              <w:ind w:firstLine="240" w:firstLineChars="100"/>
              <w:contextualSpacing/>
              <w:rPr>
                <w:rFonts w:ascii="华文仿宋" w:hAnsi="华文仿宋" w:eastAsia="华文仿宋" w:cs="宋体"/>
                <w:color w:val="auto"/>
                <w:kern w:val="0"/>
                <w:sz w:val="24"/>
                <w:szCs w:val="24"/>
                <w:highlight w:val="none"/>
              </w:rPr>
            </w:pPr>
            <w:r>
              <w:rPr>
                <w:rFonts w:hint="eastAsia" w:ascii="华文仿宋" w:hAnsi="华文仿宋" w:eastAsia="华文仿宋" w:cs="宋体"/>
                <w:color w:val="auto"/>
                <w:kern w:val="0"/>
                <w:sz w:val="24"/>
                <w:szCs w:val="24"/>
                <w:highlight w:val="none"/>
              </w:rPr>
              <w:t>4)技术规格响应</w:t>
            </w:r>
            <w:r>
              <w:rPr>
                <w:rFonts w:ascii="华文仿宋" w:hAnsi="华文仿宋" w:eastAsia="华文仿宋" w:cs="宋体"/>
                <w:color w:val="auto"/>
                <w:kern w:val="0"/>
                <w:sz w:val="24"/>
                <w:szCs w:val="24"/>
                <w:highlight w:val="none"/>
              </w:rPr>
              <w:t>/</w:t>
            </w:r>
            <w:r>
              <w:rPr>
                <w:rFonts w:hint="eastAsia" w:ascii="华文仿宋" w:hAnsi="华文仿宋" w:eastAsia="华文仿宋" w:cs="宋体"/>
                <w:color w:val="auto"/>
                <w:kern w:val="0"/>
                <w:sz w:val="24"/>
                <w:szCs w:val="24"/>
                <w:highlight w:val="none"/>
              </w:rPr>
              <w:t>偏离表；</w:t>
            </w:r>
          </w:p>
          <w:p>
            <w:pPr>
              <w:spacing w:line="360" w:lineRule="exact"/>
              <w:ind w:firstLine="240" w:firstLineChars="100"/>
              <w:contextualSpacing/>
              <w:rPr>
                <w:rFonts w:ascii="华文仿宋" w:hAnsi="华文仿宋" w:eastAsia="华文仿宋" w:cs="宋体"/>
                <w:color w:val="auto"/>
                <w:kern w:val="0"/>
                <w:sz w:val="24"/>
                <w:szCs w:val="24"/>
                <w:highlight w:val="none"/>
              </w:rPr>
            </w:pPr>
            <w:r>
              <w:rPr>
                <w:rFonts w:hint="eastAsia" w:ascii="华文仿宋" w:hAnsi="华文仿宋" w:eastAsia="华文仿宋" w:cs="宋体"/>
                <w:color w:val="auto"/>
                <w:kern w:val="0"/>
                <w:sz w:val="24"/>
                <w:szCs w:val="24"/>
                <w:highlight w:val="none"/>
              </w:rPr>
              <w:t>5)技术支持文件以及招标文件中要求的其他相关技术文件。</w:t>
            </w:r>
          </w:p>
          <w:p>
            <w:pPr>
              <w:spacing w:line="360" w:lineRule="exact"/>
              <w:rPr>
                <w:rFonts w:eastAsia="华文仿宋"/>
                <w:color w:val="auto"/>
                <w:sz w:val="24"/>
                <w:szCs w:val="24"/>
                <w:highlight w:val="none"/>
              </w:rPr>
            </w:pPr>
            <w:r>
              <w:rPr>
                <w:rFonts w:eastAsia="华文仿宋"/>
                <w:color w:val="auto"/>
                <w:sz w:val="24"/>
                <w:szCs w:val="24"/>
                <w:highlight w:val="none"/>
              </w:rPr>
              <w:t>Technical bid:</w:t>
            </w:r>
          </w:p>
          <w:p>
            <w:pPr>
              <w:spacing w:line="360" w:lineRule="exact"/>
              <w:ind w:left="420"/>
              <w:jc w:val="left"/>
              <w:rPr>
                <w:rFonts w:eastAsia="华文仿宋"/>
                <w:color w:val="auto"/>
                <w:sz w:val="24"/>
                <w:szCs w:val="24"/>
                <w:highlight w:val="none"/>
              </w:rPr>
            </w:pPr>
            <w:r>
              <w:rPr>
                <w:rFonts w:eastAsia="华文仿宋"/>
                <w:color w:val="auto"/>
                <w:sz w:val="24"/>
                <w:szCs w:val="24"/>
                <w:highlight w:val="none"/>
              </w:rPr>
              <w:t>1)Qualification and related supporting documents;</w:t>
            </w:r>
          </w:p>
          <w:p>
            <w:pPr>
              <w:spacing w:line="360" w:lineRule="exact"/>
              <w:ind w:left="420"/>
              <w:jc w:val="left"/>
              <w:rPr>
                <w:rFonts w:eastAsia="华文仿宋"/>
                <w:color w:val="auto"/>
                <w:sz w:val="24"/>
                <w:szCs w:val="24"/>
                <w:highlight w:val="none"/>
              </w:rPr>
            </w:pPr>
            <w:r>
              <w:rPr>
                <w:rFonts w:eastAsia="华文仿宋"/>
                <w:color w:val="auto"/>
                <w:sz w:val="24"/>
                <w:szCs w:val="24"/>
                <w:highlight w:val="none"/>
              </w:rPr>
              <w:t>2)Similar performance sheet and related supporting documents</w:t>
            </w:r>
          </w:p>
          <w:p>
            <w:pPr>
              <w:spacing w:line="360" w:lineRule="exact"/>
              <w:ind w:left="420"/>
              <w:jc w:val="left"/>
              <w:rPr>
                <w:rFonts w:eastAsia="华文仿宋"/>
                <w:color w:val="auto"/>
                <w:sz w:val="24"/>
                <w:szCs w:val="24"/>
                <w:highlight w:val="none"/>
              </w:rPr>
            </w:pPr>
            <w:r>
              <w:rPr>
                <w:rFonts w:eastAsia="华文仿宋"/>
                <w:color w:val="auto"/>
                <w:sz w:val="24"/>
                <w:szCs w:val="24"/>
                <w:highlight w:val="none"/>
              </w:rPr>
              <w:t>3)List of Scope of Supply</w:t>
            </w:r>
          </w:p>
          <w:p>
            <w:pPr>
              <w:spacing w:line="360" w:lineRule="exact"/>
              <w:ind w:left="420"/>
              <w:jc w:val="left"/>
              <w:rPr>
                <w:rFonts w:eastAsia="华文仿宋"/>
                <w:color w:val="auto"/>
                <w:sz w:val="24"/>
                <w:szCs w:val="24"/>
                <w:highlight w:val="none"/>
              </w:rPr>
            </w:pPr>
            <w:r>
              <w:rPr>
                <w:rFonts w:eastAsia="华文仿宋"/>
                <w:color w:val="auto"/>
                <w:sz w:val="24"/>
                <w:szCs w:val="24"/>
                <w:highlight w:val="none"/>
              </w:rPr>
              <w:t>4)Responsiveness/Deviation Form for Technical Terms</w:t>
            </w:r>
          </w:p>
          <w:p>
            <w:pPr>
              <w:spacing w:line="360" w:lineRule="exact"/>
              <w:ind w:left="420"/>
              <w:rPr>
                <w:rFonts w:eastAsia="华文仿宋"/>
                <w:color w:val="auto"/>
                <w:sz w:val="24"/>
                <w:szCs w:val="24"/>
                <w:highlight w:val="none"/>
              </w:rPr>
            </w:pPr>
            <w:r>
              <w:rPr>
                <w:rFonts w:eastAsia="华文仿宋"/>
                <w:color w:val="auto"/>
                <w:sz w:val="24"/>
                <w:szCs w:val="24"/>
                <w:highlight w:val="none"/>
              </w:rPr>
              <w:t>5)Technical supporting document and other technical document required in the Bidding Document</w:t>
            </w:r>
          </w:p>
          <w:p>
            <w:pPr>
              <w:spacing w:line="288" w:lineRule="auto"/>
              <w:jc w:val="left"/>
              <w:rPr>
                <w:rFonts w:ascii="华文仿宋" w:hAnsi="华文仿宋" w:eastAsia="华文仿宋" w:cs="华文仿宋"/>
                <w:color w:val="auto"/>
                <w:highlight w:val="none"/>
              </w:rPr>
            </w:pPr>
            <w:r>
              <w:rPr>
                <w:rFonts w:hint="eastAsia" w:ascii="华文仿宋" w:hAnsi="华文仿宋" w:eastAsia="华文仿宋" w:cs="华文仿宋"/>
                <w:b/>
                <w:color w:val="auto"/>
                <w:kern w:val="0"/>
                <w:sz w:val="24"/>
                <w:szCs w:val="24"/>
                <w:highlight w:val="none"/>
              </w:rPr>
              <w:t>开标一览表</w:t>
            </w:r>
            <w:r>
              <w:rPr>
                <w:rFonts w:hint="eastAsia" w:ascii="华文仿宋" w:hAnsi="华文仿宋" w:eastAsia="华文仿宋" w:cs="华文仿宋"/>
                <w:color w:val="auto"/>
                <w:sz w:val="24"/>
                <w:szCs w:val="28"/>
                <w:highlight w:val="none"/>
              </w:rPr>
              <w:t>（单独密封）</w:t>
            </w:r>
          </w:p>
          <w:p>
            <w:pPr>
              <w:spacing w:line="288" w:lineRule="auto"/>
              <w:jc w:val="left"/>
              <w:rPr>
                <w:rFonts w:eastAsia="华文仿宋"/>
                <w:color w:val="auto"/>
                <w:sz w:val="24"/>
                <w:szCs w:val="24"/>
                <w:highlight w:val="none"/>
              </w:rPr>
            </w:pPr>
            <w:r>
              <w:rPr>
                <w:rFonts w:eastAsia="华文仿宋"/>
                <w:color w:val="auto"/>
                <w:sz w:val="24"/>
                <w:szCs w:val="24"/>
                <w:highlight w:val="none"/>
              </w:rPr>
              <w:t>Summary Sheet for Bid Opening(separately enveloped)</w:t>
            </w:r>
          </w:p>
          <w:p>
            <w:pPr>
              <w:spacing w:line="288" w:lineRule="auto"/>
              <w:jc w:val="left"/>
              <w:rPr>
                <w:rFonts w:ascii="华文仿宋" w:hAnsi="华文仿宋" w:eastAsia="华文仿宋" w:cs="华文仿宋"/>
                <w:color w:val="auto"/>
                <w:highlight w:val="none"/>
              </w:rPr>
            </w:pPr>
            <w:r>
              <w:rPr>
                <w:rFonts w:hint="eastAsia" w:ascii="华文仿宋" w:hAnsi="华文仿宋" w:eastAsia="华文仿宋" w:cs="华文仿宋"/>
                <w:b/>
                <w:color w:val="auto"/>
                <w:kern w:val="0"/>
                <w:sz w:val="24"/>
                <w:szCs w:val="24"/>
                <w:highlight w:val="none"/>
              </w:rPr>
              <w:t>投标保证金</w:t>
            </w:r>
            <w:r>
              <w:rPr>
                <w:rFonts w:hint="eastAsia" w:ascii="华文仿宋" w:hAnsi="华文仿宋" w:eastAsia="华文仿宋" w:cs="华文仿宋"/>
                <w:color w:val="auto"/>
                <w:sz w:val="24"/>
                <w:szCs w:val="28"/>
                <w:highlight w:val="none"/>
              </w:rPr>
              <w:t>（单独密封，保函正本/汇款底单/相关复印件）</w:t>
            </w:r>
          </w:p>
          <w:p>
            <w:pPr>
              <w:spacing w:line="360" w:lineRule="exact"/>
              <w:jc w:val="left"/>
              <w:rPr>
                <w:rFonts w:eastAsia="华文仿宋"/>
                <w:color w:val="auto"/>
                <w:sz w:val="24"/>
                <w:szCs w:val="24"/>
                <w:highlight w:val="none"/>
              </w:rPr>
            </w:pPr>
            <w:r>
              <w:rPr>
                <w:rFonts w:eastAsia="华文仿宋"/>
                <w:color w:val="auto"/>
                <w:sz w:val="24"/>
                <w:szCs w:val="24"/>
                <w:highlight w:val="none"/>
              </w:rPr>
              <w:t>Bid Security (separately enveloped, original Bid Bond /remittance sheet/relevant copies)</w:t>
            </w:r>
          </w:p>
          <w:p>
            <w:pPr>
              <w:spacing w:line="360" w:lineRule="exact"/>
              <w:jc w:val="left"/>
              <w:rPr>
                <w:rFonts w:ascii="华文仿宋" w:hAnsi="华文仿宋" w:eastAsia="华文仿宋" w:cs="华文仿宋"/>
                <w:color w:val="auto"/>
                <w:sz w:val="24"/>
                <w:szCs w:val="28"/>
                <w:highlight w:val="none"/>
              </w:rPr>
            </w:pPr>
            <w:r>
              <w:rPr>
                <w:rFonts w:hint="eastAsia" w:ascii="华文仿宋" w:hAnsi="华文仿宋" w:eastAsia="华文仿宋" w:cs="华文仿宋"/>
                <w:b/>
                <w:color w:val="auto"/>
                <w:kern w:val="0"/>
                <w:sz w:val="24"/>
                <w:szCs w:val="24"/>
                <w:highlight w:val="none"/>
              </w:rPr>
              <w:t>投标文件电子版</w:t>
            </w:r>
            <w:r>
              <w:rPr>
                <w:rFonts w:hint="eastAsia" w:ascii="华文仿宋" w:hAnsi="华文仿宋" w:eastAsia="华文仿宋" w:cs="华文仿宋"/>
                <w:color w:val="auto"/>
                <w:sz w:val="24"/>
                <w:szCs w:val="28"/>
                <w:highlight w:val="none"/>
              </w:rPr>
              <w:t>（包括上述文件的可编辑版本及PDF版本，单独密封，U盘）</w:t>
            </w:r>
            <w:bookmarkEnd w:id="21"/>
            <w:bookmarkEnd w:id="22"/>
            <w:bookmarkEnd w:id="23"/>
            <w:bookmarkEnd w:id="24"/>
          </w:p>
          <w:p>
            <w:pPr>
              <w:spacing w:line="360" w:lineRule="exact"/>
              <w:jc w:val="left"/>
              <w:rPr>
                <w:color w:val="auto"/>
                <w:highlight w:val="none"/>
              </w:rPr>
            </w:pPr>
            <w:r>
              <w:rPr>
                <w:rFonts w:eastAsia="华文仿宋"/>
                <w:color w:val="auto"/>
                <w:sz w:val="24"/>
                <w:szCs w:val="24"/>
                <w:highlight w:val="none"/>
              </w:rPr>
              <w:t>Electronic version of bid documents(including editable version and PDF version of above documents, sealed separately, USB flash disk)</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54" w:hRule="atLeast"/>
        </w:trPr>
        <w:tc>
          <w:tcPr>
            <w:tcW w:w="1288" w:type="dxa"/>
            <w:vAlign w:val="center"/>
          </w:tcPr>
          <w:p>
            <w:pPr>
              <w:jc w:val="center"/>
              <w:rPr>
                <w:rFonts w:ascii="Arial" w:hAnsi="Arial" w:cs="Arial"/>
                <w:b/>
                <w:color w:val="auto"/>
                <w:highlight w:val="none"/>
              </w:rPr>
            </w:pPr>
            <w:bookmarkStart w:id="25" w:name="OLE_LINK153"/>
            <w:bookmarkStart w:id="26" w:name="OLE_LINK152"/>
            <w:bookmarkStart w:id="27" w:name="OLE_LINK45"/>
            <w:r>
              <w:rPr>
                <w:rFonts w:ascii="Arial" w:hAnsi="Arial" w:cs="Arial"/>
                <w:b/>
                <w:color w:val="auto"/>
                <w:highlight w:val="none"/>
              </w:rPr>
              <w:t>10.1</w:t>
            </w:r>
            <w:bookmarkEnd w:id="25"/>
            <w:bookmarkEnd w:id="26"/>
            <w:bookmarkEnd w:id="27"/>
          </w:p>
        </w:tc>
        <w:tc>
          <w:tcPr>
            <w:tcW w:w="7560" w:type="dxa"/>
            <w:vAlign w:val="center"/>
          </w:tcPr>
          <w:p>
            <w:pPr>
              <w:pStyle w:val="48"/>
              <w:spacing w:line="240" w:lineRule="auto"/>
              <w:ind w:right="145" w:rightChars="69"/>
              <w:rPr>
                <w:rFonts w:hint="eastAsia" w:ascii="华文仿宋" w:hAnsi="华文仿宋" w:eastAsia="华文仿宋" w:cs="宋体"/>
                <w:color w:val="auto"/>
                <w:kern w:val="0"/>
                <w:sz w:val="24"/>
                <w:szCs w:val="24"/>
                <w:highlight w:val="none"/>
                <w:lang w:val="en-US" w:eastAsia="zh-CN" w:bidi="ar-SA"/>
              </w:rPr>
            </w:pPr>
            <w:r>
              <w:rPr>
                <w:rFonts w:hint="eastAsia" w:ascii="华文仿宋" w:hAnsi="华文仿宋" w:eastAsia="华文仿宋" w:cs="宋体"/>
                <w:color w:val="auto"/>
                <w:kern w:val="0"/>
                <w:sz w:val="24"/>
                <w:szCs w:val="24"/>
                <w:highlight w:val="none"/>
                <w:lang w:val="en-US" w:eastAsia="zh-CN" w:bidi="ar-SA"/>
              </w:rPr>
              <w:t>投标人应按照第四章投标文件格式完整地填写投标书、开标一览表以及招标文件中规定的其它内容。投标分项报价表应按照招标文件（第二册）第六章后面所附格式IV-3填写。招标文件（第一册）内容中所附格式IV-3不适用。</w:t>
            </w:r>
          </w:p>
          <w:p>
            <w:pPr>
              <w:pStyle w:val="75"/>
              <w:spacing w:line="240" w:lineRule="auto"/>
              <w:ind w:right="151" w:rightChars="72"/>
              <w:rPr>
                <w:rFonts w:hint="eastAsia" w:ascii="Times New Roman" w:hAnsi="Times New Roman" w:eastAsia="华文仿宋" w:cs="Times New Roman"/>
                <w:color w:val="auto"/>
                <w:kern w:val="2"/>
                <w:sz w:val="24"/>
                <w:szCs w:val="24"/>
                <w:highlight w:val="none"/>
                <w:lang w:val="en-US" w:eastAsia="zh-CN" w:bidi="ar-SA"/>
              </w:rPr>
            </w:pPr>
            <w:r>
              <w:rPr>
                <w:rFonts w:hint="eastAsia" w:ascii="Times New Roman" w:hAnsi="Times New Roman" w:eastAsia="华文仿宋" w:cs="Times New Roman"/>
                <w:color w:val="auto"/>
                <w:kern w:val="2"/>
                <w:sz w:val="24"/>
                <w:szCs w:val="24"/>
                <w:highlight w:val="none"/>
                <w:lang w:val="en-US" w:eastAsia="zh-CN" w:bidi="ar-SA"/>
              </w:rPr>
              <w:t>The bidder shall prepare Bid Form, Summary Sheet for Bid Opening, Other contents specified in the bidding documents. The Form IV-3 in the Bidding Documents (Volume One) is not applicable for this bidding, Please quote in accordance with the Form IV-3 attached in section 6 in the Bidding Documents (Volume Two).</w:t>
            </w:r>
          </w:p>
          <w:p>
            <w:pPr>
              <w:spacing w:line="360" w:lineRule="exact"/>
              <w:contextualSpacing/>
              <w:rPr>
                <w:rFonts w:hint="eastAsia" w:ascii="华文仿宋" w:hAnsi="华文仿宋" w:eastAsia="华文仿宋" w:cs="宋体"/>
                <w:color w:val="auto"/>
                <w:kern w:val="0"/>
                <w:sz w:val="24"/>
                <w:szCs w:val="24"/>
                <w:highlight w:val="none"/>
                <w:lang w:val="en-US" w:eastAsia="zh-CN" w:bidi="ar-SA"/>
              </w:rPr>
            </w:pPr>
            <w:r>
              <w:rPr>
                <w:rFonts w:hint="eastAsia" w:ascii="华文仿宋" w:hAnsi="华文仿宋" w:eastAsia="华文仿宋" w:cs="宋体"/>
                <w:color w:val="auto"/>
                <w:kern w:val="0"/>
                <w:sz w:val="24"/>
                <w:szCs w:val="24"/>
                <w:highlight w:val="none"/>
                <w:lang w:val="en-US" w:eastAsia="zh-CN" w:bidi="ar-SA"/>
              </w:rPr>
              <w:t>任何与招标文件的偏离必须在商务/技术条款偏离表中列出，没有偏离时，必须在表中注明“无偏离”。如未填写，则视为投标人完全响应招标文件要求。</w:t>
            </w:r>
          </w:p>
          <w:p>
            <w:pPr>
              <w:pStyle w:val="75"/>
              <w:spacing w:line="240" w:lineRule="auto"/>
              <w:ind w:right="151" w:rightChars="72"/>
              <w:rPr>
                <w:rFonts w:hint="eastAsia" w:ascii="Times New Roman" w:hAnsi="Times New Roman" w:eastAsia="华文仿宋" w:cs="Times New Roman"/>
                <w:color w:val="auto"/>
                <w:kern w:val="2"/>
                <w:sz w:val="24"/>
                <w:szCs w:val="24"/>
                <w:highlight w:val="none"/>
                <w:lang w:val="en-US" w:eastAsia="zh-CN" w:bidi="ar-SA"/>
              </w:rPr>
            </w:pPr>
            <w:r>
              <w:rPr>
                <w:rFonts w:hint="eastAsia" w:ascii="Times New Roman" w:hAnsi="Times New Roman" w:eastAsia="华文仿宋" w:cs="Times New Roman"/>
                <w:color w:val="auto"/>
                <w:kern w:val="2"/>
                <w:sz w:val="24"/>
                <w:szCs w:val="24"/>
                <w:highlight w:val="none"/>
                <w:lang w:val="en-US" w:eastAsia="zh-CN" w:bidi="ar-SA"/>
              </w:rPr>
              <w:t>Any deviation from the Bidding document must be listed in “Responsiveness/Deviation Form”, if no deviation, please marked "no deviation" in the Form; if not filled, the bid shall be regarded as the complete response of the requirements of the Bidding document.</w:t>
            </w:r>
          </w:p>
          <w:p>
            <w:pPr>
              <w:pStyle w:val="2"/>
              <w:rPr>
                <w:color w:val="auto"/>
                <w:highlight w:val="none"/>
              </w:rPr>
            </w:pPr>
          </w:p>
          <w:p>
            <w:pPr>
              <w:spacing w:line="360" w:lineRule="exact"/>
              <w:contextualSpacing/>
              <w:rPr>
                <w:rFonts w:hint="eastAsia" w:ascii="华文仿宋" w:hAnsi="华文仿宋" w:eastAsia="华文仿宋" w:cs="宋体"/>
                <w:color w:val="auto"/>
                <w:kern w:val="0"/>
                <w:sz w:val="24"/>
                <w:szCs w:val="24"/>
                <w:highlight w:val="none"/>
                <w:lang w:val="en-US" w:eastAsia="zh-CN" w:bidi="ar-SA"/>
              </w:rPr>
            </w:pPr>
            <w:r>
              <w:rPr>
                <w:rFonts w:hint="eastAsia" w:ascii="华文仿宋" w:hAnsi="华文仿宋" w:eastAsia="华文仿宋" w:cs="宋体"/>
                <w:color w:val="auto"/>
                <w:kern w:val="0"/>
                <w:sz w:val="24"/>
                <w:szCs w:val="24"/>
                <w:highlight w:val="none"/>
                <w:lang w:val="en-US" w:eastAsia="zh-CN" w:bidi="ar-SA"/>
              </w:rPr>
              <w:t>★投标人必须提供投标分项报价表。没有提供分项报价的将会视为未实质性响应招标文件。</w:t>
            </w:r>
          </w:p>
          <w:p>
            <w:pPr>
              <w:rPr>
                <w:color w:val="auto"/>
                <w:highlight w:val="none"/>
              </w:rPr>
            </w:pPr>
            <w:r>
              <w:rPr>
                <w:rFonts w:ascii="Times New Roman" w:hAnsi="Times New Roman" w:eastAsia="华文仿宋" w:cs="Times New Roman"/>
                <w:color w:val="auto"/>
                <w:kern w:val="2"/>
                <w:sz w:val="24"/>
                <w:szCs w:val="24"/>
                <w:highlight w:val="none"/>
                <w:lang w:val="en-US" w:eastAsia="zh-CN" w:bidi="ar-SA"/>
              </w:rPr>
              <w:t>★The bidder should provide a detailed itemized quotation list, otherwise the bid will be rejected without substantial response to the required documents.</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54" w:hRule="atLeast"/>
        </w:trPr>
        <w:tc>
          <w:tcPr>
            <w:tcW w:w="1288" w:type="dxa"/>
            <w:vAlign w:val="center"/>
          </w:tcPr>
          <w:p>
            <w:pPr>
              <w:jc w:val="center"/>
              <w:rPr>
                <w:rFonts w:ascii="Arial" w:hAnsi="Arial" w:cs="Arial"/>
                <w:b/>
                <w:color w:val="auto"/>
                <w:highlight w:val="none"/>
              </w:rPr>
            </w:pPr>
            <w:bookmarkStart w:id="28" w:name="OLE_LINK16" w:colFirst="0" w:colLast="1"/>
            <w:bookmarkStart w:id="29" w:name="_Hlk389727807"/>
            <w:bookmarkStart w:id="30" w:name="OLE_LINK15" w:colFirst="0" w:colLast="1"/>
            <w:r>
              <w:rPr>
                <w:rFonts w:hint="eastAsia" w:ascii="Arial" w:hAnsi="Arial" w:eastAsia="宋体" w:cs="Arial"/>
                <w:b/>
                <w:color w:val="auto"/>
                <w:highlight w:val="none"/>
              </w:rPr>
              <w:t>1</w:t>
            </w:r>
            <w:r>
              <w:rPr>
                <w:rFonts w:ascii="Arial" w:hAnsi="Arial" w:eastAsia="宋体" w:cs="Arial"/>
                <w:b/>
                <w:color w:val="auto"/>
                <w:highlight w:val="none"/>
              </w:rPr>
              <w:t>0.2</w:t>
            </w:r>
            <w:r>
              <w:rPr>
                <w:rFonts w:hint="eastAsia" w:ascii="Arial" w:hAnsi="Arial" w:eastAsia="宋体" w:cs="Arial"/>
                <w:b/>
                <w:color w:val="auto"/>
                <w:highlight w:val="none"/>
              </w:rPr>
              <w:t>★</w:t>
            </w:r>
          </w:p>
        </w:tc>
        <w:tc>
          <w:tcPr>
            <w:tcW w:w="7560" w:type="dxa"/>
            <w:vAlign w:val="center"/>
          </w:tcPr>
          <w:p>
            <w:pPr>
              <w:jc w:val="left"/>
              <w:rPr>
                <w:rFonts w:ascii="Arial" w:hAnsi="Arial" w:cs="Arial"/>
                <w:color w:val="auto"/>
                <w:sz w:val="20"/>
                <w:highlight w:val="none"/>
              </w:rPr>
            </w:pPr>
            <w:r>
              <w:rPr>
                <w:rFonts w:ascii="Arial" w:hAnsi="Arial" w:cs="Arial"/>
                <w:color w:val="auto"/>
                <w:sz w:val="20"/>
                <w:highlight w:val="none"/>
              </w:rPr>
              <w:t>投标人必须按照招标人提供的格式填写和提交评审评议项响应情况表（详见</w:t>
            </w:r>
            <w:r>
              <w:rPr>
                <w:rFonts w:hint="eastAsia" w:ascii="Arial" w:hAnsi="Arial" w:cs="Arial"/>
                <w:color w:val="auto"/>
                <w:sz w:val="20"/>
                <w:highlight w:val="none"/>
              </w:rPr>
              <w:t>附件</w:t>
            </w:r>
            <w:r>
              <w:rPr>
                <w:rFonts w:hint="eastAsia" w:ascii="Arial" w:hAnsi="Arial" w:cs="Arial"/>
                <w:color w:val="auto"/>
                <w:sz w:val="20"/>
                <w:highlight w:val="none"/>
                <w:lang w:val="en-US" w:eastAsia="zh-CN"/>
              </w:rPr>
              <w:t>9</w:t>
            </w:r>
            <w:r>
              <w:rPr>
                <w:rFonts w:hint="eastAsia" w:ascii="Arial" w:hAnsi="Arial" w:cs="Arial"/>
                <w:color w:val="auto"/>
                <w:sz w:val="20"/>
                <w:highlight w:val="none"/>
              </w:rPr>
              <w:t>：评审评议项响应情况表</w:t>
            </w:r>
            <w:r>
              <w:rPr>
                <w:rFonts w:ascii="Arial" w:hAnsi="Arial" w:cs="Arial"/>
                <w:color w:val="auto"/>
                <w:sz w:val="20"/>
                <w:highlight w:val="none"/>
              </w:rPr>
              <w:t>），未提交评审评议项响应情况表的将被认为是非实质性响应招标文件而予以拒绝。</w:t>
            </w:r>
          </w:p>
          <w:p>
            <w:pPr>
              <w:rPr>
                <w:rFonts w:ascii="Times New Roman" w:hAnsi="Times New Roman" w:eastAsia="华文仿宋" w:cs="Times New Roman"/>
                <w:color w:val="auto"/>
                <w:kern w:val="2"/>
                <w:sz w:val="24"/>
                <w:szCs w:val="24"/>
                <w:highlight w:val="none"/>
                <w:lang w:val="en-US" w:eastAsia="zh-CN" w:bidi="ar-SA"/>
              </w:rPr>
            </w:pPr>
            <w:r>
              <w:rPr>
                <w:rFonts w:ascii="Arial" w:hAnsi="Arial" w:cs="Arial"/>
                <w:color w:val="auto"/>
                <w:sz w:val="20"/>
                <w:highlight w:val="none"/>
              </w:rPr>
              <w:t>Bidders must fill out and submit the response form (S</w:t>
            </w:r>
            <w:r>
              <w:rPr>
                <w:rFonts w:ascii="Arial" w:hAnsi="Arial" w:eastAsia="宋体" w:cs="Arial"/>
                <w:color w:val="auto"/>
                <w:kern w:val="2"/>
                <w:sz w:val="20"/>
                <w:highlight w:val="none"/>
                <w:lang w:val="en-US" w:eastAsia="zh-CN" w:bidi="ar-SA"/>
              </w:rPr>
              <w:t>ee</w:t>
            </w:r>
            <w:r>
              <w:rPr>
                <w:rFonts w:hint="eastAsia" w:ascii="Arial" w:hAnsi="Arial" w:eastAsia="宋体" w:cs="Arial"/>
                <w:color w:val="auto"/>
                <w:kern w:val="2"/>
                <w:sz w:val="20"/>
                <w:highlight w:val="none"/>
                <w:lang w:val="en-US" w:eastAsia="zh-CN" w:bidi="ar-SA"/>
              </w:rPr>
              <w:t xml:space="preserve"> Attachment 9: Response Forms of Examination &amp;Evaluation items </w:t>
            </w:r>
            <w:r>
              <w:rPr>
                <w:rFonts w:ascii="Arial" w:hAnsi="Arial" w:eastAsia="宋体" w:cs="Arial"/>
                <w:color w:val="auto"/>
                <w:kern w:val="2"/>
                <w:sz w:val="20"/>
                <w:highlight w:val="none"/>
                <w:lang w:val="en-US" w:eastAsia="zh-CN" w:bidi="ar-SA"/>
              </w:rPr>
              <w:t xml:space="preserve">for details) </w:t>
            </w:r>
            <w:r>
              <w:rPr>
                <w:rFonts w:ascii="Arial" w:hAnsi="Arial" w:cs="Arial"/>
                <w:color w:val="auto"/>
                <w:sz w:val="20"/>
                <w:highlight w:val="none"/>
              </w:rPr>
              <w:t>in accordance with the format provided by the tenderer. Those who fail to submit the response form will be considered as non-material response to the tender documents and rejected.</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54" w:hRule="atLeast"/>
        </w:trPr>
        <w:tc>
          <w:tcPr>
            <w:tcW w:w="1288" w:type="dxa"/>
            <w:vAlign w:val="center"/>
          </w:tcPr>
          <w:p>
            <w:pPr>
              <w:jc w:val="center"/>
              <w:rPr>
                <w:rFonts w:ascii="Arial" w:hAnsi="Arial" w:cs="Arial"/>
                <w:b/>
                <w:color w:val="auto"/>
                <w:highlight w:val="none"/>
              </w:rPr>
            </w:pPr>
            <w:r>
              <w:rPr>
                <w:rFonts w:ascii="Arial" w:hAnsi="Arial" w:cs="Arial"/>
                <w:b/>
                <w:color w:val="auto"/>
                <w:highlight w:val="none"/>
              </w:rPr>
              <w:t>10.3</w:t>
            </w:r>
            <w:r>
              <w:rPr>
                <w:rFonts w:hint="eastAsia" w:ascii="宋体" w:hAnsi="宋体" w:cs="宋体"/>
                <w:color w:val="auto"/>
                <w:highlight w:val="none"/>
              </w:rPr>
              <w:t>★</w:t>
            </w:r>
          </w:p>
        </w:tc>
        <w:tc>
          <w:tcPr>
            <w:tcW w:w="7560" w:type="dxa"/>
            <w:vAlign w:val="center"/>
          </w:tcPr>
          <w:p>
            <w:pPr>
              <w:spacing w:line="360" w:lineRule="exact"/>
              <w:contextualSpacing/>
              <w:rPr>
                <w:rFonts w:ascii="华文仿宋" w:hAnsi="华文仿宋" w:eastAsia="华文仿宋" w:cs="宋体"/>
                <w:color w:val="auto"/>
                <w:kern w:val="0"/>
                <w:sz w:val="24"/>
                <w:szCs w:val="24"/>
                <w:highlight w:val="none"/>
              </w:rPr>
            </w:pPr>
            <w:r>
              <w:rPr>
                <w:rFonts w:ascii="华文仿宋" w:hAnsi="华文仿宋" w:eastAsia="华文仿宋" w:cs="宋体"/>
                <w:color w:val="auto"/>
                <w:kern w:val="0"/>
                <w:sz w:val="24"/>
                <w:szCs w:val="24"/>
                <w:highlight w:val="none"/>
              </w:rPr>
              <w:t>本次招标只允许投标人提供一个投标方案，不允许有备选方案，否则，其投标将被否决。</w:t>
            </w:r>
          </w:p>
          <w:p>
            <w:pPr>
              <w:spacing w:line="360" w:lineRule="exact"/>
              <w:contextualSpacing/>
              <w:rPr>
                <w:rFonts w:ascii="Arial" w:hAnsi="Arial" w:cs="Arial"/>
                <w:color w:val="auto"/>
                <w:highlight w:val="none"/>
              </w:rPr>
            </w:pPr>
            <w:r>
              <w:rPr>
                <w:rFonts w:eastAsia="华文仿宋"/>
                <w:color w:val="auto"/>
                <w:kern w:val="0"/>
                <w:sz w:val="24"/>
                <w:szCs w:val="24"/>
                <w:highlight w:val="none"/>
              </w:rPr>
              <w:t>The Bidder is only permitted to offer one proposal, alternative bid is not allowed, otherwise its bid will be rejected.</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54" w:hRule="atLeast"/>
        </w:trPr>
        <w:tc>
          <w:tcPr>
            <w:tcW w:w="1288" w:type="dxa"/>
            <w:vAlign w:val="center"/>
          </w:tcPr>
          <w:p>
            <w:pPr>
              <w:spacing w:line="360" w:lineRule="exact"/>
              <w:contextualSpacing/>
              <w:jc w:val="center"/>
              <w:rPr>
                <w:rFonts w:ascii="Arial" w:hAnsi="Arial" w:cs="Arial"/>
                <w:b/>
                <w:color w:val="auto"/>
                <w:highlight w:val="none"/>
              </w:rPr>
            </w:pPr>
            <w:r>
              <w:rPr>
                <w:rFonts w:ascii="Arial" w:hAnsi="Arial" w:cs="Arial"/>
                <w:b/>
                <w:color w:val="auto"/>
                <w:highlight w:val="none"/>
              </w:rPr>
              <w:t>增加11.1</w:t>
            </w:r>
          </w:p>
        </w:tc>
        <w:tc>
          <w:tcPr>
            <w:tcW w:w="7560" w:type="dxa"/>
            <w:vAlign w:val="center"/>
          </w:tcPr>
          <w:p>
            <w:pPr>
              <w:spacing w:line="360" w:lineRule="exact"/>
              <w:contextualSpacing/>
              <w:rPr>
                <w:rFonts w:hint="eastAsia"/>
                <w:color w:val="auto"/>
                <w:highlight w:val="none"/>
              </w:rPr>
            </w:pPr>
            <w:r>
              <w:rPr>
                <w:rFonts w:hint="eastAsia"/>
                <w:color w:val="auto"/>
                <w:highlight w:val="none"/>
              </w:rPr>
              <w:t>投标人应当根据招标文件要求和产品技术要求在分项报价表上列出产品供货清单及分项报价和总价。</w:t>
            </w:r>
          </w:p>
          <w:p>
            <w:pPr>
              <w:spacing w:line="360" w:lineRule="exact"/>
              <w:contextualSpacing/>
              <w:rPr>
                <w:rFonts w:hint="default"/>
                <w:color w:val="auto"/>
                <w:highlight w:val="none"/>
                <w:lang w:val="en-US" w:eastAsia="zh-CN"/>
              </w:rPr>
            </w:pPr>
            <w:r>
              <w:rPr>
                <w:rFonts w:hint="default"/>
                <w:color w:val="auto"/>
                <w:highlight w:val="none"/>
              </w:rPr>
              <w:t xml:space="preserve">The bidder shall list the product supply list, itemized quotation and total price on </w:t>
            </w:r>
            <w:r>
              <w:rPr>
                <w:rFonts w:hint="default"/>
                <w:color w:val="auto"/>
                <w:highlight w:val="none"/>
                <w:lang w:val="en-US" w:eastAsia="zh-CN"/>
              </w:rPr>
              <w:t>“</w:t>
            </w:r>
            <w:r>
              <w:rPr>
                <w:rFonts w:hint="default"/>
                <w:color w:val="auto"/>
                <w:highlight w:val="none"/>
              </w:rPr>
              <w:t>Bid Schedule of Prices</w:t>
            </w:r>
            <w:r>
              <w:rPr>
                <w:rFonts w:hint="default"/>
                <w:color w:val="auto"/>
                <w:highlight w:val="none"/>
                <w:lang w:val="en-US" w:eastAsia="zh-CN"/>
              </w:rPr>
              <w:t>”</w:t>
            </w:r>
            <w:r>
              <w:rPr>
                <w:rFonts w:hint="default"/>
                <w:color w:val="auto"/>
                <w:highlight w:val="none"/>
              </w:rPr>
              <w:t xml:space="preserve"> according to the requirements of the bidding documents and product technical requirement</w:t>
            </w:r>
            <w:r>
              <w:rPr>
                <w:rFonts w:hint="default"/>
                <w:color w:val="auto"/>
                <w:highlight w:val="none"/>
                <w:lang w:val="en-US" w:eastAsia="zh-CN"/>
              </w:rPr>
              <w:t>s.</w:t>
            </w:r>
          </w:p>
          <w:p>
            <w:pPr>
              <w:pStyle w:val="6"/>
              <w:rPr>
                <w:rFonts w:hint="eastAsia" w:ascii="Arial" w:hAnsi="Arial" w:eastAsia="宋体" w:cs="Arial"/>
                <w:b w:val="0"/>
                <w:bCs/>
                <w:color w:val="auto"/>
                <w:kern w:val="2"/>
                <w:sz w:val="21"/>
                <w:szCs w:val="22"/>
                <w:highlight w:val="none"/>
                <w:lang w:val="en-US" w:eastAsia="zh-CN" w:bidi="ar-SA"/>
              </w:rPr>
            </w:pPr>
            <w:r>
              <w:rPr>
                <w:rFonts w:hint="eastAsia" w:ascii="Arial" w:hAnsi="Arial" w:eastAsia="宋体" w:cs="Arial"/>
                <w:b w:val="0"/>
                <w:bCs/>
                <w:color w:val="auto"/>
                <w:kern w:val="2"/>
                <w:sz w:val="21"/>
                <w:szCs w:val="22"/>
                <w:highlight w:val="none"/>
                <w:lang w:val="en-US" w:eastAsia="zh-CN" w:bidi="ar-SA"/>
              </w:rPr>
              <w:t>投标人需按照招标文件提供的投标价格表的格式和要求进行报价，除招标人明示为“由投标人自行填报”和“如有由投标人自行补充”的内容以外，投标人不得对投标价格表格式及内容进行修改。</w:t>
            </w:r>
          </w:p>
          <w:p>
            <w:pPr>
              <w:pStyle w:val="6"/>
              <w:rPr>
                <w:rFonts w:hint="eastAsia"/>
                <w:color w:val="auto"/>
                <w:highlight w:val="none"/>
              </w:rPr>
            </w:pPr>
            <w:r>
              <w:rPr>
                <w:rFonts w:hint="default" w:ascii="Times New Roman" w:hAnsi="Times New Roman" w:eastAsia="宋体" w:cs="Times New Roman"/>
                <w:color w:val="auto"/>
                <w:kern w:val="2"/>
                <w:sz w:val="21"/>
                <w:szCs w:val="22"/>
                <w:highlight w:val="none"/>
                <w:lang w:val="en-US" w:eastAsia="zh-CN" w:bidi="ar-SA"/>
              </w:rPr>
              <w:t xml:space="preserve">The bidder </w:t>
            </w:r>
            <w:r>
              <w:rPr>
                <w:rFonts w:hint="eastAsia" w:ascii="Times New Roman" w:hAnsi="Times New Roman" w:eastAsia="宋体" w:cs="Times New Roman"/>
                <w:color w:val="auto"/>
                <w:kern w:val="2"/>
                <w:sz w:val="21"/>
                <w:szCs w:val="22"/>
                <w:highlight w:val="none"/>
                <w:lang w:val="en-US" w:eastAsia="zh-CN" w:bidi="ar-SA"/>
              </w:rPr>
              <w:t xml:space="preserve"> shall quote in accordance with the format and requirements of the bid price list provided in the bidding documents. Bidder shall not modify the form and content of the quotation form, except for the contents " It shall be filled in by the bidder " and " If any, it shall be supplemented by the bidder ".</w:t>
            </w:r>
          </w:p>
        </w:tc>
      </w:tr>
      <w:bookmarkEnd w:id="28"/>
      <w:bookmarkEnd w:id="29"/>
      <w:bookmarkEnd w:id="30"/>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54" w:hRule="atLeast"/>
        </w:trPr>
        <w:tc>
          <w:tcPr>
            <w:tcW w:w="1288" w:type="dxa"/>
            <w:vAlign w:val="center"/>
          </w:tcPr>
          <w:p>
            <w:pPr>
              <w:jc w:val="center"/>
              <w:rPr>
                <w:rFonts w:ascii="Arial" w:hAnsi="Arial" w:cs="Arial"/>
                <w:b/>
                <w:color w:val="auto"/>
                <w:highlight w:val="none"/>
              </w:rPr>
            </w:pPr>
            <w:r>
              <w:rPr>
                <w:rFonts w:ascii="Arial" w:hAnsi="Arial" w:cs="Arial"/>
                <w:b/>
                <w:color w:val="auto"/>
                <w:highlight w:val="none"/>
              </w:rPr>
              <w:t>11.2</w:t>
            </w:r>
            <w:r>
              <w:rPr>
                <w:rFonts w:hint="eastAsia" w:ascii="宋体" w:hAnsi="宋体" w:cs="宋体"/>
                <w:color w:val="auto"/>
                <w:highlight w:val="none"/>
              </w:rPr>
              <w:t>★</w:t>
            </w:r>
          </w:p>
        </w:tc>
        <w:tc>
          <w:tcPr>
            <w:tcW w:w="7560" w:type="dxa"/>
            <w:vAlign w:val="center"/>
          </w:tcPr>
          <w:p>
            <w:pPr>
              <w:spacing w:line="360" w:lineRule="exact"/>
              <w:contextualSpacing/>
              <w:rPr>
                <w:rFonts w:ascii="华文仿宋" w:hAnsi="华文仿宋" w:eastAsia="华文仿宋" w:cs="宋体"/>
                <w:color w:val="auto"/>
                <w:kern w:val="0"/>
                <w:sz w:val="24"/>
                <w:szCs w:val="24"/>
                <w:highlight w:val="none"/>
              </w:rPr>
            </w:pPr>
            <w:r>
              <w:rPr>
                <w:rFonts w:ascii="华文仿宋" w:hAnsi="华文仿宋" w:eastAsia="华文仿宋" w:cs="宋体"/>
                <w:color w:val="auto"/>
                <w:kern w:val="0"/>
                <w:sz w:val="24"/>
                <w:szCs w:val="24"/>
                <w:highlight w:val="none"/>
              </w:rPr>
              <w:t>本次招标允许的缺漏项比重为不超过投标总价的10%。投标报价中的缺漏项（如果有）按下述规定处理：</w:t>
            </w:r>
          </w:p>
          <w:p>
            <w:pPr>
              <w:spacing w:line="360" w:lineRule="exact"/>
              <w:contextualSpacing/>
              <w:rPr>
                <w:rFonts w:ascii="华文仿宋" w:hAnsi="华文仿宋" w:eastAsia="华文仿宋" w:cs="宋体"/>
                <w:color w:val="auto"/>
                <w:kern w:val="0"/>
                <w:sz w:val="24"/>
                <w:szCs w:val="24"/>
                <w:highlight w:val="none"/>
              </w:rPr>
            </w:pPr>
            <w:r>
              <w:rPr>
                <w:rFonts w:ascii="华文仿宋" w:hAnsi="华文仿宋" w:eastAsia="华文仿宋" w:cs="宋体"/>
                <w:color w:val="auto"/>
                <w:kern w:val="0"/>
                <w:sz w:val="24"/>
                <w:szCs w:val="24"/>
                <w:highlight w:val="none"/>
              </w:rPr>
              <w:t>投标人投标报价缺漏项超出投标总价10%的，为实质性偏离招标文件要求，评标委员会将应否决其投标。</w:t>
            </w:r>
          </w:p>
          <w:p>
            <w:pPr>
              <w:spacing w:line="360" w:lineRule="exact"/>
              <w:contextualSpacing/>
              <w:rPr>
                <w:rFonts w:ascii="华文仿宋" w:hAnsi="华文仿宋" w:eastAsia="华文仿宋" w:cs="宋体"/>
                <w:color w:val="auto"/>
                <w:kern w:val="0"/>
                <w:sz w:val="24"/>
                <w:szCs w:val="24"/>
                <w:highlight w:val="none"/>
              </w:rPr>
            </w:pPr>
            <w:r>
              <w:rPr>
                <w:rFonts w:ascii="华文仿宋" w:hAnsi="华文仿宋" w:eastAsia="华文仿宋" w:cs="宋体"/>
                <w:color w:val="auto"/>
                <w:kern w:val="0"/>
                <w:sz w:val="24"/>
                <w:szCs w:val="24"/>
                <w:highlight w:val="none"/>
              </w:rPr>
              <w:t>缺漏项在投标总价10%以内的，并经投标人确认缺漏项包含在投标价中，评标时将其他有效投标中该项的最高价计入其评标总价，并</w:t>
            </w:r>
            <w:r>
              <w:rPr>
                <w:rFonts w:hint="eastAsia" w:ascii="华文仿宋" w:hAnsi="华文仿宋" w:eastAsia="华文仿宋" w:cs="宋体"/>
                <w:color w:val="auto"/>
                <w:kern w:val="0"/>
                <w:sz w:val="24"/>
                <w:szCs w:val="24"/>
                <w:highlight w:val="none"/>
              </w:rPr>
              <w:t>依据供货范围调整后的价格对其一般商务和技术条款（参数）偏离进行价格调整。</w:t>
            </w:r>
            <w:r>
              <w:rPr>
                <w:rFonts w:ascii="华文仿宋" w:hAnsi="华文仿宋" w:eastAsia="华文仿宋" w:cs="宋体"/>
                <w:color w:val="auto"/>
                <w:kern w:val="0"/>
                <w:sz w:val="24"/>
                <w:szCs w:val="24"/>
                <w:highlight w:val="none"/>
              </w:rPr>
              <w:t>投标人确认缺漏项不包含在投标价中的，</w:t>
            </w:r>
            <w:bookmarkStart w:id="31" w:name="OLE_LINK4"/>
            <w:r>
              <w:rPr>
                <w:rFonts w:ascii="华文仿宋" w:hAnsi="华文仿宋" w:eastAsia="华文仿宋" w:cs="宋体"/>
                <w:color w:val="auto"/>
                <w:kern w:val="0"/>
                <w:sz w:val="24"/>
                <w:szCs w:val="24"/>
                <w:highlight w:val="none"/>
              </w:rPr>
              <w:t>评标委员会将否决其投标</w:t>
            </w:r>
            <w:bookmarkEnd w:id="31"/>
            <w:r>
              <w:rPr>
                <w:rFonts w:ascii="华文仿宋" w:hAnsi="华文仿宋" w:eastAsia="华文仿宋" w:cs="宋体"/>
                <w:color w:val="auto"/>
                <w:kern w:val="0"/>
                <w:sz w:val="24"/>
                <w:szCs w:val="24"/>
                <w:highlight w:val="none"/>
              </w:rPr>
              <w:t>。</w:t>
            </w:r>
          </w:p>
          <w:p>
            <w:pPr>
              <w:spacing w:line="360" w:lineRule="exact"/>
              <w:contextualSpacing/>
              <w:rPr>
                <w:rFonts w:ascii="华文仿宋" w:hAnsi="华文仿宋" w:eastAsia="华文仿宋" w:cs="宋体"/>
                <w:color w:val="auto"/>
                <w:kern w:val="0"/>
                <w:sz w:val="24"/>
                <w:szCs w:val="24"/>
                <w:highlight w:val="none"/>
              </w:rPr>
            </w:pPr>
            <w:r>
              <w:rPr>
                <w:rFonts w:ascii="华文仿宋" w:hAnsi="华文仿宋" w:eastAsia="华文仿宋" w:cs="宋体"/>
                <w:color w:val="auto"/>
                <w:kern w:val="0"/>
                <w:sz w:val="24"/>
                <w:szCs w:val="24"/>
                <w:highlight w:val="none"/>
              </w:rPr>
              <w:t>签订合同时以投标价为准，缺漏项包含在该投标报价中。</w:t>
            </w:r>
          </w:p>
          <w:p>
            <w:pPr>
              <w:spacing w:line="360" w:lineRule="exact"/>
              <w:contextualSpacing/>
              <w:rPr>
                <w:rFonts w:eastAsia="华文仿宋"/>
                <w:color w:val="auto"/>
                <w:kern w:val="0"/>
                <w:sz w:val="24"/>
                <w:szCs w:val="24"/>
                <w:highlight w:val="none"/>
              </w:rPr>
            </w:pPr>
            <w:r>
              <w:rPr>
                <w:rFonts w:eastAsia="华文仿宋"/>
                <w:color w:val="auto"/>
                <w:kern w:val="0"/>
                <w:sz w:val="24"/>
                <w:szCs w:val="24"/>
                <w:highlight w:val="none"/>
              </w:rPr>
              <w:t>The proportion for permitted missing or omitted items of Goods shall not exceed 10% of the total bid price. Missing or omitted items, if any, shall be dealt with as per the following stipulations:</w:t>
            </w:r>
          </w:p>
          <w:p>
            <w:pPr>
              <w:spacing w:line="360" w:lineRule="exact"/>
              <w:contextualSpacing/>
              <w:rPr>
                <w:rFonts w:eastAsia="华文仿宋"/>
                <w:color w:val="auto"/>
                <w:kern w:val="0"/>
                <w:sz w:val="24"/>
                <w:szCs w:val="24"/>
                <w:highlight w:val="none"/>
              </w:rPr>
            </w:pPr>
            <w:r>
              <w:rPr>
                <w:rFonts w:eastAsia="华文仿宋"/>
                <w:color w:val="auto"/>
                <w:kern w:val="0"/>
                <w:sz w:val="24"/>
                <w:szCs w:val="24"/>
                <w:highlight w:val="none"/>
              </w:rPr>
              <w:t>In case the proportion for missing or omitted items exceed 10% of the total bid price, the bid will be treated as substantially non-responsive and rejected by the Bid Evaluation Committee.</w:t>
            </w:r>
          </w:p>
          <w:p>
            <w:pPr>
              <w:spacing w:line="360" w:lineRule="exact"/>
              <w:contextualSpacing/>
              <w:rPr>
                <w:rFonts w:eastAsia="华文仿宋"/>
                <w:color w:val="auto"/>
                <w:kern w:val="0"/>
                <w:sz w:val="24"/>
                <w:szCs w:val="24"/>
                <w:highlight w:val="none"/>
              </w:rPr>
            </w:pPr>
            <w:r>
              <w:rPr>
                <w:rFonts w:eastAsia="华文仿宋"/>
                <w:color w:val="auto"/>
                <w:kern w:val="0"/>
                <w:sz w:val="24"/>
                <w:szCs w:val="24"/>
                <w:highlight w:val="none"/>
              </w:rPr>
              <w:t>In case the proportion for missing or omitted items is within 10% permitted by the bidding documents, and after it is confirmed by the bidder that the price of missing or omitted items is included in the bid price, then when evaluation, the highest price of the same item among other effective bids shall be added into its total evaluated bid price. The commercial and technical deviation price adjustment shall be on the basis of this price after deviation adjustment of scope of supply. If the bidder confirms that the price of missing or omitted items is not included in its bid price, the bid will be rejected by the Bid Evaluation Committee.</w:t>
            </w:r>
          </w:p>
          <w:p>
            <w:pPr>
              <w:spacing w:line="360" w:lineRule="exact"/>
              <w:contextualSpacing/>
              <w:rPr>
                <w:rFonts w:ascii="Arial" w:hAnsi="Arial" w:cs="Arial"/>
                <w:color w:val="auto"/>
                <w:szCs w:val="21"/>
                <w:highlight w:val="none"/>
              </w:rPr>
            </w:pPr>
            <w:r>
              <w:rPr>
                <w:rFonts w:eastAsia="华文仿宋"/>
                <w:color w:val="auto"/>
                <w:kern w:val="0"/>
                <w:sz w:val="24"/>
                <w:szCs w:val="24"/>
                <w:highlight w:val="none"/>
              </w:rPr>
              <w:t>When signing the contract, the bid price shall prevail, and the price of missing or omitted items shall be included in the bid price.</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2138" w:hRule="atLeast"/>
        </w:trPr>
        <w:tc>
          <w:tcPr>
            <w:tcW w:w="1288" w:type="dxa"/>
            <w:vAlign w:val="center"/>
          </w:tcPr>
          <w:p>
            <w:pPr>
              <w:jc w:val="center"/>
              <w:rPr>
                <w:rFonts w:ascii="Arial" w:hAnsi="Arial" w:cs="Arial"/>
                <w:b/>
                <w:color w:val="auto"/>
                <w:highlight w:val="none"/>
              </w:rPr>
            </w:pPr>
            <w:r>
              <w:rPr>
                <w:rFonts w:ascii="Arial" w:hAnsi="Arial" w:cs="Arial"/>
                <w:b/>
                <w:color w:val="auto"/>
                <w:highlight w:val="none"/>
              </w:rPr>
              <w:t>11.3</w:t>
            </w:r>
          </w:p>
        </w:tc>
        <w:tc>
          <w:tcPr>
            <w:tcW w:w="7560" w:type="dxa"/>
            <w:vAlign w:val="center"/>
          </w:tcPr>
          <w:p>
            <w:pPr>
              <w:spacing w:line="360" w:lineRule="exact"/>
              <w:contextualSpacing/>
              <w:rPr>
                <w:rFonts w:ascii="华文仿宋" w:hAnsi="华文仿宋" w:eastAsia="华文仿宋" w:cs="宋体"/>
                <w:color w:val="auto"/>
                <w:kern w:val="0"/>
                <w:sz w:val="24"/>
                <w:szCs w:val="24"/>
                <w:highlight w:val="none"/>
              </w:rPr>
            </w:pPr>
            <w:r>
              <w:rPr>
                <w:rFonts w:ascii="华文仿宋" w:hAnsi="华文仿宋" w:eastAsia="华文仿宋" w:cs="宋体"/>
                <w:color w:val="auto"/>
                <w:kern w:val="0"/>
                <w:sz w:val="24"/>
                <w:szCs w:val="24"/>
                <w:highlight w:val="none"/>
              </w:rPr>
              <w:t>投标总价中不得包含招标文件要求以外的内容，否则，在评标时不予核减</w:t>
            </w:r>
            <w:r>
              <w:rPr>
                <w:rFonts w:hint="eastAsia" w:ascii="华文仿宋" w:hAnsi="华文仿宋" w:eastAsia="华文仿宋" w:cs="宋体"/>
                <w:color w:val="auto"/>
                <w:kern w:val="0"/>
                <w:sz w:val="24"/>
                <w:szCs w:val="24"/>
                <w:highlight w:val="none"/>
              </w:rPr>
              <w:t>，在签订合同时予以核减。</w:t>
            </w:r>
          </w:p>
          <w:p>
            <w:pPr>
              <w:spacing w:line="360" w:lineRule="exact"/>
              <w:contextualSpacing/>
              <w:rPr>
                <w:rFonts w:ascii="Arial" w:hAnsi="Arial" w:eastAsia="华文仿宋" w:cs="Arial"/>
                <w:color w:val="auto"/>
                <w:highlight w:val="none"/>
              </w:rPr>
            </w:pPr>
            <w:r>
              <w:rPr>
                <w:rFonts w:eastAsia="华文仿宋"/>
                <w:color w:val="auto"/>
                <w:kern w:val="0"/>
                <w:sz w:val="24"/>
                <w:szCs w:val="24"/>
                <w:highlight w:val="none"/>
              </w:rPr>
              <w:t>The total bid price shall not include any items beyond the requirement of the bidding documents; otherwise, the price of such items shall not be deducted when evaluation,This part of the price will be deducted when signing the Contract.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362" w:hRule="atLeast"/>
        </w:trPr>
        <w:tc>
          <w:tcPr>
            <w:tcW w:w="1288" w:type="dxa"/>
            <w:vAlign w:val="center"/>
          </w:tcPr>
          <w:p>
            <w:pPr>
              <w:jc w:val="center"/>
              <w:rPr>
                <w:rFonts w:ascii="Arial" w:hAnsi="Arial" w:cs="Arial"/>
                <w:b/>
                <w:color w:val="auto"/>
                <w:highlight w:val="none"/>
              </w:rPr>
            </w:pPr>
            <w:r>
              <w:rPr>
                <w:rFonts w:ascii="Arial" w:hAnsi="Arial" w:cs="Arial"/>
                <w:b/>
                <w:color w:val="auto"/>
                <w:highlight w:val="none"/>
              </w:rPr>
              <w:t>11.4</w:t>
            </w:r>
            <w:bookmarkStart w:id="32" w:name="OLE_LINK5"/>
            <w:bookmarkStart w:id="33" w:name="OLE_LINK6"/>
            <w:r>
              <w:rPr>
                <w:rFonts w:hint="eastAsia" w:ascii="宋体" w:hAnsi="宋体" w:cs="宋体"/>
                <w:color w:val="auto"/>
                <w:highlight w:val="none"/>
              </w:rPr>
              <w:t>★</w:t>
            </w:r>
            <w:bookmarkEnd w:id="32"/>
            <w:bookmarkEnd w:id="33"/>
          </w:p>
        </w:tc>
        <w:tc>
          <w:tcPr>
            <w:tcW w:w="7560" w:type="dxa"/>
            <w:vAlign w:val="center"/>
          </w:tcPr>
          <w:p>
            <w:pPr>
              <w:spacing w:line="360" w:lineRule="exact"/>
              <w:contextualSpacing/>
              <w:rPr>
                <w:rFonts w:ascii="华文仿宋" w:hAnsi="华文仿宋" w:eastAsia="华文仿宋" w:cs="宋体"/>
                <w:color w:val="auto"/>
                <w:kern w:val="0"/>
                <w:sz w:val="24"/>
                <w:szCs w:val="24"/>
                <w:highlight w:val="none"/>
              </w:rPr>
            </w:pPr>
            <w:r>
              <w:rPr>
                <w:rFonts w:ascii="华文仿宋" w:hAnsi="华文仿宋" w:eastAsia="华文仿宋" w:cs="宋体"/>
                <w:color w:val="auto"/>
                <w:kern w:val="0"/>
                <w:sz w:val="24"/>
                <w:szCs w:val="24"/>
                <w:highlight w:val="none"/>
              </w:rPr>
              <w:t>本次招标不接受选择性报价或有附加条件的报价。</w:t>
            </w:r>
          </w:p>
          <w:p>
            <w:pPr>
              <w:spacing w:line="360" w:lineRule="exact"/>
              <w:contextualSpacing/>
              <w:rPr>
                <w:rFonts w:ascii="Arial" w:hAnsi="Arial" w:cs="Arial"/>
                <w:b/>
                <w:color w:val="auto"/>
                <w:highlight w:val="none"/>
              </w:rPr>
            </w:pPr>
            <w:r>
              <w:rPr>
                <w:rFonts w:eastAsia="华文仿宋"/>
                <w:color w:val="auto"/>
                <w:kern w:val="0"/>
                <w:sz w:val="24"/>
                <w:szCs w:val="24"/>
                <w:highlight w:val="none"/>
              </w:rPr>
              <w:t>Selective bid or bid price with additional condition shall not be accepted under this bidding project.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362" w:hRule="atLeast"/>
        </w:trPr>
        <w:tc>
          <w:tcPr>
            <w:tcW w:w="1288" w:type="dxa"/>
            <w:vAlign w:val="center"/>
          </w:tcPr>
          <w:p>
            <w:pPr>
              <w:jc w:val="center"/>
              <w:rPr>
                <w:rFonts w:ascii="Arial" w:hAnsi="Arial" w:cs="Arial"/>
                <w:b/>
                <w:color w:val="auto"/>
                <w:highlight w:val="none"/>
              </w:rPr>
            </w:pPr>
            <w:r>
              <w:rPr>
                <w:rFonts w:ascii="Arial" w:hAnsi="Arial" w:cs="Arial"/>
                <w:b/>
                <w:color w:val="auto"/>
                <w:highlight w:val="none"/>
              </w:rPr>
              <w:t>11.5</w:t>
            </w:r>
          </w:p>
        </w:tc>
        <w:tc>
          <w:tcPr>
            <w:tcW w:w="7560" w:type="dxa"/>
            <w:vAlign w:val="center"/>
          </w:tcPr>
          <w:p>
            <w:pPr>
              <w:spacing w:line="360" w:lineRule="exact"/>
              <w:contextualSpacing/>
              <w:rPr>
                <w:rFonts w:ascii="华文仿宋" w:hAnsi="华文仿宋" w:eastAsia="华文仿宋" w:cs="宋体"/>
                <w:color w:val="auto"/>
                <w:kern w:val="0"/>
                <w:sz w:val="24"/>
                <w:szCs w:val="24"/>
                <w:highlight w:val="none"/>
              </w:rPr>
            </w:pPr>
            <w:r>
              <w:rPr>
                <w:rFonts w:ascii="华文仿宋" w:hAnsi="华文仿宋" w:eastAsia="华文仿宋" w:cs="宋体"/>
                <w:color w:val="auto"/>
                <w:kern w:val="0"/>
                <w:sz w:val="24"/>
                <w:szCs w:val="24"/>
                <w:highlight w:val="none"/>
              </w:rPr>
              <w:t>本次招标不设最高投标限价。</w:t>
            </w:r>
          </w:p>
          <w:p>
            <w:pPr>
              <w:spacing w:line="360" w:lineRule="exact"/>
              <w:contextualSpacing/>
              <w:rPr>
                <w:rFonts w:ascii="Arial" w:hAnsi="Arial" w:cs="Arial"/>
                <w:color w:val="auto"/>
                <w:highlight w:val="none"/>
              </w:rPr>
            </w:pPr>
            <w:r>
              <w:rPr>
                <w:rFonts w:eastAsia="华文仿宋"/>
                <w:color w:val="auto"/>
                <w:kern w:val="0"/>
                <w:sz w:val="24"/>
                <w:szCs w:val="24"/>
                <w:highlight w:val="none"/>
              </w:rPr>
              <w:t>No ceiling price.</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90" w:hRule="atLeast"/>
        </w:trPr>
        <w:tc>
          <w:tcPr>
            <w:tcW w:w="1288" w:type="dxa"/>
            <w:vAlign w:val="center"/>
          </w:tcPr>
          <w:p>
            <w:pPr>
              <w:jc w:val="center"/>
              <w:rPr>
                <w:rFonts w:ascii="Arial" w:hAnsi="Arial" w:cs="Arial"/>
                <w:b/>
                <w:color w:val="auto"/>
                <w:highlight w:val="none"/>
              </w:rPr>
            </w:pPr>
            <w:r>
              <w:rPr>
                <w:rFonts w:ascii="Arial" w:hAnsi="Arial" w:cs="Arial"/>
                <w:b/>
                <w:color w:val="auto"/>
                <w:highlight w:val="none"/>
              </w:rPr>
              <w:t>11.6.1</w:t>
            </w:r>
          </w:p>
        </w:tc>
        <w:tc>
          <w:tcPr>
            <w:tcW w:w="7560" w:type="dxa"/>
          </w:tcPr>
          <w:p>
            <w:pPr>
              <w:spacing w:line="360" w:lineRule="exact"/>
              <w:contextualSpacing/>
              <w:rPr>
                <w:rFonts w:ascii="华文仿宋" w:hAnsi="华文仿宋" w:eastAsia="华文仿宋" w:cs="宋体"/>
                <w:color w:val="auto"/>
                <w:kern w:val="0"/>
                <w:sz w:val="24"/>
                <w:szCs w:val="24"/>
                <w:highlight w:val="none"/>
              </w:rPr>
            </w:pPr>
            <w:bookmarkStart w:id="34" w:name="OLE_LINK213"/>
            <w:bookmarkStart w:id="35" w:name="OLE_LINK212"/>
            <w:bookmarkStart w:id="36" w:name="OLE_LINK214"/>
            <w:r>
              <w:rPr>
                <w:rFonts w:ascii="华文仿宋" w:hAnsi="华文仿宋" w:eastAsia="华文仿宋" w:cs="宋体"/>
                <w:color w:val="auto"/>
                <w:kern w:val="0"/>
                <w:sz w:val="24"/>
                <w:szCs w:val="24"/>
                <w:highlight w:val="none"/>
              </w:rPr>
              <w:t>从中华人民共和国关境内提供的货物</w:t>
            </w:r>
            <w:r>
              <w:rPr>
                <w:rFonts w:hint="eastAsia" w:ascii="华文仿宋" w:hAnsi="华文仿宋" w:eastAsia="华文仿宋" w:cs="宋体"/>
                <w:color w:val="auto"/>
                <w:kern w:val="0"/>
                <w:sz w:val="24"/>
                <w:szCs w:val="24"/>
                <w:highlight w:val="none"/>
              </w:rPr>
              <w:t>（包括关境内制造的货物、投标截止时间前已经进口的货物和投标人拟自行进口后销售给招标人的货物</w:t>
            </w:r>
            <w:r>
              <w:rPr>
                <w:rFonts w:ascii="华文仿宋" w:hAnsi="华文仿宋" w:eastAsia="华文仿宋" w:cs="宋体"/>
                <w:color w:val="auto"/>
                <w:kern w:val="0"/>
                <w:sz w:val="24"/>
                <w:szCs w:val="24"/>
                <w:highlight w:val="none"/>
              </w:rPr>
              <w:t>）：</w:t>
            </w:r>
          </w:p>
          <w:p>
            <w:pPr>
              <w:spacing w:line="360" w:lineRule="exact"/>
              <w:contextualSpacing/>
              <w:rPr>
                <w:rFonts w:eastAsia="华文仿宋"/>
                <w:color w:val="auto"/>
                <w:kern w:val="0"/>
                <w:sz w:val="24"/>
                <w:szCs w:val="24"/>
                <w:highlight w:val="none"/>
              </w:rPr>
            </w:pPr>
            <w:r>
              <w:rPr>
                <w:rFonts w:eastAsia="华文仿宋"/>
                <w:color w:val="auto"/>
                <w:kern w:val="0"/>
                <w:sz w:val="24"/>
                <w:szCs w:val="24"/>
                <w:highlight w:val="none"/>
              </w:rPr>
              <w:t>For goods offered from within PRC customs territory(including goods manufactured within PRC customs territory, goods already imported prior to the deadline for submission of bids and goods that the bidder intends to import by itself and then sell it to the Tenderee after import. ):</w:t>
            </w:r>
          </w:p>
          <w:p>
            <w:pPr>
              <w:jc w:val="left"/>
              <w:rPr>
                <w:rFonts w:ascii="华文仿宋" w:hAnsi="华文仿宋" w:eastAsia="华文仿宋" w:cs="宋体"/>
                <w:color w:val="auto"/>
                <w:kern w:val="0"/>
                <w:sz w:val="24"/>
                <w:szCs w:val="24"/>
                <w:highlight w:val="none"/>
              </w:rPr>
            </w:pPr>
            <w:r>
              <w:rPr>
                <w:rFonts w:ascii="华文仿宋" w:hAnsi="华文仿宋" w:eastAsia="华文仿宋" w:cs="宋体"/>
                <w:color w:val="auto"/>
                <w:kern w:val="0"/>
                <w:sz w:val="24"/>
                <w:szCs w:val="24"/>
                <w:highlight w:val="none"/>
              </w:rPr>
              <w:t>1）</w:t>
            </w:r>
            <w:r>
              <w:rPr>
                <w:rFonts w:ascii="Segoe UI Symbol" w:hAnsi="Segoe UI Symbol" w:cs="Segoe UI Symbol"/>
                <w:color w:val="auto"/>
                <w:sz w:val="24"/>
                <w:szCs w:val="24"/>
                <w:highlight w:val="none"/>
              </w:rPr>
              <w:t>★</w:t>
            </w:r>
            <w:r>
              <w:rPr>
                <w:rFonts w:hint="eastAsia" w:ascii="华文仿宋" w:hAnsi="华文仿宋" w:eastAsia="华文仿宋" w:cs="宋体"/>
                <w:color w:val="auto"/>
                <w:kern w:val="0"/>
                <w:sz w:val="24"/>
                <w:szCs w:val="24"/>
                <w:highlight w:val="none"/>
                <w:lang w:val="en-US" w:eastAsia="zh-CN"/>
              </w:rPr>
              <w:t>货物部分</w:t>
            </w:r>
            <w:r>
              <w:rPr>
                <w:rFonts w:ascii="华文仿宋" w:hAnsi="华文仿宋" w:eastAsia="华文仿宋" w:cs="宋体"/>
                <w:color w:val="auto"/>
                <w:kern w:val="0"/>
                <w:sz w:val="24"/>
                <w:szCs w:val="24"/>
                <w:highlight w:val="none"/>
              </w:rPr>
              <w:t>投标报价为：</w:t>
            </w:r>
            <w:r>
              <w:rPr>
                <w:rFonts w:hint="eastAsia" w:ascii="华文仿宋" w:hAnsi="华文仿宋" w:eastAsia="华文仿宋" w:cs="宋体"/>
                <w:color w:val="auto"/>
                <w:kern w:val="0"/>
                <w:sz w:val="24"/>
                <w:szCs w:val="24"/>
                <w:highlight w:val="none"/>
              </w:rPr>
              <w:t>脐带缆和附件</w:t>
            </w:r>
            <w:r>
              <w:rPr>
                <w:rFonts w:ascii="华文仿宋" w:hAnsi="华文仿宋" w:eastAsia="华文仿宋" w:cs="宋体"/>
                <w:color w:val="auto"/>
                <w:kern w:val="0"/>
                <w:sz w:val="24"/>
                <w:szCs w:val="24"/>
                <w:highlight w:val="none"/>
              </w:rPr>
              <w:t>完税后</w:t>
            </w:r>
            <w:r>
              <w:rPr>
                <w:rFonts w:hint="eastAsia" w:ascii="华文仿宋" w:hAnsi="华文仿宋" w:eastAsia="华文仿宋" w:cs="宋体"/>
                <w:color w:val="auto"/>
                <w:kern w:val="0"/>
                <w:sz w:val="24"/>
                <w:szCs w:val="24"/>
                <w:highlight w:val="none"/>
              </w:rPr>
              <w:t>深圳或惠州指定地点</w:t>
            </w:r>
            <w:r>
              <w:rPr>
                <w:rFonts w:ascii="华文仿宋" w:hAnsi="华文仿宋" w:eastAsia="华文仿宋" w:cs="宋体"/>
                <w:color w:val="auto"/>
                <w:kern w:val="0"/>
                <w:sz w:val="24"/>
                <w:szCs w:val="24"/>
                <w:highlight w:val="none"/>
              </w:rPr>
              <w:t>交货价</w:t>
            </w:r>
            <w:r>
              <w:rPr>
                <w:rFonts w:hint="eastAsia" w:ascii="华文仿宋" w:hAnsi="华文仿宋" w:eastAsia="华文仿宋" w:cs="宋体"/>
                <w:color w:val="auto"/>
                <w:kern w:val="0"/>
                <w:sz w:val="24"/>
                <w:szCs w:val="24"/>
                <w:highlight w:val="none"/>
              </w:rPr>
              <w:t>；脐带缆散件</w:t>
            </w:r>
            <w:r>
              <w:rPr>
                <w:rFonts w:ascii="华文仿宋" w:hAnsi="华文仿宋" w:eastAsia="华文仿宋" w:cs="宋体"/>
                <w:color w:val="auto"/>
                <w:kern w:val="0"/>
                <w:sz w:val="24"/>
                <w:szCs w:val="24"/>
                <w:highlight w:val="none"/>
              </w:rPr>
              <w:t>完税后</w:t>
            </w:r>
            <w:r>
              <w:rPr>
                <w:rFonts w:hint="eastAsia" w:ascii="华文仿宋" w:hAnsi="华文仿宋" w:eastAsia="华文仿宋" w:cs="宋体"/>
                <w:color w:val="auto"/>
                <w:kern w:val="0"/>
                <w:sz w:val="24"/>
                <w:szCs w:val="24"/>
                <w:highlight w:val="none"/>
              </w:rPr>
              <w:t>中国境内项目建造现场</w:t>
            </w:r>
            <w:r>
              <w:rPr>
                <w:rFonts w:ascii="华文仿宋" w:hAnsi="华文仿宋" w:eastAsia="华文仿宋" w:cs="宋体"/>
                <w:color w:val="auto"/>
                <w:kern w:val="0"/>
                <w:sz w:val="24"/>
                <w:szCs w:val="24"/>
                <w:highlight w:val="none"/>
              </w:rPr>
              <w:t>交货价</w:t>
            </w:r>
            <w:r>
              <w:rPr>
                <w:rFonts w:hint="eastAsia" w:ascii="华文仿宋" w:hAnsi="华文仿宋" w:eastAsia="华文仿宋" w:cs="宋体"/>
                <w:color w:val="auto"/>
                <w:kern w:val="0"/>
                <w:sz w:val="24"/>
                <w:szCs w:val="24"/>
                <w:highlight w:val="none"/>
              </w:rPr>
              <w:t>,</w:t>
            </w:r>
            <w:r>
              <w:rPr>
                <w:rFonts w:ascii="华文仿宋" w:hAnsi="华文仿宋" w:eastAsia="华文仿宋" w:cs="宋体"/>
                <w:color w:val="auto"/>
                <w:kern w:val="0"/>
                <w:sz w:val="24"/>
                <w:szCs w:val="24"/>
                <w:highlight w:val="none"/>
              </w:rPr>
              <w:t xml:space="preserve"> 应包含所有应缴纳的关税、增值税和其它税</w:t>
            </w:r>
            <w:r>
              <w:rPr>
                <w:rFonts w:hint="eastAsia" w:ascii="华文仿宋" w:hAnsi="华文仿宋" w:eastAsia="华文仿宋" w:cs="宋体"/>
                <w:color w:val="auto"/>
                <w:kern w:val="0"/>
                <w:sz w:val="24"/>
                <w:szCs w:val="24"/>
                <w:highlight w:val="none"/>
              </w:rPr>
              <w:t>。</w:t>
            </w:r>
          </w:p>
          <w:p>
            <w:pPr>
              <w:jc w:val="left"/>
              <w:rPr>
                <w:rFonts w:ascii="Arial" w:hAnsi="Arial" w:cs="Arial"/>
                <w:color w:val="auto"/>
                <w:sz w:val="20"/>
                <w:highlight w:val="none"/>
              </w:rPr>
            </w:pPr>
            <w:r>
              <w:rPr>
                <w:rFonts w:hint="eastAsia" w:ascii="Segoe UI Symbol" w:hAnsi="Segoe UI Symbol" w:cs="Segoe UI Symbol"/>
                <w:color w:val="auto"/>
                <w:sz w:val="24"/>
                <w:szCs w:val="24"/>
                <w:highlight w:val="none"/>
                <w:lang w:val="en-US" w:eastAsia="zh-CN"/>
              </w:rPr>
              <w:t>1）</w:t>
            </w:r>
            <w:r>
              <w:rPr>
                <w:rFonts w:ascii="Segoe UI Symbol" w:hAnsi="Segoe UI Symbol" w:cs="Segoe UI Symbol"/>
                <w:color w:val="auto"/>
                <w:sz w:val="24"/>
                <w:szCs w:val="24"/>
                <w:highlight w:val="none"/>
              </w:rPr>
              <w:t>★</w:t>
            </w:r>
            <w:r>
              <w:rPr>
                <w:rFonts w:eastAsia="华文仿宋"/>
                <w:color w:val="auto"/>
                <w:kern w:val="0"/>
                <w:sz w:val="24"/>
                <w:szCs w:val="24"/>
                <w:highlight w:val="none"/>
              </w:rPr>
              <w:t>The price of goods quoted：</w:t>
            </w:r>
            <w:r>
              <w:rPr>
                <w:rFonts w:ascii="Arial" w:hAnsi="Arial" w:cs="Arial"/>
                <w:color w:val="auto"/>
                <w:kern w:val="0"/>
                <w:sz w:val="20"/>
                <w:highlight w:val="none"/>
              </w:rPr>
              <w:t>Umbilical and ancillaries</w:t>
            </w:r>
            <w:r>
              <w:rPr>
                <w:rFonts w:ascii="Arial" w:hAnsi="Arial" w:cs="Arial"/>
                <w:color w:val="auto"/>
                <w:sz w:val="20"/>
                <w:highlight w:val="none"/>
              </w:rPr>
              <w:t xml:space="preserve">：Delivered to </w:t>
            </w:r>
            <w:r>
              <w:rPr>
                <w:rFonts w:hint="eastAsia" w:ascii="Arial" w:hAnsi="Arial" w:cs="Arial"/>
                <w:color w:val="auto"/>
                <w:sz w:val="20"/>
                <w:highlight w:val="none"/>
              </w:rPr>
              <w:t>Shenzhen or Huizhou</w:t>
            </w:r>
            <w:r>
              <w:rPr>
                <w:rFonts w:ascii="Arial" w:hAnsi="Arial" w:cs="Arial"/>
                <w:color w:val="auto"/>
                <w:sz w:val="20"/>
                <w:highlight w:val="none"/>
              </w:rPr>
              <w:t xml:space="preserve"> </w:t>
            </w:r>
            <w:r>
              <w:rPr>
                <w:rFonts w:hint="eastAsia" w:ascii="Arial" w:hAnsi="Arial" w:cs="Arial"/>
                <w:color w:val="auto"/>
                <w:sz w:val="20"/>
                <w:highlight w:val="none"/>
              </w:rPr>
              <w:t>designated location</w:t>
            </w:r>
            <w:r>
              <w:rPr>
                <w:rFonts w:hint="eastAsia" w:ascii="Arial" w:hAnsi="Arial" w:cs="Arial"/>
                <w:color w:val="auto"/>
                <w:sz w:val="20"/>
                <w:highlight w:val="none"/>
                <w:lang w:eastAsia="zh-CN"/>
              </w:rPr>
              <w:t>；</w:t>
            </w:r>
            <w:r>
              <w:rPr>
                <w:rFonts w:hint="eastAsia" w:ascii="Arial" w:hAnsi="Arial" w:cs="Arial"/>
                <w:color w:val="auto"/>
                <w:kern w:val="0"/>
                <w:sz w:val="20"/>
                <w:highlight w:val="none"/>
              </w:rPr>
              <w:t>F</w:t>
            </w:r>
            <w:r>
              <w:rPr>
                <w:rFonts w:ascii="Arial" w:hAnsi="Arial" w:cs="Arial"/>
                <w:color w:val="auto"/>
                <w:kern w:val="0"/>
                <w:sz w:val="20"/>
                <w:highlight w:val="none"/>
              </w:rPr>
              <w:t>ree issue items for umbilical</w:t>
            </w:r>
            <w:r>
              <w:rPr>
                <w:rFonts w:hint="eastAsia" w:ascii="Arial" w:hAnsi="Arial" w:cs="Arial"/>
                <w:color w:val="auto"/>
                <w:kern w:val="0"/>
                <w:sz w:val="20"/>
                <w:highlight w:val="none"/>
              </w:rPr>
              <w:t>：</w:t>
            </w:r>
            <w:r>
              <w:rPr>
                <w:rFonts w:ascii="Arial" w:hAnsi="Arial" w:cs="Arial"/>
                <w:color w:val="auto"/>
                <w:sz w:val="20"/>
                <w:highlight w:val="none"/>
              </w:rPr>
              <w:t>Delivered to</w:t>
            </w:r>
            <w:r>
              <w:rPr>
                <w:rFonts w:ascii="Arial" w:hAnsi="Arial" w:cs="Arial"/>
                <w:color w:val="auto"/>
                <w:kern w:val="0"/>
                <w:sz w:val="20"/>
                <w:highlight w:val="none"/>
              </w:rPr>
              <w:t xml:space="preserve"> project construction site in </w:t>
            </w:r>
            <w:r>
              <w:rPr>
                <w:rFonts w:hint="eastAsia" w:ascii="Arial" w:hAnsi="Arial" w:cs="Arial"/>
                <w:color w:val="auto"/>
                <w:kern w:val="0"/>
                <w:sz w:val="20"/>
                <w:highlight w:val="none"/>
              </w:rPr>
              <w:t>China，</w:t>
            </w:r>
            <w:r>
              <w:rPr>
                <w:rFonts w:ascii="Arial" w:hAnsi="Arial" w:cs="Arial"/>
                <w:color w:val="auto"/>
                <w:sz w:val="20"/>
                <w:highlight w:val="none"/>
              </w:rPr>
              <w:t>Including Value Added Tax (VAT) and other taxes already paid or payable to the government of PRC, as well as all customs duties.</w:t>
            </w:r>
          </w:p>
          <w:p>
            <w:pPr>
              <w:pStyle w:val="2"/>
              <w:rPr>
                <w:color w:val="auto"/>
                <w:highlight w:val="none"/>
              </w:rPr>
            </w:pPr>
          </w:p>
          <w:p>
            <w:pPr>
              <w:numPr>
                <w:ilvl w:val="0"/>
                <w:numId w:val="10"/>
              </w:numPr>
              <w:spacing w:line="360" w:lineRule="exact"/>
              <w:ind w:left="360" w:leftChars="0" w:hanging="360" w:firstLineChars="0"/>
              <w:contextualSpacing/>
              <w:rPr>
                <w:rFonts w:hint="eastAsia" w:ascii="华文仿宋" w:hAnsi="华文仿宋" w:eastAsia="华文仿宋" w:cs="宋体"/>
                <w:color w:val="auto"/>
                <w:kern w:val="0"/>
                <w:sz w:val="24"/>
                <w:szCs w:val="24"/>
                <w:highlight w:val="none"/>
                <w:lang w:eastAsia="zh-CN"/>
              </w:rPr>
            </w:pPr>
            <w:r>
              <w:rPr>
                <w:rFonts w:hint="eastAsia" w:ascii="华文仿宋" w:hAnsi="华文仿宋" w:eastAsia="华文仿宋" w:cs="宋体"/>
                <w:color w:val="auto"/>
                <w:kern w:val="0"/>
                <w:sz w:val="24"/>
                <w:szCs w:val="24"/>
                <w:highlight w:val="none"/>
              </w:rPr>
              <w:t>投标报价包含货物购买价格、</w:t>
            </w:r>
            <w:r>
              <w:rPr>
                <w:rFonts w:hint="eastAsia" w:ascii="华文仿宋" w:hAnsi="华文仿宋" w:eastAsia="华文仿宋" w:cs="宋体"/>
                <w:color w:val="auto"/>
                <w:kern w:val="0"/>
                <w:sz w:val="24"/>
                <w:szCs w:val="24"/>
                <w:highlight w:val="none"/>
                <w:lang w:eastAsia="zh-CN"/>
              </w:rPr>
              <w:t>工具租赁价格、</w:t>
            </w:r>
            <w:r>
              <w:rPr>
                <w:rFonts w:hint="eastAsia" w:ascii="华文仿宋" w:hAnsi="华文仿宋" w:eastAsia="华文仿宋" w:cs="宋体"/>
                <w:color w:val="auto"/>
                <w:kern w:val="0"/>
                <w:sz w:val="24"/>
                <w:szCs w:val="24"/>
                <w:highlight w:val="none"/>
              </w:rPr>
              <w:t>人员服务价格三部分</w:t>
            </w:r>
            <w:r>
              <w:rPr>
                <w:rFonts w:hint="eastAsia" w:ascii="华文仿宋" w:hAnsi="华文仿宋" w:eastAsia="华文仿宋" w:cs="宋体"/>
                <w:color w:val="auto"/>
                <w:kern w:val="0"/>
                <w:sz w:val="24"/>
                <w:szCs w:val="24"/>
                <w:highlight w:val="none"/>
                <w:lang w:eastAsia="zh-CN"/>
              </w:rPr>
              <w:t>。</w:t>
            </w:r>
          </w:p>
          <w:p>
            <w:pPr>
              <w:spacing w:line="360" w:lineRule="exact"/>
              <w:contextualSpacing/>
              <w:rPr>
                <w:rFonts w:eastAsia="华文仿宋"/>
                <w:color w:val="auto"/>
                <w:kern w:val="0"/>
                <w:sz w:val="24"/>
                <w:szCs w:val="24"/>
                <w:highlight w:val="none"/>
              </w:rPr>
            </w:pPr>
            <w:r>
              <w:rPr>
                <w:rFonts w:hint="eastAsia" w:eastAsia="华文仿宋"/>
                <w:color w:val="auto"/>
                <w:kern w:val="0"/>
                <w:sz w:val="24"/>
                <w:szCs w:val="24"/>
                <w:highlight w:val="none"/>
                <w:lang w:val="en-US" w:eastAsia="zh-CN"/>
              </w:rPr>
              <w:t>2）</w:t>
            </w:r>
            <w:r>
              <w:rPr>
                <w:rFonts w:eastAsia="华文仿宋"/>
                <w:color w:val="auto"/>
                <w:kern w:val="0"/>
                <w:sz w:val="24"/>
                <w:szCs w:val="24"/>
                <w:highlight w:val="none"/>
              </w:rPr>
              <w:t xml:space="preserve">The </w:t>
            </w:r>
            <w:r>
              <w:rPr>
                <w:rFonts w:hint="eastAsia" w:eastAsia="华文仿宋"/>
                <w:color w:val="auto"/>
                <w:kern w:val="0"/>
                <w:sz w:val="24"/>
                <w:szCs w:val="24"/>
                <w:highlight w:val="none"/>
                <w:lang w:val="en-US" w:eastAsia="zh-CN"/>
              </w:rPr>
              <w:t xml:space="preserve">total </w:t>
            </w:r>
            <w:r>
              <w:rPr>
                <w:rFonts w:eastAsia="华文仿宋"/>
                <w:color w:val="auto"/>
                <w:kern w:val="0"/>
                <w:sz w:val="24"/>
                <w:szCs w:val="24"/>
                <w:highlight w:val="none"/>
              </w:rPr>
              <w:t>bid price includes the purchase price of goods, the rental price of tools and the p</w:t>
            </w:r>
            <w:r>
              <w:rPr>
                <w:rFonts w:hint="eastAsia" w:eastAsia="华文仿宋"/>
                <w:color w:val="auto"/>
                <w:kern w:val="0"/>
                <w:sz w:val="24"/>
                <w:szCs w:val="24"/>
                <w:highlight w:val="none"/>
              </w:rPr>
              <w:t xml:space="preserve">ersonnel </w:t>
            </w:r>
            <w:r>
              <w:rPr>
                <w:rFonts w:eastAsia="华文仿宋"/>
                <w:color w:val="auto"/>
                <w:kern w:val="0"/>
                <w:sz w:val="24"/>
                <w:szCs w:val="24"/>
                <w:highlight w:val="none"/>
              </w:rPr>
              <w:t>s</w:t>
            </w:r>
            <w:r>
              <w:rPr>
                <w:rFonts w:hint="eastAsia" w:eastAsia="华文仿宋"/>
                <w:color w:val="auto"/>
                <w:kern w:val="0"/>
                <w:sz w:val="24"/>
                <w:szCs w:val="24"/>
                <w:highlight w:val="none"/>
              </w:rPr>
              <w:t xml:space="preserve">ervice </w:t>
            </w:r>
            <w:r>
              <w:rPr>
                <w:rFonts w:eastAsia="华文仿宋"/>
                <w:color w:val="auto"/>
                <w:kern w:val="0"/>
                <w:sz w:val="24"/>
                <w:szCs w:val="24"/>
                <w:highlight w:val="none"/>
              </w:rPr>
              <w:t>f</w:t>
            </w:r>
            <w:r>
              <w:rPr>
                <w:rFonts w:hint="eastAsia" w:eastAsia="华文仿宋"/>
                <w:color w:val="auto"/>
                <w:kern w:val="0"/>
                <w:sz w:val="24"/>
                <w:szCs w:val="24"/>
                <w:highlight w:val="none"/>
              </w:rPr>
              <w:t>ee</w:t>
            </w:r>
            <w:r>
              <w:rPr>
                <w:rFonts w:eastAsia="华文仿宋"/>
                <w:color w:val="auto"/>
                <w:kern w:val="0"/>
                <w:sz w:val="24"/>
                <w:szCs w:val="24"/>
                <w:highlight w:val="none"/>
              </w:rPr>
              <w:t>.</w:t>
            </w:r>
          </w:p>
          <w:p>
            <w:pPr>
              <w:spacing w:line="360" w:lineRule="exact"/>
              <w:contextualSpacing/>
              <w:rPr>
                <w:rFonts w:hint="eastAsia" w:ascii="华文仿宋" w:hAnsi="华文仿宋" w:eastAsia="华文仿宋" w:cs="宋体"/>
                <w:color w:val="auto"/>
                <w:kern w:val="0"/>
                <w:sz w:val="24"/>
                <w:szCs w:val="24"/>
                <w:highlight w:val="none"/>
                <w:lang w:val="en-US" w:eastAsia="zh-CN" w:bidi="ar-SA"/>
              </w:rPr>
            </w:pPr>
            <w:r>
              <w:rPr>
                <w:rFonts w:hint="eastAsia" w:ascii="华文仿宋" w:hAnsi="华文仿宋" w:eastAsia="华文仿宋" w:cs="宋体"/>
                <w:color w:val="auto"/>
                <w:kern w:val="0"/>
                <w:sz w:val="24"/>
                <w:szCs w:val="24"/>
                <w:highlight w:val="none"/>
                <w:lang w:val="en-US" w:eastAsia="zh-CN" w:bidi="ar-SA"/>
              </w:rPr>
              <w:t>a.货物购买价格（含所有税费）包含备件、第三方认证费、货物运至最终目的地的运输费、保险费、包装费和伴随货物交运等的相关费用（详见附件D:价格表2）。</w:t>
            </w:r>
          </w:p>
          <w:p>
            <w:pPr>
              <w:spacing w:line="360" w:lineRule="exact"/>
              <w:contextualSpacing/>
              <w:rPr>
                <w:rFonts w:hint="eastAsia" w:ascii="华文仿宋" w:hAnsi="华文仿宋" w:eastAsia="华文仿宋" w:cs="宋体"/>
                <w:color w:val="auto"/>
                <w:kern w:val="0"/>
                <w:sz w:val="24"/>
                <w:szCs w:val="24"/>
                <w:highlight w:val="none"/>
                <w:lang w:val="en-US" w:eastAsia="zh-CN" w:bidi="ar-SA"/>
              </w:rPr>
            </w:pPr>
            <w:r>
              <w:rPr>
                <w:rFonts w:hint="eastAsia" w:eastAsia="华文仿宋"/>
                <w:color w:val="auto"/>
                <w:kern w:val="0"/>
                <w:sz w:val="24"/>
                <w:szCs w:val="24"/>
                <w:highlight w:val="none"/>
                <w:lang w:val="en-US" w:eastAsia="zh-CN"/>
              </w:rPr>
              <w:t>a.</w:t>
            </w:r>
            <w:r>
              <w:rPr>
                <w:rFonts w:eastAsia="华文仿宋"/>
                <w:color w:val="auto"/>
                <w:kern w:val="0"/>
                <w:sz w:val="24"/>
                <w:szCs w:val="24"/>
                <w:highlight w:val="none"/>
              </w:rPr>
              <w:t>The price of the goods</w:t>
            </w:r>
            <w:r>
              <w:rPr>
                <w:rFonts w:hint="eastAsia" w:eastAsia="华文仿宋"/>
                <w:color w:val="auto"/>
                <w:kern w:val="0"/>
                <w:sz w:val="24"/>
                <w:szCs w:val="24"/>
                <w:highlight w:val="none"/>
              </w:rPr>
              <w:t xml:space="preserve">( All tax are included) </w:t>
            </w:r>
            <w:r>
              <w:rPr>
                <w:rFonts w:eastAsia="华文仿宋"/>
                <w:color w:val="auto"/>
                <w:kern w:val="0"/>
                <w:sz w:val="24"/>
                <w:szCs w:val="24"/>
                <w:highlight w:val="none"/>
              </w:rPr>
              <w:t>includes</w:t>
            </w:r>
            <w:r>
              <w:rPr>
                <w:rFonts w:hint="eastAsia" w:eastAsia="华文仿宋"/>
                <w:color w:val="auto"/>
                <w:kern w:val="0"/>
                <w:sz w:val="24"/>
                <w:szCs w:val="24"/>
                <w:highlight w:val="none"/>
              </w:rPr>
              <w:t xml:space="preserve"> </w:t>
            </w:r>
            <w:r>
              <w:rPr>
                <w:rFonts w:hint="eastAsia" w:eastAsia="华文仿宋"/>
                <w:color w:val="auto"/>
                <w:kern w:val="0"/>
                <w:sz w:val="24"/>
                <w:szCs w:val="24"/>
                <w:highlight w:val="none"/>
                <w:lang w:val="en-US" w:eastAsia="zh-CN"/>
              </w:rPr>
              <w:t>S</w:t>
            </w:r>
            <w:r>
              <w:rPr>
                <w:rFonts w:hint="eastAsia" w:eastAsia="华文仿宋"/>
                <w:color w:val="auto"/>
                <w:kern w:val="0"/>
                <w:sz w:val="24"/>
                <w:szCs w:val="24"/>
                <w:highlight w:val="none"/>
              </w:rPr>
              <w:t>pare parts fee,</w:t>
            </w:r>
            <w:r>
              <w:rPr>
                <w:rFonts w:eastAsia="华文仿宋"/>
                <w:color w:val="auto"/>
                <w:kern w:val="0"/>
                <w:sz w:val="24"/>
                <w:szCs w:val="24"/>
                <w:highlight w:val="none"/>
              </w:rPr>
              <w:t xml:space="preserve"> </w:t>
            </w:r>
            <w:r>
              <w:rPr>
                <w:rFonts w:hint="eastAsia" w:eastAsia="华文仿宋"/>
                <w:color w:val="auto"/>
                <w:kern w:val="0"/>
                <w:sz w:val="24"/>
                <w:szCs w:val="24"/>
                <w:highlight w:val="none"/>
              </w:rPr>
              <w:t>Third Party Verification fee,</w:t>
            </w:r>
            <w:r>
              <w:rPr>
                <w:rFonts w:eastAsia="华文仿宋"/>
                <w:color w:val="auto"/>
                <w:kern w:val="0"/>
                <w:sz w:val="24"/>
                <w:szCs w:val="24"/>
                <w:highlight w:val="none"/>
              </w:rPr>
              <w:t xml:space="preserve"> the transportation fee, insurance fee, packing fee for the goods to the final destination and the relevant expenses for the delivery of the goods</w:t>
            </w:r>
            <w:r>
              <w:rPr>
                <w:rFonts w:hint="eastAsia" w:eastAsia="华文仿宋"/>
                <w:color w:val="auto"/>
                <w:kern w:val="0"/>
                <w:sz w:val="24"/>
                <w:szCs w:val="24"/>
                <w:highlight w:val="none"/>
                <w:lang w:val="en-US" w:eastAsia="zh-CN"/>
              </w:rPr>
              <w:t xml:space="preserve"> and so on</w:t>
            </w:r>
            <w:r>
              <w:rPr>
                <w:rFonts w:hint="eastAsia" w:eastAsia="华文仿宋"/>
                <w:color w:val="auto"/>
                <w:kern w:val="0"/>
                <w:sz w:val="24"/>
                <w:szCs w:val="24"/>
                <w:highlight w:val="none"/>
              </w:rPr>
              <w:t xml:space="preserve">. </w:t>
            </w:r>
            <w:r>
              <w:rPr>
                <w:rFonts w:hint="eastAsia" w:eastAsia="华文仿宋"/>
                <w:color w:val="auto"/>
                <w:kern w:val="0"/>
                <w:sz w:val="24"/>
                <w:szCs w:val="24"/>
                <w:highlight w:val="none"/>
                <w:lang w:val="en-US" w:eastAsia="zh-CN"/>
              </w:rPr>
              <w:t>(See the Appendix D：Price Table 2 for details).</w:t>
            </w:r>
          </w:p>
          <w:p>
            <w:pPr>
              <w:spacing w:line="360" w:lineRule="exact"/>
              <w:contextualSpacing/>
              <w:rPr>
                <w:rFonts w:hint="eastAsia" w:ascii="华文仿宋" w:hAnsi="华文仿宋" w:eastAsia="华文仿宋" w:cs="宋体"/>
                <w:color w:val="auto"/>
                <w:kern w:val="0"/>
                <w:sz w:val="24"/>
                <w:szCs w:val="24"/>
                <w:highlight w:val="none"/>
                <w:lang w:val="en-US" w:eastAsia="zh-CN" w:bidi="ar-SA"/>
              </w:rPr>
            </w:pPr>
            <w:r>
              <w:rPr>
                <w:rFonts w:hint="eastAsia" w:ascii="华文仿宋" w:hAnsi="华文仿宋" w:eastAsia="华文仿宋" w:cs="宋体"/>
                <w:color w:val="auto"/>
                <w:kern w:val="0"/>
                <w:sz w:val="24"/>
                <w:szCs w:val="24"/>
                <w:highlight w:val="none"/>
              </w:rPr>
              <w:t>b.</w:t>
            </w:r>
            <w:r>
              <w:rPr>
                <w:rFonts w:hint="default" w:ascii="华文仿宋" w:hAnsi="华文仿宋" w:eastAsia="华文仿宋" w:cs="宋体"/>
                <w:color w:val="auto"/>
                <w:kern w:val="0"/>
                <w:sz w:val="24"/>
                <w:szCs w:val="24"/>
                <w:highlight w:val="none"/>
              </w:rPr>
              <w:t>工具租赁价格（含所有税费）包含工具的租金、工具动员至深圳或惠州指定地点，并从深圳或惠州指定地点复原的</w:t>
            </w:r>
            <w:r>
              <w:rPr>
                <w:rFonts w:hint="eastAsia" w:ascii="华文仿宋" w:hAnsi="华文仿宋" w:eastAsia="华文仿宋" w:cs="宋体"/>
                <w:color w:val="auto"/>
                <w:kern w:val="0"/>
                <w:sz w:val="24"/>
                <w:szCs w:val="24"/>
                <w:highlight w:val="none"/>
                <w:lang w:val="en-US" w:eastAsia="zh-CN"/>
              </w:rPr>
              <w:t>运费</w:t>
            </w:r>
            <w:r>
              <w:rPr>
                <w:rFonts w:hint="default" w:ascii="华文仿宋" w:hAnsi="华文仿宋" w:eastAsia="华文仿宋" w:cs="宋体"/>
                <w:color w:val="auto"/>
                <w:kern w:val="0"/>
                <w:sz w:val="24"/>
                <w:szCs w:val="24"/>
                <w:highlight w:val="none"/>
              </w:rPr>
              <w:t>。</w:t>
            </w:r>
            <w:r>
              <w:rPr>
                <w:rFonts w:hint="eastAsia" w:ascii="华文仿宋" w:hAnsi="华文仿宋" w:eastAsia="华文仿宋" w:cs="宋体"/>
                <w:color w:val="auto"/>
                <w:kern w:val="0"/>
                <w:sz w:val="24"/>
                <w:szCs w:val="24"/>
                <w:highlight w:val="none"/>
                <w:lang w:val="en-US" w:eastAsia="zh-CN" w:bidi="ar-SA"/>
              </w:rPr>
              <w:t>（详见附件D:价格表3）</w:t>
            </w:r>
          </w:p>
          <w:p>
            <w:pPr>
              <w:spacing w:line="360" w:lineRule="exact"/>
              <w:contextualSpacing/>
              <w:rPr>
                <w:rFonts w:hint="eastAsia"/>
                <w:color w:val="auto"/>
                <w:highlight w:val="none"/>
                <w:lang w:val="en-US" w:eastAsia="zh-CN"/>
              </w:rPr>
            </w:pPr>
            <w:r>
              <w:rPr>
                <w:rFonts w:hint="eastAsia" w:eastAsia="华文仿宋"/>
                <w:color w:val="auto"/>
                <w:kern w:val="0"/>
                <w:sz w:val="24"/>
                <w:szCs w:val="24"/>
                <w:highlight w:val="none"/>
                <w:lang w:val="en-US" w:eastAsia="zh-CN"/>
              </w:rPr>
              <w:t>b.T</w:t>
            </w:r>
            <w:r>
              <w:rPr>
                <w:rFonts w:eastAsia="华文仿宋"/>
                <w:color w:val="auto"/>
                <w:kern w:val="0"/>
                <w:sz w:val="24"/>
                <w:szCs w:val="24"/>
                <w:highlight w:val="none"/>
              </w:rPr>
              <w:t>he rental price of tools</w:t>
            </w:r>
            <w:r>
              <w:rPr>
                <w:rFonts w:hint="eastAsia" w:eastAsia="华文仿宋"/>
                <w:color w:val="auto"/>
                <w:kern w:val="0"/>
                <w:sz w:val="24"/>
                <w:szCs w:val="24"/>
                <w:highlight w:val="none"/>
              </w:rPr>
              <w:t>( All tax are included)</w:t>
            </w:r>
            <w:r>
              <w:rPr>
                <w:rFonts w:hint="eastAsia" w:eastAsia="华文仿宋"/>
                <w:color w:val="auto"/>
                <w:kern w:val="0"/>
                <w:sz w:val="24"/>
                <w:szCs w:val="24"/>
                <w:highlight w:val="none"/>
                <w:lang w:val="en-US" w:eastAsia="zh-CN"/>
              </w:rPr>
              <w:t xml:space="preserve"> </w:t>
            </w:r>
            <w:r>
              <w:rPr>
                <w:rFonts w:eastAsia="华文仿宋"/>
                <w:color w:val="auto"/>
                <w:kern w:val="0"/>
                <w:sz w:val="24"/>
                <w:szCs w:val="24"/>
                <w:highlight w:val="none"/>
              </w:rPr>
              <w:t>includes</w:t>
            </w:r>
            <w:r>
              <w:rPr>
                <w:rFonts w:hint="eastAsia" w:eastAsia="华文仿宋"/>
                <w:color w:val="auto"/>
                <w:kern w:val="0"/>
                <w:sz w:val="24"/>
                <w:szCs w:val="24"/>
                <w:highlight w:val="none"/>
              </w:rPr>
              <w:t xml:space="preserve"> </w:t>
            </w:r>
            <w:r>
              <w:rPr>
                <w:rFonts w:eastAsia="华文仿宋"/>
                <w:color w:val="auto"/>
                <w:kern w:val="0"/>
                <w:sz w:val="24"/>
                <w:szCs w:val="24"/>
                <w:highlight w:val="none"/>
              </w:rPr>
              <w:t xml:space="preserve">the rental tools and the </w:t>
            </w:r>
            <w:r>
              <w:rPr>
                <w:rFonts w:hint="eastAsia" w:eastAsia="华文仿宋"/>
                <w:color w:val="auto"/>
                <w:kern w:val="0"/>
                <w:sz w:val="24"/>
                <w:szCs w:val="24"/>
                <w:highlight w:val="none"/>
              </w:rPr>
              <w:t>mob to designated locations in Shenzhen or Huizhou and demob from designated locations in Shenzhen or Huizhou, including freight</w:t>
            </w:r>
            <w:r>
              <w:rPr>
                <w:rFonts w:hint="eastAsia" w:eastAsia="华文仿宋"/>
                <w:color w:val="auto"/>
                <w:kern w:val="0"/>
                <w:sz w:val="24"/>
                <w:szCs w:val="24"/>
                <w:highlight w:val="none"/>
                <w:lang w:val="en-US" w:eastAsia="zh-CN"/>
              </w:rPr>
              <w:t>. (See the Appendix D：Price Table 3 for details).</w:t>
            </w:r>
          </w:p>
          <w:p>
            <w:pPr>
              <w:spacing w:line="360" w:lineRule="exact"/>
              <w:contextualSpacing/>
              <w:rPr>
                <w:rFonts w:hint="eastAsia" w:ascii="华文仿宋" w:hAnsi="华文仿宋" w:eastAsia="华文仿宋" w:cs="宋体"/>
                <w:color w:val="auto"/>
                <w:kern w:val="0"/>
                <w:sz w:val="24"/>
                <w:szCs w:val="24"/>
                <w:highlight w:val="none"/>
                <w:lang w:val="en-US" w:eastAsia="zh-CN" w:bidi="ar-SA"/>
              </w:rPr>
            </w:pPr>
            <w:r>
              <w:rPr>
                <w:rFonts w:hint="eastAsia" w:ascii="华文仿宋" w:hAnsi="华文仿宋" w:eastAsia="华文仿宋" w:cs="宋体"/>
                <w:color w:val="auto"/>
                <w:kern w:val="0"/>
                <w:sz w:val="24"/>
                <w:szCs w:val="24"/>
                <w:highlight w:val="none"/>
                <w:lang w:val="en-US" w:eastAsia="zh-CN"/>
              </w:rPr>
              <w:t>c.</w:t>
            </w:r>
            <w:r>
              <w:rPr>
                <w:rFonts w:hint="eastAsia" w:ascii="华文仿宋" w:hAnsi="华文仿宋" w:eastAsia="华文仿宋" w:cs="宋体"/>
                <w:color w:val="auto"/>
                <w:kern w:val="0"/>
                <w:sz w:val="24"/>
                <w:szCs w:val="24"/>
                <w:highlight w:val="none"/>
              </w:rPr>
              <w:t>人员服务价格（含所有税费）包含现场安装指导</w:t>
            </w:r>
            <w:r>
              <w:rPr>
                <w:rFonts w:hint="eastAsia" w:ascii="华文仿宋" w:hAnsi="华文仿宋" w:eastAsia="华文仿宋" w:cs="宋体"/>
                <w:color w:val="auto"/>
                <w:kern w:val="0"/>
                <w:sz w:val="24"/>
                <w:szCs w:val="24"/>
                <w:highlight w:val="none"/>
                <w:lang w:eastAsia="zh-CN"/>
              </w:rPr>
              <w:t>，</w:t>
            </w:r>
            <w:r>
              <w:rPr>
                <w:rFonts w:hint="eastAsia" w:ascii="华文仿宋" w:hAnsi="华文仿宋" w:eastAsia="华文仿宋" w:cs="宋体"/>
                <w:color w:val="auto"/>
                <w:kern w:val="0"/>
                <w:sz w:val="24"/>
                <w:szCs w:val="24"/>
                <w:highlight w:val="none"/>
              </w:rPr>
              <w:t>调试服务</w:t>
            </w:r>
            <w:r>
              <w:rPr>
                <w:rFonts w:hint="eastAsia" w:ascii="华文仿宋" w:hAnsi="华文仿宋" w:eastAsia="华文仿宋" w:cs="宋体"/>
                <w:color w:val="auto"/>
                <w:kern w:val="0"/>
                <w:sz w:val="24"/>
                <w:szCs w:val="24"/>
                <w:highlight w:val="none"/>
                <w:lang w:val="en-US" w:eastAsia="zh-CN"/>
              </w:rPr>
              <w:t>和动复员</w:t>
            </w:r>
            <w:r>
              <w:rPr>
                <w:rFonts w:hint="eastAsia" w:ascii="华文仿宋" w:hAnsi="华文仿宋" w:eastAsia="华文仿宋" w:cs="宋体"/>
                <w:color w:val="auto"/>
                <w:kern w:val="0"/>
                <w:sz w:val="24"/>
                <w:szCs w:val="24"/>
                <w:highlight w:val="none"/>
              </w:rPr>
              <w:t>等相关费用</w:t>
            </w:r>
            <w:r>
              <w:rPr>
                <w:rFonts w:hint="eastAsia" w:ascii="华文仿宋" w:hAnsi="华文仿宋" w:eastAsia="华文仿宋" w:cs="宋体"/>
                <w:color w:val="auto"/>
                <w:kern w:val="0"/>
                <w:sz w:val="24"/>
                <w:szCs w:val="24"/>
                <w:highlight w:val="none"/>
                <w:lang w:eastAsia="zh-CN"/>
              </w:rPr>
              <w:t>。</w:t>
            </w:r>
            <w:r>
              <w:rPr>
                <w:rFonts w:hint="eastAsia" w:ascii="华文仿宋" w:hAnsi="华文仿宋" w:eastAsia="华文仿宋" w:cs="宋体"/>
                <w:color w:val="auto"/>
                <w:kern w:val="0"/>
                <w:sz w:val="24"/>
                <w:szCs w:val="24"/>
                <w:highlight w:val="none"/>
                <w:lang w:val="en-US" w:eastAsia="zh-CN" w:bidi="ar-SA"/>
              </w:rPr>
              <w:t>（详见附件D:价格表3）</w:t>
            </w:r>
          </w:p>
          <w:p>
            <w:pPr>
              <w:spacing w:line="360" w:lineRule="exact"/>
              <w:contextualSpacing/>
              <w:rPr>
                <w:rFonts w:ascii="华文仿宋" w:hAnsi="华文仿宋" w:eastAsia="华文仿宋" w:cs="宋体"/>
                <w:color w:val="auto"/>
                <w:kern w:val="0"/>
                <w:sz w:val="24"/>
                <w:szCs w:val="24"/>
                <w:highlight w:val="none"/>
              </w:rPr>
            </w:pPr>
            <w:r>
              <w:rPr>
                <w:rFonts w:hint="eastAsia" w:eastAsia="华文仿宋"/>
                <w:color w:val="auto"/>
                <w:kern w:val="0"/>
                <w:sz w:val="24"/>
                <w:szCs w:val="24"/>
                <w:highlight w:val="none"/>
                <w:lang w:val="en-US" w:eastAsia="zh-CN"/>
              </w:rPr>
              <w:t>c.</w:t>
            </w:r>
            <w:r>
              <w:rPr>
                <w:rFonts w:eastAsia="华文仿宋"/>
                <w:color w:val="auto"/>
                <w:kern w:val="0"/>
                <w:sz w:val="24"/>
                <w:szCs w:val="24"/>
                <w:highlight w:val="none"/>
                <w:lang w:val="en-US" w:eastAsia="zh-CN"/>
              </w:rPr>
              <w:t>The price of p</w:t>
            </w:r>
            <w:r>
              <w:rPr>
                <w:rFonts w:hint="eastAsia" w:eastAsia="华文仿宋"/>
                <w:color w:val="auto"/>
                <w:kern w:val="0"/>
                <w:sz w:val="24"/>
                <w:szCs w:val="24"/>
                <w:highlight w:val="none"/>
                <w:lang w:val="en-US" w:eastAsia="zh-CN"/>
              </w:rPr>
              <w:t xml:space="preserve">ersonnel </w:t>
            </w:r>
            <w:r>
              <w:rPr>
                <w:rFonts w:eastAsia="华文仿宋"/>
                <w:color w:val="auto"/>
                <w:kern w:val="0"/>
                <w:sz w:val="24"/>
                <w:szCs w:val="24"/>
                <w:highlight w:val="none"/>
                <w:lang w:val="en-US" w:eastAsia="zh-CN"/>
              </w:rPr>
              <w:t>s</w:t>
            </w:r>
            <w:r>
              <w:rPr>
                <w:rFonts w:hint="eastAsia" w:eastAsia="华文仿宋"/>
                <w:color w:val="auto"/>
                <w:kern w:val="0"/>
                <w:sz w:val="24"/>
                <w:szCs w:val="24"/>
                <w:highlight w:val="none"/>
                <w:lang w:val="en-US" w:eastAsia="zh-CN"/>
              </w:rPr>
              <w:t xml:space="preserve">ervice ( All tax are included) </w:t>
            </w:r>
            <w:r>
              <w:rPr>
                <w:rFonts w:eastAsia="华文仿宋"/>
                <w:color w:val="auto"/>
                <w:kern w:val="0"/>
                <w:sz w:val="24"/>
                <w:szCs w:val="24"/>
                <w:highlight w:val="none"/>
                <w:lang w:val="en-US" w:eastAsia="zh-CN"/>
              </w:rPr>
              <w:t>includes the service fee for</w:t>
            </w:r>
            <w:r>
              <w:rPr>
                <w:rFonts w:hint="eastAsia" w:eastAsia="华文仿宋"/>
                <w:color w:val="auto"/>
                <w:kern w:val="0"/>
                <w:sz w:val="24"/>
                <w:szCs w:val="24"/>
                <w:highlight w:val="none"/>
                <w:lang w:val="en-US" w:eastAsia="zh-CN"/>
              </w:rPr>
              <w:t xml:space="preserve"> on-site installation guidance，commissioning service and</w:t>
            </w:r>
            <w:r>
              <w:rPr>
                <w:rFonts w:eastAsia="华文仿宋"/>
                <w:color w:val="auto"/>
                <w:kern w:val="0"/>
                <w:sz w:val="24"/>
                <w:szCs w:val="24"/>
                <w:highlight w:val="none"/>
                <w:lang w:val="en-US" w:eastAsia="zh-CN"/>
              </w:rPr>
              <w:t xml:space="preserve"> </w:t>
            </w:r>
            <w:r>
              <w:rPr>
                <w:rFonts w:hint="eastAsia" w:eastAsia="华文仿宋"/>
                <w:color w:val="auto"/>
                <w:kern w:val="0"/>
                <w:sz w:val="24"/>
                <w:szCs w:val="24"/>
                <w:highlight w:val="none"/>
                <w:lang w:val="en-US" w:eastAsia="zh-CN"/>
              </w:rPr>
              <w:t>Mob &amp; Demob .(See the Appendix D：Price Table 4 for details).</w:t>
            </w:r>
            <w:bookmarkEnd w:id="34"/>
            <w:bookmarkEnd w:id="35"/>
            <w:bookmarkEnd w:id="36"/>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54" w:hRule="atLeast"/>
        </w:trPr>
        <w:tc>
          <w:tcPr>
            <w:tcW w:w="1288" w:type="dxa"/>
            <w:vAlign w:val="center"/>
          </w:tcPr>
          <w:p>
            <w:pPr>
              <w:jc w:val="center"/>
              <w:rPr>
                <w:rFonts w:ascii="Arial" w:hAnsi="Arial" w:cs="Arial"/>
                <w:b/>
                <w:color w:val="auto"/>
                <w:highlight w:val="none"/>
              </w:rPr>
            </w:pPr>
            <w:r>
              <w:rPr>
                <w:rFonts w:ascii="Arial" w:hAnsi="Arial" w:cs="Arial"/>
                <w:b/>
                <w:color w:val="auto"/>
                <w:highlight w:val="none"/>
              </w:rPr>
              <w:t>11.6.2</w:t>
            </w:r>
            <w:r>
              <w:rPr>
                <w:rFonts w:hint="eastAsia" w:ascii="宋体" w:hAnsi="宋体" w:cs="宋体"/>
                <w:color w:val="auto"/>
                <w:highlight w:val="none"/>
              </w:rPr>
              <w:t>★</w:t>
            </w:r>
          </w:p>
        </w:tc>
        <w:tc>
          <w:tcPr>
            <w:tcW w:w="7560" w:type="dxa"/>
            <w:vAlign w:val="center"/>
          </w:tcPr>
          <w:p>
            <w:pPr>
              <w:spacing w:line="360" w:lineRule="exact"/>
              <w:contextualSpacing/>
              <w:rPr>
                <w:rFonts w:ascii="华文仿宋" w:hAnsi="华文仿宋" w:eastAsia="华文仿宋" w:cs="宋体"/>
                <w:color w:val="auto"/>
                <w:kern w:val="0"/>
                <w:sz w:val="24"/>
                <w:szCs w:val="24"/>
                <w:highlight w:val="none"/>
              </w:rPr>
            </w:pPr>
            <w:r>
              <w:rPr>
                <w:rFonts w:ascii="华文仿宋" w:hAnsi="华文仿宋" w:eastAsia="华文仿宋" w:cs="宋体"/>
                <w:color w:val="auto"/>
                <w:kern w:val="0"/>
                <w:sz w:val="24"/>
                <w:szCs w:val="24"/>
                <w:highlight w:val="none"/>
              </w:rPr>
              <w:t>从中华人民共和国关境外提供的货物</w:t>
            </w:r>
            <w:r>
              <w:rPr>
                <w:rFonts w:hint="eastAsia" w:ascii="华文仿宋" w:hAnsi="华文仿宋" w:eastAsia="华文仿宋" w:cs="宋体"/>
                <w:color w:val="auto"/>
                <w:kern w:val="0"/>
                <w:sz w:val="24"/>
                <w:szCs w:val="24"/>
                <w:highlight w:val="none"/>
              </w:rPr>
              <w:t>（招标文件另有规定的除外）</w:t>
            </w:r>
            <w:r>
              <w:rPr>
                <w:rFonts w:ascii="华文仿宋" w:hAnsi="华文仿宋" w:eastAsia="华文仿宋" w:cs="宋体"/>
                <w:color w:val="auto"/>
                <w:kern w:val="0"/>
                <w:sz w:val="24"/>
                <w:szCs w:val="24"/>
                <w:highlight w:val="none"/>
              </w:rPr>
              <w:t>：</w:t>
            </w:r>
          </w:p>
          <w:p>
            <w:pPr>
              <w:spacing w:line="360" w:lineRule="exact"/>
              <w:contextualSpacing/>
              <w:rPr>
                <w:rFonts w:eastAsia="华文仿宋"/>
                <w:color w:val="auto"/>
                <w:kern w:val="0"/>
                <w:sz w:val="24"/>
                <w:szCs w:val="24"/>
                <w:highlight w:val="none"/>
              </w:rPr>
            </w:pPr>
            <w:r>
              <w:rPr>
                <w:rFonts w:eastAsia="华文仿宋"/>
                <w:color w:val="auto"/>
                <w:kern w:val="0"/>
                <w:sz w:val="24"/>
                <w:szCs w:val="24"/>
                <w:highlight w:val="none"/>
              </w:rPr>
              <w:t>For goods offered from outside PRC customs territory: （Except as otherwise stipulated in the tender documents）</w:t>
            </w:r>
          </w:p>
          <w:p>
            <w:pPr>
              <w:jc w:val="left"/>
              <w:rPr>
                <w:rFonts w:ascii="华文仿宋" w:hAnsi="华文仿宋" w:eastAsia="华文仿宋" w:cs="宋体"/>
                <w:color w:val="auto"/>
                <w:kern w:val="0"/>
                <w:sz w:val="24"/>
                <w:szCs w:val="24"/>
                <w:highlight w:val="none"/>
              </w:rPr>
            </w:pPr>
            <w:r>
              <w:rPr>
                <w:rFonts w:hint="eastAsia" w:ascii="Segoe UI Symbol" w:hAnsi="Segoe UI Symbol" w:cs="Segoe UI Symbol"/>
                <w:color w:val="auto"/>
                <w:sz w:val="24"/>
                <w:szCs w:val="24"/>
                <w:highlight w:val="none"/>
                <w:lang w:val="en-US" w:eastAsia="zh-CN"/>
              </w:rPr>
              <w:t>1）</w:t>
            </w:r>
            <w:r>
              <w:rPr>
                <w:rFonts w:ascii="Segoe UI Symbol" w:hAnsi="Segoe UI Symbol" w:cs="Segoe UI Symbol"/>
                <w:color w:val="auto"/>
                <w:sz w:val="24"/>
                <w:szCs w:val="24"/>
                <w:highlight w:val="none"/>
              </w:rPr>
              <w:t>★</w:t>
            </w:r>
            <w:r>
              <w:rPr>
                <w:rFonts w:hint="eastAsia" w:ascii="华文仿宋" w:hAnsi="华文仿宋" w:eastAsia="华文仿宋" w:cs="宋体"/>
                <w:color w:val="auto"/>
                <w:kern w:val="0"/>
                <w:sz w:val="24"/>
                <w:szCs w:val="24"/>
                <w:highlight w:val="none"/>
                <w:lang w:val="en-US" w:eastAsia="zh-CN"/>
              </w:rPr>
              <w:t>货物部分</w:t>
            </w:r>
            <w:r>
              <w:rPr>
                <w:rFonts w:ascii="华文仿宋" w:hAnsi="华文仿宋" w:eastAsia="华文仿宋" w:cs="宋体"/>
                <w:color w:val="auto"/>
                <w:kern w:val="0"/>
                <w:sz w:val="24"/>
                <w:szCs w:val="24"/>
                <w:highlight w:val="none"/>
              </w:rPr>
              <w:t>投标报价为：</w:t>
            </w:r>
            <w:r>
              <w:rPr>
                <w:rFonts w:hint="eastAsia" w:ascii="华文仿宋" w:hAnsi="华文仿宋" w:eastAsia="华文仿宋" w:cs="宋体"/>
                <w:color w:val="auto"/>
                <w:kern w:val="0"/>
                <w:sz w:val="24"/>
                <w:szCs w:val="24"/>
                <w:highlight w:val="none"/>
                <w:lang w:val="en-US" w:eastAsia="zh-CN"/>
              </w:rPr>
              <w:t>脐带缆和附件DAP深圳或惠州指定地点</w:t>
            </w:r>
            <w:r>
              <w:rPr>
                <w:rFonts w:ascii="Arial" w:hAnsi="Arial" w:cs="Arial"/>
                <w:color w:val="auto"/>
                <w:sz w:val="20"/>
                <w:highlight w:val="none"/>
              </w:rPr>
              <w:t>（</w:t>
            </w:r>
            <w:r>
              <w:rPr>
                <w:rFonts w:hint="eastAsia" w:ascii="Arial" w:hAnsi="Arial" w:cs="Arial"/>
                <w:color w:val="auto"/>
                <w:sz w:val="20"/>
                <w:highlight w:val="none"/>
                <w:lang w:eastAsia="zh-CN"/>
              </w:rPr>
              <w:t xml:space="preserve"> INCOTERMS 2020</w:t>
            </w:r>
            <w:r>
              <w:rPr>
                <w:rFonts w:ascii="Arial" w:hAnsi="Arial" w:cs="Arial"/>
                <w:color w:val="auto"/>
                <w:sz w:val="20"/>
                <w:highlight w:val="none"/>
              </w:rPr>
              <w:t>）</w:t>
            </w:r>
            <w:r>
              <w:rPr>
                <w:rFonts w:hint="eastAsia" w:ascii="Arial" w:hAnsi="Arial" w:cs="Arial"/>
                <w:color w:val="auto"/>
                <w:sz w:val="20"/>
                <w:highlight w:val="none"/>
              </w:rPr>
              <w:t>；脐带缆散件DAP中国境内项目建造现场</w:t>
            </w:r>
            <w:r>
              <w:rPr>
                <w:rFonts w:ascii="Arial" w:hAnsi="Arial" w:cs="Arial"/>
                <w:color w:val="auto"/>
                <w:sz w:val="20"/>
                <w:highlight w:val="none"/>
              </w:rPr>
              <w:t>（</w:t>
            </w:r>
            <w:r>
              <w:rPr>
                <w:rFonts w:hint="eastAsia" w:ascii="Arial" w:hAnsi="Arial" w:cs="Arial"/>
                <w:color w:val="auto"/>
                <w:sz w:val="20"/>
                <w:highlight w:val="none"/>
                <w:lang w:eastAsia="zh-CN"/>
              </w:rPr>
              <w:t xml:space="preserve"> INCOTERMS 2020</w:t>
            </w:r>
            <w:r>
              <w:rPr>
                <w:rFonts w:ascii="Arial" w:hAnsi="Arial" w:cs="Arial"/>
                <w:color w:val="auto"/>
                <w:sz w:val="20"/>
                <w:highlight w:val="none"/>
              </w:rPr>
              <w:t>）</w:t>
            </w:r>
            <w:r>
              <w:rPr>
                <w:rFonts w:hint="eastAsia" w:ascii="Arial" w:hAnsi="Arial" w:cs="Arial"/>
                <w:color w:val="auto"/>
                <w:sz w:val="20"/>
                <w:highlight w:val="none"/>
              </w:rPr>
              <w:t>。</w:t>
            </w:r>
          </w:p>
          <w:p>
            <w:pPr>
              <w:jc w:val="left"/>
              <w:rPr>
                <w:rFonts w:ascii="Arial" w:hAnsi="Arial" w:cs="Arial"/>
                <w:color w:val="auto"/>
                <w:sz w:val="20"/>
                <w:highlight w:val="none"/>
              </w:rPr>
            </w:pPr>
            <w:r>
              <w:rPr>
                <w:rFonts w:hint="eastAsia" w:ascii="Segoe UI Symbol" w:hAnsi="Segoe UI Symbol" w:cs="Segoe UI Symbol"/>
                <w:color w:val="auto"/>
                <w:sz w:val="24"/>
                <w:szCs w:val="24"/>
                <w:highlight w:val="none"/>
                <w:lang w:val="en-US" w:eastAsia="zh-CN"/>
              </w:rPr>
              <w:t>1）</w:t>
            </w:r>
            <w:r>
              <w:rPr>
                <w:rFonts w:ascii="Segoe UI Symbol" w:hAnsi="Segoe UI Symbol" w:cs="Segoe UI Symbol"/>
                <w:color w:val="auto"/>
                <w:sz w:val="24"/>
                <w:szCs w:val="24"/>
                <w:highlight w:val="none"/>
              </w:rPr>
              <w:t>★</w:t>
            </w:r>
            <w:r>
              <w:rPr>
                <w:rFonts w:eastAsia="华文仿宋"/>
                <w:color w:val="auto"/>
                <w:kern w:val="0"/>
                <w:sz w:val="24"/>
                <w:szCs w:val="24"/>
                <w:highlight w:val="none"/>
              </w:rPr>
              <w:t>The price of goods quoted：</w:t>
            </w:r>
            <w:r>
              <w:rPr>
                <w:rFonts w:ascii="Arial" w:hAnsi="Arial" w:cs="Arial"/>
                <w:color w:val="auto"/>
                <w:kern w:val="0"/>
                <w:sz w:val="20"/>
                <w:highlight w:val="none"/>
              </w:rPr>
              <w:t>Umbilical and ancillaries</w:t>
            </w:r>
            <w:r>
              <w:rPr>
                <w:rFonts w:ascii="Arial" w:hAnsi="Arial" w:cs="Arial"/>
                <w:color w:val="auto"/>
                <w:sz w:val="20"/>
                <w:highlight w:val="none"/>
              </w:rPr>
              <w:t>：</w:t>
            </w:r>
            <w:r>
              <w:rPr>
                <w:rFonts w:hint="eastAsia" w:ascii="Arial" w:hAnsi="Arial" w:cs="Arial"/>
                <w:color w:val="auto"/>
                <w:kern w:val="0"/>
                <w:sz w:val="20"/>
                <w:highlight w:val="none"/>
              </w:rPr>
              <w:t>DAP designated location</w:t>
            </w:r>
            <w:r>
              <w:rPr>
                <w:rFonts w:ascii="Arial" w:hAnsi="Arial" w:cs="Arial"/>
                <w:color w:val="auto"/>
                <w:kern w:val="0"/>
                <w:sz w:val="20"/>
                <w:highlight w:val="none"/>
              </w:rPr>
              <w:t xml:space="preserve"> in Shenzhen or Huiz</w:t>
            </w:r>
            <w:r>
              <w:rPr>
                <w:rFonts w:hint="default" w:ascii="Arial" w:hAnsi="Arial" w:cs="Arial"/>
                <w:color w:val="auto"/>
                <w:kern w:val="0"/>
                <w:sz w:val="20"/>
                <w:highlight w:val="none"/>
                <w:lang w:val="en-GB" w:eastAsia="zh-CN"/>
              </w:rPr>
              <w:t>hou</w:t>
            </w:r>
            <w:r>
              <w:rPr>
                <w:rFonts w:hint="eastAsia" w:ascii="Arial" w:hAnsi="Arial" w:cs="Arial"/>
                <w:color w:val="auto"/>
                <w:kern w:val="0"/>
                <w:sz w:val="20"/>
                <w:highlight w:val="none"/>
                <w:lang w:val="en-US" w:eastAsia="zh-CN"/>
              </w:rPr>
              <w:t xml:space="preserve"> </w:t>
            </w:r>
            <w:r>
              <w:rPr>
                <w:rFonts w:hint="default" w:ascii="Arial" w:hAnsi="Arial" w:cs="Arial"/>
                <w:color w:val="auto"/>
                <w:kern w:val="0"/>
                <w:sz w:val="20"/>
                <w:highlight w:val="none"/>
                <w:lang w:val="en-GB" w:eastAsia="zh-CN"/>
              </w:rPr>
              <w:t>designated location</w:t>
            </w:r>
            <w:r>
              <w:rPr>
                <w:rFonts w:hint="eastAsia" w:ascii="Arial" w:hAnsi="Arial" w:cs="Arial"/>
                <w:color w:val="auto"/>
                <w:kern w:val="0"/>
                <w:sz w:val="20"/>
                <w:highlight w:val="none"/>
                <w:lang w:val="en-GB" w:eastAsia="zh-CN"/>
              </w:rPr>
              <w:t xml:space="preserve">, </w:t>
            </w:r>
            <w:r>
              <w:rPr>
                <w:rFonts w:hint="default" w:ascii="Arial" w:hAnsi="Arial" w:cs="Arial"/>
                <w:color w:val="auto"/>
                <w:kern w:val="0"/>
                <w:sz w:val="20"/>
                <w:highlight w:val="none"/>
                <w:lang w:val="en-GB" w:eastAsia="zh-CN"/>
              </w:rPr>
              <w:t>Guangdong</w:t>
            </w:r>
            <w:r>
              <w:rPr>
                <w:rFonts w:hint="eastAsia" w:ascii="Arial" w:hAnsi="Arial" w:cs="Arial"/>
                <w:color w:val="auto"/>
                <w:kern w:val="0"/>
                <w:sz w:val="20"/>
                <w:highlight w:val="none"/>
                <w:lang w:val="en-GB" w:eastAsia="zh-CN"/>
              </w:rPr>
              <w:t xml:space="preserve"> Province</w:t>
            </w:r>
            <w:r>
              <w:rPr>
                <w:rFonts w:hint="default" w:ascii="Arial" w:hAnsi="Arial" w:cs="Arial"/>
                <w:color w:val="auto"/>
                <w:kern w:val="0"/>
                <w:sz w:val="20"/>
                <w:highlight w:val="none"/>
                <w:lang w:val="en-GB" w:eastAsia="zh-CN"/>
              </w:rPr>
              <w:t>, P. R. of China，</w:t>
            </w:r>
            <w:r>
              <w:rPr>
                <w:rFonts w:hint="eastAsia" w:ascii="Arial" w:hAnsi="Arial" w:cs="Arial"/>
                <w:color w:val="auto"/>
                <w:kern w:val="0"/>
                <w:sz w:val="20"/>
                <w:highlight w:val="none"/>
                <w:lang w:val="en-GB" w:eastAsia="zh-CN"/>
              </w:rPr>
              <w:t xml:space="preserve"> INCOTERMS 2020；</w:t>
            </w:r>
            <w:r>
              <w:rPr>
                <w:rFonts w:hint="eastAsia" w:ascii="Arial" w:hAnsi="Arial" w:cs="Arial"/>
                <w:color w:val="auto"/>
                <w:kern w:val="0"/>
                <w:sz w:val="20"/>
                <w:highlight w:val="none"/>
              </w:rPr>
              <w:t>F</w:t>
            </w:r>
            <w:r>
              <w:rPr>
                <w:rFonts w:ascii="Arial" w:hAnsi="Arial" w:cs="Arial"/>
                <w:color w:val="auto"/>
                <w:kern w:val="0"/>
                <w:sz w:val="20"/>
                <w:highlight w:val="none"/>
              </w:rPr>
              <w:t>ree issue items for umbilical</w:t>
            </w:r>
            <w:r>
              <w:rPr>
                <w:rFonts w:hint="eastAsia" w:ascii="Arial" w:hAnsi="Arial" w:cs="Arial"/>
                <w:color w:val="auto"/>
                <w:kern w:val="0"/>
                <w:sz w:val="20"/>
                <w:highlight w:val="none"/>
              </w:rPr>
              <w:t>：</w:t>
            </w:r>
            <w:r>
              <w:rPr>
                <w:rFonts w:ascii="Arial" w:hAnsi="Arial" w:cs="Arial"/>
                <w:color w:val="auto"/>
                <w:kern w:val="0"/>
                <w:sz w:val="20"/>
                <w:highlight w:val="none"/>
              </w:rPr>
              <w:t xml:space="preserve">DAP project construction site in </w:t>
            </w:r>
            <w:r>
              <w:rPr>
                <w:rFonts w:hint="eastAsia" w:ascii="Arial" w:hAnsi="Arial" w:cs="Arial"/>
                <w:color w:val="auto"/>
                <w:kern w:val="0"/>
                <w:sz w:val="20"/>
                <w:highlight w:val="none"/>
              </w:rPr>
              <w:t>China，</w:t>
            </w:r>
            <w:r>
              <w:rPr>
                <w:rFonts w:hint="eastAsia" w:ascii="Arial" w:hAnsi="Arial" w:cs="Arial"/>
                <w:color w:val="auto"/>
                <w:sz w:val="20"/>
                <w:highlight w:val="none"/>
                <w:lang w:eastAsia="zh-CN"/>
              </w:rPr>
              <w:t xml:space="preserve"> INCOTERMS 2020</w:t>
            </w:r>
            <w:r>
              <w:rPr>
                <w:rFonts w:ascii="Arial" w:hAnsi="Arial" w:cs="Arial"/>
                <w:color w:val="auto"/>
                <w:sz w:val="20"/>
                <w:highlight w:val="none"/>
              </w:rPr>
              <w:t>.</w:t>
            </w:r>
          </w:p>
          <w:p>
            <w:pPr>
              <w:pStyle w:val="2"/>
              <w:rPr>
                <w:color w:val="auto"/>
                <w:highlight w:val="none"/>
              </w:rPr>
            </w:pPr>
          </w:p>
          <w:p>
            <w:pPr>
              <w:numPr>
                <w:ilvl w:val="0"/>
                <w:numId w:val="0"/>
              </w:numPr>
              <w:spacing w:line="360" w:lineRule="exact"/>
              <w:ind w:leftChars="0"/>
              <w:contextualSpacing/>
              <w:rPr>
                <w:rFonts w:hint="eastAsia" w:ascii="华文仿宋" w:hAnsi="华文仿宋" w:eastAsia="华文仿宋" w:cs="宋体"/>
                <w:color w:val="auto"/>
                <w:kern w:val="0"/>
                <w:sz w:val="24"/>
                <w:szCs w:val="24"/>
                <w:highlight w:val="none"/>
                <w:lang w:eastAsia="zh-CN"/>
              </w:rPr>
            </w:pPr>
            <w:r>
              <w:rPr>
                <w:rFonts w:hint="eastAsia" w:ascii="华文仿宋" w:hAnsi="华文仿宋" w:eastAsia="华文仿宋" w:cs="宋体"/>
                <w:color w:val="auto"/>
                <w:kern w:val="0"/>
                <w:sz w:val="24"/>
                <w:szCs w:val="24"/>
                <w:highlight w:val="none"/>
                <w:lang w:val="en-US" w:eastAsia="zh-CN"/>
              </w:rPr>
              <w:t>2）</w:t>
            </w:r>
            <w:r>
              <w:rPr>
                <w:rFonts w:hint="eastAsia" w:ascii="华文仿宋" w:hAnsi="华文仿宋" w:eastAsia="华文仿宋" w:cs="宋体"/>
                <w:color w:val="auto"/>
                <w:kern w:val="0"/>
                <w:sz w:val="24"/>
                <w:szCs w:val="24"/>
                <w:highlight w:val="none"/>
              </w:rPr>
              <w:t>投标报价包含货物购买价格、</w:t>
            </w:r>
            <w:r>
              <w:rPr>
                <w:rFonts w:hint="eastAsia" w:ascii="华文仿宋" w:hAnsi="华文仿宋" w:eastAsia="华文仿宋" w:cs="宋体"/>
                <w:color w:val="auto"/>
                <w:kern w:val="0"/>
                <w:sz w:val="24"/>
                <w:szCs w:val="24"/>
                <w:highlight w:val="none"/>
                <w:lang w:eastAsia="zh-CN"/>
              </w:rPr>
              <w:t>工具租赁价格、</w:t>
            </w:r>
            <w:r>
              <w:rPr>
                <w:rFonts w:hint="eastAsia" w:ascii="华文仿宋" w:hAnsi="华文仿宋" w:eastAsia="华文仿宋" w:cs="宋体"/>
                <w:color w:val="auto"/>
                <w:kern w:val="0"/>
                <w:sz w:val="24"/>
                <w:szCs w:val="24"/>
                <w:highlight w:val="none"/>
              </w:rPr>
              <w:t>人员服务价格三部分</w:t>
            </w:r>
            <w:r>
              <w:rPr>
                <w:rFonts w:hint="eastAsia" w:ascii="华文仿宋" w:hAnsi="华文仿宋" w:eastAsia="华文仿宋" w:cs="宋体"/>
                <w:color w:val="auto"/>
                <w:kern w:val="0"/>
                <w:sz w:val="24"/>
                <w:szCs w:val="24"/>
                <w:highlight w:val="none"/>
                <w:lang w:eastAsia="zh-CN"/>
              </w:rPr>
              <w:t>。</w:t>
            </w:r>
          </w:p>
          <w:p>
            <w:pPr>
              <w:spacing w:line="360" w:lineRule="exact"/>
              <w:contextualSpacing/>
              <w:rPr>
                <w:rFonts w:eastAsia="华文仿宋"/>
                <w:color w:val="auto"/>
                <w:kern w:val="0"/>
                <w:sz w:val="24"/>
                <w:szCs w:val="24"/>
                <w:highlight w:val="none"/>
              </w:rPr>
            </w:pPr>
            <w:r>
              <w:rPr>
                <w:rFonts w:hint="eastAsia" w:eastAsia="华文仿宋"/>
                <w:color w:val="auto"/>
                <w:kern w:val="0"/>
                <w:sz w:val="24"/>
                <w:szCs w:val="24"/>
                <w:highlight w:val="none"/>
                <w:lang w:val="en-US" w:eastAsia="zh-CN"/>
              </w:rPr>
              <w:t>2）</w:t>
            </w:r>
            <w:r>
              <w:rPr>
                <w:rFonts w:eastAsia="华文仿宋"/>
                <w:color w:val="auto"/>
                <w:kern w:val="0"/>
                <w:sz w:val="24"/>
                <w:szCs w:val="24"/>
                <w:highlight w:val="none"/>
              </w:rPr>
              <w:t xml:space="preserve">The </w:t>
            </w:r>
            <w:r>
              <w:rPr>
                <w:rFonts w:hint="eastAsia" w:eastAsia="华文仿宋"/>
                <w:color w:val="auto"/>
                <w:kern w:val="0"/>
                <w:sz w:val="24"/>
                <w:szCs w:val="24"/>
                <w:highlight w:val="none"/>
                <w:lang w:val="en-US" w:eastAsia="zh-CN"/>
              </w:rPr>
              <w:t xml:space="preserve">total </w:t>
            </w:r>
            <w:r>
              <w:rPr>
                <w:rFonts w:eastAsia="华文仿宋"/>
                <w:color w:val="auto"/>
                <w:kern w:val="0"/>
                <w:sz w:val="24"/>
                <w:szCs w:val="24"/>
                <w:highlight w:val="none"/>
              </w:rPr>
              <w:t>bid price includes the purchase price of goods, the rental price of tools and the p</w:t>
            </w:r>
            <w:r>
              <w:rPr>
                <w:rFonts w:hint="eastAsia" w:eastAsia="华文仿宋"/>
                <w:color w:val="auto"/>
                <w:kern w:val="0"/>
                <w:sz w:val="24"/>
                <w:szCs w:val="24"/>
                <w:highlight w:val="none"/>
              </w:rPr>
              <w:t xml:space="preserve">ersonnel </w:t>
            </w:r>
            <w:r>
              <w:rPr>
                <w:rFonts w:eastAsia="华文仿宋"/>
                <w:color w:val="auto"/>
                <w:kern w:val="0"/>
                <w:sz w:val="24"/>
                <w:szCs w:val="24"/>
                <w:highlight w:val="none"/>
              </w:rPr>
              <w:t>s</w:t>
            </w:r>
            <w:r>
              <w:rPr>
                <w:rFonts w:hint="eastAsia" w:eastAsia="华文仿宋"/>
                <w:color w:val="auto"/>
                <w:kern w:val="0"/>
                <w:sz w:val="24"/>
                <w:szCs w:val="24"/>
                <w:highlight w:val="none"/>
              </w:rPr>
              <w:t xml:space="preserve">ervice </w:t>
            </w:r>
            <w:r>
              <w:rPr>
                <w:rFonts w:eastAsia="华文仿宋"/>
                <w:color w:val="auto"/>
                <w:kern w:val="0"/>
                <w:sz w:val="24"/>
                <w:szCs w:val="24"/>
                <w:highlight w:val="none"/>
              </w:rPr>
              <w:t>f</w:t>
            </w:r>
            <w:r>
              <w:rPr>
                <w:rFonts w:hint="eastAsia" w:eastAsia="华文仿宋"/>
                <w:color w:val="auto"/>
                <w:kern w:val="0"/>
                <w:sz w:val="24"/>
                <w:szCs w:val="24"/>
                <w:highlight w:val="none"/>
              </w:rPr>
              <w:t>ee</w:t>
            </w:r>
            <w:r>
              <w:rPr>
                <w:rFonts w:eastAsia="华文仿宋"/>
                <w:color w:val="auto"/>
                <w:kern w:val="0"/>
                <w:sz w:val="24"/>
                <w:szCs w:val="24"/>
                <w:highlight w:val="none"/>
              </w:rPr>
              <w:t>.</w:t>
            </w:r>
          </w:p>
          <w:p>
            <w:pPr>
              <w:spacing w:line="360" w:lineRule="exact"/>
              <w:contextualSpacing/>
              <w:rPr>
                <w:rFonts w:hint="eastAsia" w:ascii="华文仿宋" w:hAnsi="华文仿宋" w:eastAsia="华文仿宋" w:cs="宋体"/>
                <w:color w:val="auto"/>
                <w:kern w:val="0"/>
                <w:sz w:val="24"/>
                <w:szCs w:val="24"/>
                <w:highlight w:val="none"/>
                <w:lang w:val="en-US" w:eastAsia="zh-CN" w:bidi="ar-SA"/>
              </w:rPr>
            </w:pPr>
            <w:r>
              <w:rPr>
                <w:rFonts w:hint="eastAsia" w:ascii="华文仿宋" w:hAnsi="华文仿宋" w:eastAsia="华文仿宋" w:cs="宋体"/>
                <w:color w:val="auto"/>
                <w:kern w:val="0"/>
                <w:sz w:val="24"/>
                <w:szCs w:val="24"/>
                <w:highlight w:val="none"/>
                <w:lang w:val="en-US" w:eastAsia="zh-CN" w:bidi="ar-SA"/>
              </w:rPr>
              <w:t>a.货物购买价格（不含中国境内税费）包含备件、第三方认证费、货物运至最终目的地的运输费、保险费、包装费和伴随货物交运等的相关费用（详见附件D:价格表6）。</w:t>
            </w:r>
          </w:p>
          <w:p>
            <w:pPr>
              <w:spacing w:line="360" w:lineRule="exact"/>
              <w:contextualSpacing/>
              <w:rPr>
                <w:rFonts w:hint="eastAsia" w:ascii="华文仿宋" w:hAnsi="华文仿宋" w:eastAsia="华文仿宋" w:cs="宋体"/>
                <w:color w:val="auto"/>
                <w:kern w:val="0"/>
                <w:sz w:val="24"/>
                <w:szCs w:val="24"/>
                <w:highlight w:val="none"/>
                <w:lang w:val="en-US" w:eastAsia="zh-CN" w:bidi="ar-SA"/>
              </w:rPr>
            </w:pPr>
            <w:r>
              <w:rPr>
                <w:rFonts w:hint="eastAsia" w:eastAsia="华文仿宋"/>
                <w:color w:val="auto"/>
                <w:kern w:val="0"/>
                <w:sz w:val="24"/>
                <w:szCs w:val="24"/>
                <w:highlight w:val="none"/>
                <w:lang w:val="en-US" w:eastAsia="zh-CN"/>
              </w:rPr>
              <w:t>a.</w:t>
            </w:r>
            <w:r>
              <w:rPr>
                <w:rFonts w:eastAsia="华文仿宋"/>
                <w:color w:val="auto"/>
                <w:kern w:val="0"/>
                <w:sz w:val="24"/>
                <w:szCs w:val="24"/>
                <w:highlight w:val="none"/>
              </w:rPr>
              <w:t>The price of the goods</w:t>
            </w:r>
            <w:r>
              <w:rPr>
                <w:rFonts w:hint="eastAsia" w:eastAsia="华文仿宋"/>
                <w:color w:val="auto"/>
                <w:kern w:val="0"/>
                <w:sz w:val="24"/>
                <w:szCs w:val="24"/>
                <w:highlight w:val="none"/>
              </w:rPr>
              <w:t xml:space="preserve">( without any Chinese tax) </w:t>
            </w:r>
            <w:r>
              <w:rPr>
                <w:rFonts w:eastAsia="华文仿宋"/>
                <w:color w:val="auto"/>
                <w:kern w:val="0"/>
                <w:sz w:val="24"/>
                <w:szCs w:val="24"/>
                <w:highlight w:val="none"/>
              </w:rPr>
              <w:t>includes</w:t>
            </w:r>
            <w:r>
              <w:rPr>
                <w:rFonts w:hint="eastAsia" w:eastAsia="华文仿宋"/>
                <w:color w:val="auto"/>
                <w:kern w:val="0"/>
                <w:sz w:val="24"/>
                <w:szCs w:val="24"/>
                <w:highlight w:val="none"/>
              </w:rPr>
              <w:t xml:space="preserve"> </w:t>
            </w:r>
            <w:r>
              <w:rPr>
                <w:rFonts w:hint="eastAsia" w:eastAsia="华文仿宋"/>
                <w:color w:val="auto"/>
                <w:kern w:val="0"/>
                <w:sz w:val="24"/>
                <w:szCs w:val="24"/>
                <w:highlight w:val="none"/>
                <w:lang w:val="en-US" w:eastAsia="zh-CN"/>
              </w:rPr>
              <w:t>S</w:t>
            </w:r>
            <w:r>
              <w:rPr>
                <w:rFonts w:hint="eastAsia" w:eastAsia="华文仿宋"/>
                <w:color w:val="auto"/>
                <w:kern w:val="0"/>
                <w:sz w:val="24"/>
                <w:szCs w:val="24"/>
                <w:highlight w:val="none"/>
              </w:rPr>
              <w:t>pare parts fee,</w:t>
            </w:r>
            <w:r>
              <w:rPr>
                <w:rFonts w:eastAsia="华文仿宋"/>
                <w:color w:val="auto"/>
                <w:kern w:val="0"/>
                <w:sz w:val="24"/>
                <w:szCs w:val="24"/>
                <w:highlight w:val="none"/>
              </w:rPr>
              <w:t xml:space="preserve"> </w:t>
            </w:r>
            <w:r>
              <w:rPr>
                <w:rFonts w:hint="eastAsia" w:eastAsia="华文仿宋"/>
                <w:color w:val="auto"/>
                <w:kern w:val="0"/>
                <w:sz w:val="24"/>
                <w:szCs w:val="24"/>
                <w:highlight w:val="none"/>
              </w:rPr>
              <w:t>Third Party Verification fee,</w:t>
            </w:r>
            <w:r>
              <w:rPr>
                <w:rFonts w:eastAsia="华文仿宋"/>
                <w:color w:val="auto"/>
                <w:kern w:val="0"/>
                <w:sz w:val="24"/>
                <w:szCs w:val="24"/>
                <w:highlight w:val="none"/>
              </w:rPr>
              <w:t xml:space="preserve"> the transportation fee, insurance fee, packing fee for the goods to the final destination and the relevant expenses for the delivery of the goods</w:t>
            </w:r>
            <w:r>
              <w:rPr>
                <w:rFonts w:hint="eastAsia" w:eastAsia="华文仿宋"/>
                <w:color w:val="auto"/>
                <w:kern w:val="0"/>
                <w:sz w:val="24"/>
                <w:szCs w:val="24"/>
                <w:highlight w:val="none"/>
                <w:lang w:val="en-US" w:eastAsia="zh-CN"/>
              </w:rPr>
              <w:t xml:space="preserve"> and so on</w:t>
            </w:r>
            <w:r>
              <w:rPr>
                <w:rFonts w:hint="eastAsia" w:eastAsia="华文仿宋"/>
                <w:color w:val="auto"/>
                <w:kern w:val="0"/>
                <w:sz w:val="24"/>
                <w:szCs w:val="24"/>
                <w:highlight w:val="none"/>
              </w:rPr>
              <w:t xml:space="preserve">. </w:t>
            </w:r>
            <w:r>
              <w:rPr>
                <w:rFonts w:hint="eastAsia" w:eastAsia="华文仿宋"/>
                <w:color w:val="auto"/>
                <w:kern w:val="0"/>
                <w:sz w:val="24"/>
                <w:szCs w:val="24"/>
                <w:highlight w:val="none"/>
                <w:lang w:val="en-US" w:eastAsia="zh-CN"/>
              </w:rPr>
              <w:t>(See the Appendix D：Price Table 6 for details).</w:t>
            </w:r>
          </w:p>
          <w:p>
            <w:pPr>
              <w:spacing w:line="360" w:lineRule="exact"/>
              <w:contextualSpacing/>
              <w:rPr>
                <w:rFonts w:hint="eastAsia" w:ascii="华文仿宋" w:hAnsi="华文仿宋" w:eastAsia="华文仿宋" w:cs="宋体"/>
                <w:color w:val="auto"/>
                <w:kern w:val="0"/>
                <w:sz w:val="24"/>
                <w:szCs w:val="24"/>
                <w:highlight w:val="none"/>
                <w:lang w:val="en-US" w:eastAsia="zh-CN" w:bidi="ar-SA"/>
              </w:rPr>
            </w:pPr>
            <w:r>
              <w:rPr>
                <w:rFonts w:hint="eastAsia" w:ascii="华文仿宋" w:hAnsi="华文仿宋" w:eastAsia="华文仿宋" w:cs="宋体"/>
                <w:color w:val="auto"/>
                <w:kern w:val="0"/>
                <w:sz w:val="24"/>
                <w:szCs w:val="24"/>
                <w:highlight w:val="none"/>
              </w:rPr>
              <w:t>b.</w:t>
            </w:r>
            <w:r>
              <w:rPr>
                <w:rFonts w:hint="default" w:ascii="华文仿宋" w:hAnsi="华文仿宋" w:eastAsia="华文仿宋" w:cs="宋体"/>
                <w:color w:val="auto"/>
                <w:kern w:val="0"/>
                <w:sz w:val="24"/>
                <w:szCs w:val="24"/>
                <w:highlight w:val="none"/>
              </w:rPr>
              <w:t>工具租赁价格（</w:t>
            </w:r>
            <w:r>
              <w:rPr>
                <w:rFonts w:hint="eastAsia" w:ascii="华文仿宋" w:hAnsi="华文仿宋" w:eastAsia="华文仿宋" w:cs="宋体"/>
                <w:color w:val="auto"/>
                <w:kern w:val="0"/>
                <w:sz w:val="24"/>
                <w:szCs w:val="24"/>
                <w:highlight w:val="none"/>
                <w:lang w:val="en-US" w:eastAsia="zh-CN" w:bidi="ar-SA"/>
              </w:rPr>
              <w:t>不含中国境内税费</w:t>
            </w:r>
            <w:r>
              <w:rPr>
                <w:rFonts w:hint="default" w:ascii="华文仿宋" w:hAnsi="华文仿宋" w:eastAsia="华文仿宋" w:cs="宋体"/>
                <w:color w:val="auto"/>
                <w:kern w:val="0"/>
                <w:sz w:val="24"/>
                <w:szCs w:val="24"/>
                <w:highlight w:val="none"/>
              </w:rPr>
              <w:t>）包含工具的租金、工具动员至深圳或惠州指定地点，并从深圳或惠州指定地点复原的</w:t>
            </w:r>
            <w:r>
              <w:rPr>
                <w:rFonts w:hint="eastAsia" w:ascii="华文仿宋" w:hAnsi="华文仿宋" w:eastAsia="华文仿宋" w:cs="宋体"/>
                <w:color w:val="auto"/>
                <w:kern w:val="0"/>
                <w:sz w:val="24"/>
                <w:szCs w:val="24"/>
                <w:highlight w:val="none"/>
                <w:lang w:val="en-US" w:eastAsia="zh-CN"/>
              </w:rPr>
              <w:t>运费</w:t>
            </w:r>
            <w:r>
              <w:rPr>
                <w:rFonts w:hint="default" w:ascii="华文仿宋" w:hAnsi="华文仿宋" w:eastAsia="华文仿宋" w:cs="宋体"/>
                <w:color w:val="auto"/>
                <w:kern w:val="0"/>
                <w:sz w:val="24"/>
                <w:szCs w:val="24"/>
                <w:highlight w:val="none"/>
              </w:rPr>
              <w:t>。</w:t>
            </w:r>
            <w:r>
              <w:rPr>
                <w:rFonts w:hint="eastAsia" w:ascii="华文仿宋" w:hAnsi="华文仿宋" w:eastAsia="华文仿宋" w:cs="宋体"/>
                <w:color w:val="auto"/>
                <w:kern w:val="0"/>
                <w:sz w:val="24"/>
                <w:szCs w:val="24"/>
                <w:highlight w:val="none"/>
                <w:lang w:val="en-US" w:eastAsia="zh-CN" w:bidi="ar-SA"/>
              </w:rPr>
              <w:t>（详见附件D:价格表7）</w:t>
            </w:r>
          </w:p>
          <w:p>
            <w:pPr>
              <w:spacing w:line="360" w:lineRule="exact"/>
              <w:contextualSpacing/>
              <w:rPr>
                <w:rFonts w:hint="eastAsia"/>
                <w:color w:val="auto"/>
                <w:highlight w:val="none"/>
                <w:lang w:val="en-US" w:eastAsia="zh-CN"/>
              </w:rPr>
            </w:pPr>
            <w:r>
              <w:rPr>
                <w:rFonts w:hint="eastAsia" w:eastAsia="华文仿宋"/>
                <w:color w:val="auto"/>
                <w:kern w:val="0"/>
                <w:sz w:val="24"/>
                <w:szCs w:val="24"/>
                <w:highlight w:val="none"/>
                <w:lang w:val="en-US" w:eastAsia="zh-CN"/>
              </w:rPr>
              <w:t>b.T</w:t>
            </w:r>
            <w:r>
              <w:rPr>
                <w:rFonts w:eastAsia="华文仿宋"/>
                <w:color w:val="auto"/>
                <w:kern w:val="0"/>
                <w:sz w:val="24"/>
                <w:szCs w:val="24"/>
                <w:highlight w:val="none"/>
              </w:rPr>
              <w:t>he rental price of tools</w:t>
            </w:r>
            <w:r>
              <w:rPr>
                <w:rFonts w:hint="eastAsia" w:eastAsia="华文仿宋"/>
                <w:color w:val="auto"/>
                <w:kern w:val="0"/>
                <w:sz w:val="24"/>
                <w:szCs w:val="24"/>
                <w:highlight w:val="none"/>
              </w:rPr>
              <w:t>( without any Chinese tax))</w:t>
            </w:r>
            <w:r>
              <w:rPr>
                <w:rFonts w:hint="eastAsia" w:eastAsia="华文仿宋"/>
                <w:color w:val="auto"/>
                <w:kern w:val="0"/>
                <w:sz w:val="24"/>
                <w:szCs w:val="24"/>
                <w:highlight w:val="none"/>
                <w:lang w:val="en-US" w:eastAsia="zh-CN"/>
              </w:rPr>
              <w:t xml:space="preserve"> </w:t>
            </w:r>
            <w:r>
              <w:rPr>
                <w:rFonts w:eastAsia="华文仿宋"/>
                <w:color w:val="auto"/>
                <w:kern w:val="0"/>
                <w:sz w:val="24"/>
                <w:szCs w:val="24"/>
                <w:highlight w:val="none"/>
              </w:rPr>
              <w:t>includes</w:t>
            </w:r>
            <w:r>
              <w:rPr>
                <w:rFonts w:hint="eastAsia" w:eastAsia="华文仿宋"/>
                <w:color w:val="auto"/>
                <w:kern w:val="0"/>
                <w:sz w:val="24"/>
                <w:szCs w:val="24"/>
                <w:highlight w:val="none"/>
              </w:rPr>
              <w:t xml:space="preserve"> </w:t>
            </w:r>
            <w:r>
              <w:rPr>
                <w:rFonts w:eastAsia="华文仿宋"/>
                <w:color w:val="auto"/>
                <w:kern w:val="0"/>
                <w:sz w:val="24"/>
                <w:szCs w:val="24"/>
                <w:highlight w:val="none"/>
              </w:rPr>
              <w:t xml:space="preserve">the rental tools and the </w:t>
            </w:r>
            <w:r>
              <w:rPr>
                <w:rFonts w:hint="eastAsia" w:eastAsia="华文仿宋"/>
                <w:color w:val="auto"/>
                <w:kern w:val="0"/>
                <w:sz w:val="24"/>
                <w:szCs w:val="24"/>
                <w:highlight w:val="none"/>
              </w:rPr>
              <w:t>mob to designated locations in Shenzhen or Huizhou and demob from designated locations in Shenzhen or Huizhou, including freight</w:t>
            </w:r>
            <w:r>
              <w:rPr>
                <w:rFonts w:hint="eastAsia" w:eastAsia="华文仿宋"/>
                <w:color w:val="auto"/>
                <w:kern w:val="0"/>
                <w:sz w:val="24"/>
                <w:szCs w:val="24"/>
                <w:highlight w:val="none"/>
                <w:lang w:val="en-US" w:eastAsia="zh-CN"/>
              </w:rPr>
              <w:t>. (See the Appendix D：Price Table 7 for details).</w:t>
            </w:r>
          </w:p>
          <w:p>
            <w:pPr>
              <w:spacing w:line="360" w:lineRule="exact"/>
              <w:contextualSpacing/>
              <w:rPr>
                <w:rFonts w:hint="eastAsia" w:ascii="华文仿宋" w:hAnsi="华文仿宋" w:eastAsia="华文仿宋" w:cs="宋体"/>
                <w:color w:val="auto"/>
                <w:kern w:val="0"/>
                <w:sz w:val="24"/>
                <w:szCs w:val="24"/>
                <w:highlight w:val="none"/>
                <w:lang w:val="en-US" w:eastAsia="zh-CN" w:bidi="ar-SA"/>
              </w:rPr>
            </w:pPr>
            <w:r>
              <w:rPr>
                <w:rFonts w:hint="eastAsia" w:ascii="华文仿宋" w:hAnsi="华文仿宋" w:eastAsia="华文仿宋" w:cs="宋体"/>
                <w:color w:val="auto"/>
                <w:kern w:val="0"/>
                <w:sz w:val="24"/>
                <w:szCs w:val="24"/>
                <w:highlight w:val="none"/>
                <w:lang w:val="en-US" w:eastAsia="zh-CN"/>
              </w:rPr>
              <w:t>c.</w:t>
            </w:r>
            <w:r>
              <w:rPr>
                <w:rFonts w:hint="eastAsia" w:ascii="华文仿宋" w:hAnsi="华文仿宋" w:eastAsia="华文仿宋" w:cs="宋体"/>
                <w:color w:val="auto"/>
                <w:kern w:val="0"/>
                <w:sz w:val="24"/>
                <w:szCs w:val="24"/>
                <w:highlight w:val="none"/>
              </w:rPr>
              <w:t>人员服务价格（含所有税费）包含现场安装指导</w:t>
            </w:r>
            <w:r>
              <w:rPr>
                <w:rFonts w:hint="eastAsia" w:ascii="华文仿宋" w:hAnsi="华文仿宋" w:eastAsia="华文仿宋" w:cs="宋体"/>
                <w:color w:val="auto"/>
                <w:kern w:val="0"/>
                <w:sz w:val="24"/>
                <w:szCs w:val="24"/>
                <w:highlight w:val="none"/>
                <w:lang w:eastAsia="zh-CN"/>
              </w:rPr>
              <w:t>，</w:t>
            </w:r>
            <w:r>
              <w:rPr>
                <w:rFonts w:hint="eastAsia" w:ascii="华文仿宋" w:hAnsi="华文仿宋" w:eastAsia="华文仿宋" w:cs="宋体"/>
                <w:color w:val="auto"/>
                <w:kern w:val="0"/>
                <w:sz w:val="24"/>
                <w:szCs w:val="24"/>
                <w:highlight w:val="none"/>
              </w:rPr>
              <w:t>调试服务</w:t>
            </w:r>
            <w:r>
              <w:rPr>
                <w:rFonts w:hint="eastAsia" w:ascii="华文仿宋" w:hAnsi="华文仿宋" w:eastAsia="华文仿宋" w:cs="宋体"/>
                <w:color w:val="auto"/>
                <w:kern w:val="0"/>
                <w:sz w:val="24"/>
                <w:szCs w:val="24"/>
                <w:highlight w:val="none"/>
                <w:lang w:val="en-US" w:eastAsia="zh-CN"/>
              </w:rPr>
              <w:t>和动复员</w:t>
            </w:r>
            <w:r>
              <w:rPr>
                <w:rFonts w:hint="eastAsia" w:ascii="华文仿宋" w:hAnsi="华文仿宋" w:eastAsia="华文仿宋" w:cs="宋体"/>
                <w:color w:val="auto"/>
                <w:kern w:val="0"/>
                <w:sz w:val="24"/>
                <w:szCs w:val="24"/>
                <w:highlight w:val="none"/>
              </w:rPr>
              <w:t>等相关费用</w:t>
            </w:r>
            <w:r>
              <w:rPr>
                <w:rFonts w:hint="eastAsia" w:ascii="华文仿宋" w:hAnsi="华文仿宋" w:eastAsia="华文仿宋" w:cs="宋体"/>
                <w:color w:val="auto"/>
                <w:kern w:val="0"/>
                <w:sz w:val="24"/>
                <w:szCs w:val="24"/>
                <w:highlight w:val="none"/>
                <w:lang w:eastAsia="zh-CN"/>
              </w:rPr>
              <w:t>。</w:t>
            </w:r>
            <w:r>
              <w:rPr>
                <w:rFonts w:hint="eastAsia" w:ascii="华文仿宋" w:hAnsi="华文仿宋" w:eastAsia="华文仿宋" w:cs="宋体"/>
                <w:color w:val="auto"/>
                <w:kern w:val="0"/>
                <w:sz w:val="24"/>
                <w:szCs w:val="24"/>
                <w:highlight w:val="none"/>
                <w:lang w:val="en-US" w:eastAsia="zh-CN" w:bidi="ar-SA"/>
              </w:rPr>
              <w:t>（详见附件D:价格表8）</w:t>
            </w:r>
          </w:p>
          <w:p>
            <w:pPr>
              <w:spacing w:line="360" w:lineRule="exact"/>
              <w:contextualSpacing/>
              <w:rPr>
                <w:rFonts w:ascii="Arial" w:hAnsi="Arial" w:cs="Arial"/>
                <w:color w:val="auto"/>
                <w:kern w:val="0"/>
                <w:szCs w:val="21"/>
                <w:highlight w:val="none"/>
              </w:rPr>
            </w:pPr>
            <w:r>
              <w:rPr>
                <w:rFonts w:hint="eastAsia" w:eastAsia="华文仿宋"/>
                <w:color w:val="auto"/>
                <w:kern w:val="0"/>
                <w:sz w:val="24"/>
                <w:szCs w:val="24"/>
                <w:highlight w:val="none"/>
                <w:lang w:val="en-US" w:eastAsia="zh-CN"/>
              </w:rPr>
              <w:t>c.</w:t>
            </w:r>
            <w:r>
              <w:rPr>
                <w:rFonts w:eastAsia="华文仿宋"/>
                <w:color w:val="auto"/>
                <w:kern w:val="0"/>
                <w:sz w:val="24"/>
                <w:szCs w:val="24"/>
                <w:highlight w:val="none"/>
                <w:lang w:val="en-US" w:eastAsia="zh-CN"/>
              </w:rPr>
              <w:t>The price of p</w:t>
            </w:r>
            <w:r>
              <w:rPr>
                <w:rFonts w:hint="eastAsia" w:eastAsia="华文仿宋"/>
                <w:color w:val="auto"/>
                <w:kern w:val="0"/>
                <w:sz w:val="24"/>
                <w:szCs w:val="24"/>
                <w:highlight w:val="none"/>
                <w:lang w:val="en-US" w:eastAsia="zh-CN"/>
              </w:rPr>
              <w:t xml:space="preserve">ersonnel </w:t>
            </w:r>
            <w:r>
              <w:rPr>
                <w:rFonts w:eastAsia="华文仿宋"/>
                <w:color w:val="auto"/>
                <w:kern w:val="0"/>
                <w:sz w:val="24"/>
                <w:szCs w:val="24"/>
                <w:highlight w:val="none"/>
                <w:lang w:val="en-US" w:eastAsia="zh-CN"/>
              </w:rPr>
              <w:t>s</w:t>
            </w:r>
            <w:r>
              <w:rPr>
                <w:rFonts w:hint="eastAsia" w:eastAsia="华文仿宋"/>
                <w:color w:val="auto"/>
                <w:kern w:val="0"/>
                <w:sz w:val="24"/>
                <w:szCs w:val="24"/>
                <w:highlight w:val="none"/>
                <w:lang w:val="en-US" w:eastAsia="zh-CN"/>
              </w:rPr>
              <w:t xml:space="preserve">ervice ( All tax are included) </w:t>
            </w:r>
            <w:r>
              <w:rPr>
                <w:rFonts w:eastAsia="华文仿宋"/>
                <w:color w:val="auto"/>
                <w:kern w:val="0"/>
                <w:sz w:val="24"/>
                <w:szCs w:val="24"/>
                <w:highlight w:val="none"/>
                <w:lang w:val="en-US" w:eastAsia="zh-CN"/>
              </w:rPr>
              <w:t>includes the service fee for</w:t>
            </w:r>
            <w:r>
              <w:rPr>
                <w:rFonts w:hint="eastAsia" w:eastAsia="华文仿宋"/>
                <w:color w:val="auto"/>
                <w:kern w:val="0"/>
                <w:sz w:val="24"/>
                <w:szCs w:val="24"/>
                <w:highlight w:val="none"/>
                <w:lang w:val="en-US" w:eastAsia="zh-CN"/>
              </w:rPr>
              <w:t xml:space="preserve"> on-site installation guidance，commissioning service and</w:t>
            </w:r>
            <w:r>
              <w:rPr>
                <w:rFonts w:eastAsia="华文仿宋"/>
                <w:color w:val="auto"/>
                <w:kern w:val="0"/>
                <w:sz w:val="24"/>
                <w:szCs w:val="24"/>
                <w:highlight w:val="none"/>
                <w:lang w:val="en-US" w:eastAsia="zh-CN"/>
              </w:rPr>
              <w:t xml:space="preserve"> </w:t>
            </w:r>
            <w:r>
              <w:rPr>
                <w:rFonts w:hint="eastAsia" w:eastAsia="华文仿宋"/>
                <w:color w:val="auto"/>
                <w:kern w:val="0"/>
                <w:sz w:val="24"/>
                <w:szCs w:val="24"/>
                <w:highlight w:val="none"/>
                <w:lang w:val="en-US" w:eastAsia="zh-CN"/>
              </w:rPr>
              <w:t>Mob &amp; Demob .(See the Appendix D：Price Table 8 for details).</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54" w:hRule="atLeast"/>
        </w:trPr>
        <w:tc>
          <w:tcPr>
            <w:tcW w:w="1288" w:type="dxa"/>
            <w:vAlign w:val="center"/>
          </w:tcPr>
          <w:p>
            <w:pPr>
              <w:jc w:val="center"/>
              <w:rPr>
                <w:rFonts w:ascii="Arial" w:hAnsi="Arial" w:cs="Arial"/>
                <w:b/>
                <w:color w:val="auto"/>
                <w:highlight w:val="none"/>
              </w:rPr>
            </w:pPr>
            <w:r>
              <w:rPr>
                <w:rFonts w:ascii="Arial" w:hAnsi="Arial" w:cs="Arial"/>
                <w:b/>
                <w:color w:val="auto"/>
                <w:highlight w:val="none"/>
              </w:rPr>
              <w:t>11.</w:t>
            </w:r>
            <w:r>
              <w:rPr>
                <w:rFonts w:hint="eastAsia" w:ascii="Arial" w:hAnsi="Arial" w:cs="Arial"/>
                <w:b/>
                <w:color w:val="auto"/>
                <w:highlight w:val="none"/>
              </w:rPr>
              <w:t>6.3</w:t>
            </w:r>
          </w:p>
        </w:tc>
        <w:tc>
          <w:tcPr>
            <w:tcW w:w="7560" w:type="dxa"/>
            <w:vAlign w:val="center"/>
          </w:tcPr>
          <w:p>
            <w:pPr>
              <w:spacing w:line="360" w:lineRule="exact"/>
              <w:contextualSpacing/>
              <w:rPr>
                <w:rFonts w:hint="eastAsia" w:ascii="华文仿宋" w:hAnsi="华文仿宋" w:eastAsia="华文仿宋" w:cs="宋体"/>
                <w:color w:val="auto"/>
                <w:kern w:val="0"/>
                <w:sz w:val="24"/>
                <w:szCs w:val="24"/>
                <w:highlight w:val="none"/>
                <w:lang w:eastAsia="zh-CN"/>
              </w:rPr>
            </w:pPr>
            <w:bookmarkStart w:id="37" w:name="OLE_LINK217"/>
            <w:bookmarkStart w:id="38" w:name="OLE_LINK219"/>
            <w:bookmarkStart w:id="39" w:name="OLE_LINK218"/>
            <w:r>
              <w:rPr>
                <w:rFonts w:ascii="华文仿宋" w:hAnsi="华文仿宋" w:eastAsia="华文仿宋" w:cs="宋体"/>
                <w:color w:val="auto"/>
                <w:kern w:val="0"/>
                <w:sz w:val="24"/>
                <w:szCs w:val="24"/>
                <w:highlight w:val="none"/>
              </w:rPr>
              <w:t>合同项下分项价格按</w:t>
            </w:r>
            <w:r>
              <w:rPr>
                <w:rFonts w:hint="eastAsia" w:ascii="华文仿宋" w:hAnsi="华文仿宋" w:eastAsia="华文仿宋" w:cs="宋体"/>
                <w:color w:val="auto"/>
                <w:kern w:val="0"/>
                <w:sz w:val="24"/>
                <w:szCs w:val="24"/>
                <w:highlight w:val="none"/>
                <w:lang w:val="en-US" w:eastAsia="zh-CN"/>
              </w:rPr>
              <w:t>附件D:</w:t>
            </w:r>
            <w:r>
              <w:rPr>
                <w:rFonts w:hint="eastAsia" w:eastAsia="华文仿宋"/>
                <w:color w:val="auto"/>
                <w:kern w:val="0"/>
                <w:sz w:val="24"/>
                <w:szCs w:val="24"/>
                <w:highlight w:val="none"/>
              </w:rPr>
              <w:t>Subsea Flexible Price Table</w:t>
            </w:r>
            <w:r>
              <w:rPr>
                <w:rFonts w:hint="eastAsia" w:eastAsia="华文仿宋"/>
                <w:color w:val="auto"/>
                <w:kern w:val="0"/>
                <w:sz w:val="24"/>
                <w:szCs w:val="24"/>
                <w:highlight w:val="none"/>
                <w:lang w:val="en-US" w:eastAsia="zh-CN"/>
              </w:rPr>
              <w:t xml:space="preserve"> 要求</w:t>
            </w:r>
            <w:r>
              <w:rPr>
                <w:rFonts w:ascii="华文仿宋" w:hAnsi="华文仿宋" w:eastAsia="华文仿宋" w:cs="宋体"/>
                <w:color w:val="auto"/>
                <w:kern w:val="0"/>
                <w:sz w:val="24"/>
                <w:szCs w:val="24"/>
                <w:highlight w:val="none"/>
              </w:rPr>
              <w:t>填报</w:t>
            </w:r>
            <w:r>
              <w:rPr>
                <w:rFonts w:hint="eastAsia" w:ascii="华文仿宋" w:hAnsi="华文仿宋" w:eastAsia="华文仿宋" w:cs="宋体"/>
                <w:color w:val="auto"/>
                <w:kern w:val="0"/>
                <w:sz w:val="24"/>
                <w:szCs w:val="24"/>
                <w:highlight w:val="none"/>
                <w:lang w:eastAsia="zh-CN"/>
              </w:rPr>
              <w:t>。</w:t>
            </w:r>
          </w:p>
          <w:bookmarkEnd w:id="37"/>
          <w:bookmarkEnd w:id="38"/>
          <w:bookmarkEnd w:id="39"/>
          <w:p>
            <w:pPr>
              <w:numPr>
                <w:ilvl w:val="0"/>
                <w:numId w:val="0"/>
              </w:numPr>
              <w:spacing w:line="360" w:lineRule="exact"/>
              <w:ind w:leftChars="0"/>
              <w:contextualSpacing/>
              <w:rPr>
                <w:rFonts w:ascii="Arial" w:hAnsi="Arial" w:cs="Arial"/>
                <w:color w:val="auto"/>
                <w:kern w:val="0"/>
                <w:szCs w:val="21"/>
                <w:highlight w:val="none"/>
              </w:rPr>
            </w:pPr>
            <w:r>
              <w:rPr>
                <w:rFonts w:eastAsia="华文仿宋"/>
                <w:color w:val="auto"/>
                <w:kern w:val="0"/>
                <w:sz w:val="24"/>
                <w:szCs w:val="24"/>
                <w:highlight w:val="none"/>
              </w:rPr>
              <w:t>The breakdown price of the contract shall be quoted as</w:t>
            </w:r>
            <w:r>
              <w:rPr>
                <w:rFonts w:hint="eastAsia" w:eastAsia="华文仿宋"/>
                <w:color w:val="auto"/>
                <w:kern w:val="0"/>
                <w:sz w:val="24"/>
                <w:szCs w:val="24"/>
                <w:highlight w:val="none"/>
                <w:lang w:val="en-US" w:eastAsia="zh-CN"/>
              </w:rPr>
              <w:t xml:space="preserve"> </w:t>
            </w:r>
            <w:r>
              <w:rPr>
                <w:rFonts w:hint="eastAsia" w:eastAsia="华文仿宋"/>
                <w:color w:val="auto"/>
                <w:kern w:val="0"/>
                <w:sz w:val="24"/>
                <w:szCs w:val="24"/>
                <w:highlight w:val="none"/>
              </w:rPr>
              <w:t>Appendix D Subsea Flexible Price Table</w:t>
            </w:r>
            <w:r>
              <w:rPr>
                <w:rFonts w:hint="eastAsia" w:eastAsia="华文仿宋"/>
                <w:color w:val="auto"/>
                <w:kern w:val="0"/>
                <w:sz w:val="24"/>
                <w:szCs w:val="24"/>
                <w:highlight w:val="none"/>
                <w:lang w:val="en-US" w:eastAsia="zh-CN"/>
              </w:rPr>
              <w:t xml:space="preserve"> shows.</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54" w:hRule="atLeast"/>
        </w:trPr>
        <w:tc>
          <w:tcPr>
            <w:tcW w:w="1288" w:type="dxa"/>
            <w:vAlign w:val="center"/>
          </w:tcPr>
          <w:p>
            <w:pPr>
              <w:jc w:val="center"/>
              <w:rPr>
                <w:rFonts w:ascii="Arial" w:hAnsi="Arial" w:cs="Arial"/>
                <w:b/>
                <w:color w:val="auto"/>
                <w:highlight w:val="none"/>
              </w:rPr>
            </w:pPr>
            <w:r>
              <w:rPr>
                <w:rFonts w:ascii="Arial" w:hAnsi="Arial" w:cs="Arial"/>
                <w:b/>
                <w:color w:val="auto"/>
                <w:highlight w:val="none"/>
              </w:rPr>
              <w:t>12.</w:t>
            </w:r>
            <w:r>
              <w:rPr>
                <w:rFonts w:hint="eastAsia" w:ascii="Arial" w:hAnsi="Arial" w:cs="Arial"/>
                <w:b/>
                <w:color w:val="auto"/>
                <w:highlight w:val="none"/>
              </w:rPr>
              <w:t>1</w:t>
            </w:r>
            <w:r>
              <w:rPr>
                <w:rFonts w:hint="eastAsia" w:ascii="宋体" w:hAnsi="宋体" w:cs="宋体"/>
                <w:color w:val="auto"/>
                <w:highlight w:val="none"/>
              </w:rPr>
              <w:t>★</w:t>
            </w:r>
          </w:p>
        </w:tc>
        <w:tc>
          <w:tcPr>
            <w:tcW w:w="7560" w:type="dxa"/>
            <w:vAlign w:val="center"/>
          </w:tcPr>
          <w:p>
            <w:pPr>
              <w:spacing w:line="360" w:lineRule="exact"/>
              <w:contextualSpacing/>
              <w:rPr>
                <w:rFonts w:ascii="华文仿宋" w:hAnsi="华文仿宋" w:eastAsia="华文仿宋" w:cs="宋体"/>
                <w:color w:val="auto"/>
                <w:kern w:val="0"/>
                <w:sz w:val="24"/>
                <w:szCs w:val="24"/>
                <w:highlight w:val="none"/>
              </w:rPr>
            </w:pPr>
            <w:r>
              <w:rPr>
                <w:rFonts w:hint="eastAsia" w:ascii="华文仿宋" w:hAnsi="华文仿宋" w:eastAsia="华文仿宋" w:cs="宋体"/>
                <w:color w:val="auto"/>
                <w:kern w:val="0"/>
                <w:sz w:val="24"/>
                <w:szCs w:val="24"/>
                <w:highlight w:val="none"/>
              </w:rPr>
              <w:t>从中华人民共和国关境内提供货物（包括关境内制造的货物、投标截止时间前已经进口的货物和投标人拟自行进口后销售给招标人的货物）：</w:t>
            </w:r>
          </w:p>
          <w:p>
            <w:pPr>
              <w:spacing w:line="360" w:lineRule="exact"/>
              <w:contextualSpacing/>
              <w:rPr>
                <w:rFonts w:ascii="华文仿宋" w:hAnsi="华文仿宋" w:eastAsia="华文仿宋" w:cs="宋体"/>
                <w:color w:val="auto"/>
                <w:kern w:val="0"/>
                <w:sz w:val="24"/>
                <w:szCs w:val="24"/>
                <w:highlight w:val="none"/>
              </w:rPr>
            </w:pPr>
            <w:r>
              <w:rPr>
                <w:rFonts w:hint="eastAsia" w:ascii="华文仿宋" w:hAnsi="华文仿宋" w:eastAsia="华文仿宋" w:cs="宋体"/>
                <w:color w:val="auto"/>
                <w:kern w:val="0"/>
                <w:sz w:val="24"/>
                <w:szCs w:val="24"/>
                <w:highlight w:val="none"/>
              </w:rPr>
              <w:t>投标货币：人民币</w:t>
            </w:r>
          </w:p>
          <w:p>
            <w:pPr>
              <w:spacing w:line="360" w:lineRule="exact"/>
              <w:contextualSpacing/>
              <w:rPr>
                <w:rFonts w:eastAsia="华文仿宋"/>
                <w:color w:val="auto"/>
                <w:kern w:val="0"/>
                <w:sz w:val="24"/>
                <w:szCs w:val="24"/>
                <w:highlight w:val="none"/>
              </w:rPr>
            </w:pPr>
            <w:r>
              <w:rPr>
                <w:rFonts w:eastAsia="华文仿宋"/>
                <w:color w:val="auto"/>
                <w:kern w:val="0"/>
                <w:sz w:val="24"/>
                <w:szCs w:val="24"/>
                <w:highlight w:val="none"/>
              </w:rPr>
              <w:t>For goods offered from within PRC customs territory(including goods manufactured within PRC customs territory,  goods already imported prior to the deadline for submission of bids and goods that the bidder intends to import by itself and then sell it to the Tenderee after import. )</w:t>
            </w:r>
          </w:p>
          <w:p>
            <w:pPr>
              <w:spacing w:line="360" w:lineRule="exact"/>
              <w:contextualSpacing/>
              <w:rPr>
                <w:rFonts w:ascii="宋体" w:hAnsi="宋体"/>
                <w:bCs/>
                <w:color w:val="auto"/>
                <w:highlight w:val="none"/>
              </w:rPr>
            </w:pPr>
            <w:r>
              <w:rPr>
                <w:rFonts w:eastAsia="华文仿宋"/>
                <w:color w:val="auto"/>
                <w:kern w:val="0"/>
                <w:sz w:val="24"/>
                <w:szCs w:val="24"/>
                <w:highlight w:val="none"/>
              </w:rPr>
              <w:t>Bid Currency:RMB</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54" w:hRule="atLeast"/>
        </w:trPr>
        <w:tc>
          <w:tcPr>
            <w:tcW w:w="1288" w:type="dxa"/>
            <w:vAlign w:val="center"/>
          </w:tcPr>
          <w:p>
            <w:pPr>
              <w:jc w:val="center"/>
              <w:rPr>
                <w:rFonts w:ascii="Arial" w:hAnsi="Arial" w:cs="Arial"/>
                <w:b/>
                <w:color w:val="auto"/>
                <w:highlight w:val="none"/>
              </w:rPr>
            </w:pPr>
            <w:r>
              <w:rPr>
                <w:rFonts w:ascii="Arial" w:hAnsi="Arial" w:cs="Arial"/>
                <w:b/>
                <w:color w:val="auto"/>
                <w:highlight w:val="none"/>
              </w:rPr>
              <w:t>12.2</w:t>
            </w:r>
            <w:r>
              <w:rPr>
                <w:rFonts w:hint="eastAsia" w:ascii="宋体" w:hAnsi="宋体" w:cs="宋体"/>
                <w:color w:val="auto"/>
                <w:highlight w:val="none"/>
              </w:rPr>
              <w:t>★</w:t>
            </w:r>
          </w:p>
        </w:tc>
        <w:tc>
          <w:tcPr>
            <w:tcW w:w="7560" w:type="dxa"/>
            <w:vAlign w:val="center"/>
          </w:tcPr>
          <w:p>
            <w:pPr>
              <w:spacing w:line="360" w:lineRule="exact"/>
              <w:contextualSpacing/>
              <w:rPr>
                <w:rFonts w:ascii="华文仿宋" w:hAnsi="华文仿宋" w:eastAsia="华文仿宋" w:cs="宋体"/>
                <w:color w:val="auto"/>
                <w:kern w:val="0"/>
                <w:sz w:val="24"/>
                <w:szCs w:val="24"/>
                <w:highlight w:val="none"/>
              </w:rPr>
            </w:pPr>
            <w:r>
              <w:rPr>
                <w:rFonts w:hint="eastAsia" w:ascii="华文仿宋" w:hAnsi="华文仿宋" w:eastAsia="华文仿宋" w:cs="宋体"/>
                <w:color w:val="auto"/>
                <w:kern w:val="0"/>
                <w:sz w:val="24"/>
                <w:szCs w:val="24"/>
                <w:highlight w:val="none"/>
              </w:rPr>
              <w:t>从中华人民共和国关境外提供货物：</w:t>
            </w:r>
          </w:p>
          <w:p>
            <w:pPr>
              <w:spacing w:line="360" w:lineRule="exact"/>
              <w:contextualSpacing/>
              <w:rPr>
                <w:rFonts w:ascii="华文仿宋" w:hAnsi="华文仿宋" w:eastAsia="华文仿宋" w:cs="宋体"/>
                <w:color w:val="auto"/>
                <w:kern w:val="0"/>
                <w:sz w:val="24"/>
                <w:szCs w:val="24"/>
                <w:highlight w:val="none"/>
              </w:rPr>
            </w:pPr>
            <w:r>
              <w:rPr>
                <w:rFonts w:hint="eastAsia" w:ascii="华文仿宋" w:hAnsi="华文仿宋" w:eastAsia="华文仿宋" w:cs="宋体"/>
                <w:color w:val="auto"/>
                <w:kern w:val="0"/>
                <w:sz w:val="24"/>
                <w:szCs w:val="24"/>
                <w:highlight w:val="none"/>
              </w:rPr>
              <w:t>投标货币：人民币/美元/欧元/英镑</w:t>
            </w:r>
          </w:p>
          <w:p>
            <w:pPr>
              <w:spacing w:line="360" w:lineRule="exact"/>
              <w:contextualSpacing/>
              <w:rPr>
                <w:rFonts w:eastAsia="华文仿宋"/>
                <w:color w:val="auto"/>
                <w:kern w:val="0"/>
                <w:sz w:val="24"/>
                <w:szCs w:val="24"/>
                <w:highlight w:val="none"/>
              </w:rPr>
            </w:pPr>
            <w:r>
              <w:rPr>
                <w:rFonts w:eastAsia="华文仿宋"/>
                <w:color w:val="auto"/>
                <w:kern w:val="0"/>
                <w:sz w:val="24"/>
                <w:szCs w:val="24"/>
                <w:highlight w:val="none"/>
              </w:rPr>
              <w:t>For goods offered from outside PRC customs territory:</w:t>
            </w:r>
          </w:p>
          <w:p>
            <w:pPr>
              <w:spacing w:line="360" w:lineRule="exact"/>
              <w:contextualSpacing/>
              <w:rPr>
                <w:rFonts w:ascii="Arial" w:hAnsi="Arial" w:cs="Arial"/>
                <w:i/>
                <w:color w:val="auto"/>
                <w:sz w:val="18"/>
                <w:highlight w:val="none"/>
              </w:rPr>
            </w:pPr>
            <w:r>
              <w:rPr>
                <w:rFonts w:eastAsia="华文仿宋"/>
                <w:color w:val="auto"/>
                <w:kern w:val="0"/>
                <w:sz w:val="24"/>
                <w:szCs w:val="24"/>
                <w:highlight w:val="none"/>
              </w:rPr>
              <w:t xml:space="preserve">Bid Currency: RMB(CNY￥)/U.S Dollar (USD $)/ </w:t>
            </w:r>
            <w:r>
              <w:rPr>
                <w:rFonts w:eastAsia="华文仿宋"/>
                <w:color w:val="auto"/>
                <w:kern w:val="0"/>
                <w:sz w:val="24"/>
                <w:szCs w:val="24"/>
                <w:highlight w:val="none"/>
              </w:rPr>
              <w:fldChar w:fldCharType="begin"/>
            </w:r>
            <w:r>
              <w:rPr>
                <w:rFonts w:eastAsia="华文仿宋"/>
                <w:color w:val="auto"/>
                <w:kern w:val="0"/>
                <w:sz w:val="24"/>
                <w:szCs w:val="24"/>
                <w:highlight w:val="none"/>
              </w:rPr>
              <w:instrText xml:space="preserve"> HYPERLINK "https://fanyi.baidu.com/" \l "en/zh/Eurodollar" </w:instrText>
            </w:r>
            <w:r>
              <w:rPr>
                <w:rFonts w:eastAsia="华文仿宋"/>
                <w:color w:val="auto"/>
                <w:kern w:val="0"/>
                <w:sz w:val="24"/>
                <w:szCs w:val="24"/>
                <w:highlight w:val="none"/>
              </w:rPr>
              <w:fldChar w:fldCharType="separate"/>
            </w:r>
            <w:r>
              <w:rPr>
                <w:rFonts w:eastAsia="华文仿宋"/>
                <w:color w:val="auto"/>
                <w:kern w:val="0"/>
                <w:sz w:val="24"/>
                <w:szCs w:val="24"/>
                <w:highlight w:val="none"/>
              </w:rPr>
              <w:t xml:space="preserve">Eurodollar </w:t>
            </w:r>
            <w:r>
              <w:rPr>
                <w:rFonts w:eastAsia="华文仿宋"/>
                <w:color w:val="auto"/>
                <w:kern w:val="0"/>
                <w:sz w:val="24"/>
                <w:szCs w:val="24"/>
                <w:highlight w:val="none"/>
              </w:rPr>
              <w:fldChar w:fldCharType="end"/>
            </w:r>
            <w:r>
              <w:rPr>
                <w:rFonts w:eastAsia="华文仿宋"/>
                <w:color w:val="auto"/>
                <w:kern w:val="0"/>
                <w:sz w:val="24"/>
                <w:szCs w:val="24"/>
                <w:highlight w:val="none"/>
              </w:rPr>
              <w:t xml:space="preserve">(EUR </w:t>
            </w:r>
            <w:r>
              <w:rPr>
                <w:rFonts w:eastAsia="华文仿宋"/>
                <w:color w:val="auto"/>
                <w:kern w:val="0"/>
                <w:sz w:val="24"/>
                <w:szCs w:val="24"/>
                <w:highlight w:val="none"/>
              </w:rPr>
              <w:fldChar w:fldCharType="begin"/>
            </w:r>
            <w:r>
              <w:rPr>
                <w:rFonts w:eastAsia="华文仿宋"/>
                <w:color w:val="auto"/>
                <w:kern w:val="0"/>
                <w:sz w:val="24"/>
                <w:szCs w:val="24"/>
                <w:highlight w:val="none"/>
              </w:rPr>
              <w:instrText xml:space="preserve"> HYPERLINK "https://baike.baidu.com/item/%E2%82%AC" \t "_blank" </w:instrText>
            </w:r>
            <w:r>
              <w:rPr>
                <w:rFonts w:eastAsia="华文仿宋"/>
                <w:color w:val="auto"/>
                <w:kern w:val="0"/>
                <w:sz w:val="24"/>
                <w:szCs w:val="24"/>
                <w:highlight w:val="none"/>
              </w:rPr>
              <w:fldChar w:fldCharType="separate"/>
            </w:r>
            <w:r>
              <w:rPr>
                <w:rFonts w:eastAsia="华文仿宋"/>
                <w:color w:val="auto"/>
                <w:kern w:val="0"/>
                <w:sz w:val="24"/>
                <w:szCs w:val="24"/>
                <w:highlight w:val="none"/>
              </w:rPr>
              <w:t>€</w:t>
            </w:r>
            <w:r>
              <w:rPr>
                <w:rFonts w:eastAsia="华文仿宋"/>
                <w:color w:val="auto"/>
                <w:kern w:val="0"/>
                <w:sz w:val="24"/>
                <w:szCs w:val="24"/>
                <w:highlight w:val="none"/>
              </w:rPr>
              <w:fldChar w:fldCharType="end"/>
            </w:r>
            <w:r>
              <w:rPr>
                <w:rFonts w:eastAsia="华文仿宋"/>
                <w:color w:val="auto"/>
                <w:kern w:val="0"/>
                <w:sz w:val="24"/>
                <w:szCs w:val="24"/>
                <w:highlight w:val="none"/>
              </w:rPr>
              <w:t>)/ Great Britain Pound (GBP ￡</w:t>
            </w:r>
            <w:r>
              <w:rPr>
                <w:rFonts w:hint="eastAsia" w:eastAsia="华文仿宋"/>
                <w:color w:val="auto"/>
                <w:kern w:val="0"/>
                <w:sz w:val="24"/>
                <w:szCs w:val="24"/>
                <w:highlight w:val="none"/>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54" w:hRule="atLeast"/>
        </w:trPr>
        <w:tc>
          <w:tcPr>
            <w:tcW w:w="1288" w:type="dxa"/>
            <w:vAlign w:val="center"/>
          </w:tcPr>
          <w:p>
            <w:pPr>
              <w:jc w:val="center"/>
              <w:rPr>
                <w:rFonts w:ascii="华文仿宋" w:hAnsi="华文仿宋" w:eastAsia="华文仿宋" w:cs="宋体"/>
                <w:color w:val="auto"/>
                <w:kern w:val="0"/>
                <w:sz w:val="24"/>
                <w:szCs w:val="24"/>
                <w:highlight w:val="none"/>
              </w:rPr>
            </w:pPr>
            <w:r>
              <w:rPr>
                <w:rFonts w:hint="eastAsia" w:ascii="Arial" w:hAnsi="Arial" w:cs="Arial"/>
                <w:b/>
                <w:color w:val="auto"/>
                <w:highlight w:val="none"/>
              </w:rPr>
              <w:t>增加12.3★</w:t>
            </w:r>
          </w:p>
        </w:tc>
        <w:tc>
          <w:tcPr>
            <w:tcW w:w="7560" w:type="dxa"/>
            <w:vAlign w:val="center"/>
          </w:tcPr>
          <w:p>
            <w:pPr>
              <w:spacing w:line="360" w:lineRule="exact"/>
              <w:contextualSpacing/>
              <w:rPr>
                <w:rFonts w:hint="eastAsia" w:ascii="华文仿宋" w:hAnsi="华文仿宋" w:eastAsia="华文仿宋" w:cs="宋体"/>
                <w:color w:val="auto"/>
                <w:kern w:val="0"/>
                <w:sz w:val="24"/>
                <w:szCs w:val="24"/>
                <w:highlight w:val="none"/>
              </w:rPr>
            </w:pPr>
            <w:r>
              <w:rPr>
                <w:rFonts w:hint="eastAsia" w:ascii="华文仿宋" w:hAnsi="华文仿宋" w:eastAsia="华文仿宋" w:cs="宋体"/>
                <w:color w:val="auto"/>
                <w:kern w:val="0"/>
                <w:sz w:val="24"/>
                <w:szCs w:val="24"/>
                <w:highlight w:val="none"/>
              </w:rPr>
              <w:t>本次招标每家投标人仅允许一种投标货币。</w:t>
            </w:r>
          </w:p>
          <w:p>
            <w:pPr>
              <w:spacing w:line="360" w:lineRule="exact"/>
              <w:contextualSpacing/>
              <w:rPr>
                <w:rFonts w:ascii="Times New Roman" w:hAnsi="Times New Roman" w:eastAsia="华文仿宋" w:cs="Times New Roman"/>
                <w:color w:val="auto"/>
                <w:kern w:val="0"/>
                <w:sz w:val="24"/>
                <w:szCs w:val="24"/>
                <w:highlight w:val="none"/>
              </w:rPr>
            </w:pPr>
            <w:r>
              <w:rPr>
                <w:rFonts w:ascii="Times New Roman" w:hAnsi="Times New Roman" w:eastAsia="华文仿宋" w:cs="Times New Roman"/>
                <w:color w:val="auto"/>
                <w:kern w:val="0"/>
                <w:sz w:val="24"/>
                <w:szCs w:val="24"/>
                <w:highlight w:val="none"/>
              </w:rPr>
              <w:t>Only one currency is allowed for one bidder.</w:t>
            </w:r>
          </w:p>
          <w:p>
            <w:pPr>
              <w:spacing w:line="360" w:lineRule="exact"/>
              <w:contextualSpacing/>
              <w:rPr>
                <w:rFonts w:ascii="华文仿宋" w:hAnsi="华文仿宋" w:eastAsia="华文仿宋" w:cs="宋体"/>
                <w:color w:val="auto"/>
                <w:kern w:val="0"/>
                <w:sz w:val="24"/>
                <w:szCs w:val="24"/>
                <w:highlight w:val="none"/>
              </w:rPr>
            </w:pPr>
            <w:r>
              <w:rPr>
                <w:rFonts w:hint="eastAsia" w:ascii="华文仿宋" w:hAnsi="华文仿宋" w:eastAsia="华文仿宋" w:cs="宋体"/>
                <w:color w:val="auto"/>
                <w:kern w:val="0"/>
                <w:sz w:val="24"/>
                <w:szCs w:val="24"/>
                <w:highlight w:val="none"/>
              </w:rPr>
              <w:t>投标人为境内注册公司：投标货币：人民币（保税区和自贸区注册公司除外)</w:t>
            </w:r>
          </w:p>
          <w:p>
            <w:pPr>
              <w:spacing w:line="360" w:lineRule="exact"/>
              <w:contextualSpacing/>
              <w:rPr>
                <w:rFonts w:ascii="华文仿宋" w:hAnsi="华文仿宋" w:eastAsia="华文仿宋" w:cs="宋体"/>
                <w:color w:val="auto"/>
                <w:kern w:val="0"/>
                <w:sz w:val="24"/>
                <w:szCs w:val="24"/>
                <w:highlight w:val="none"/>
              </w:rPr>
            </w:pPr>
            <w:r>
              <w:rPr>
                <w:rFonts w:hint="eastAsia" w:ascii="华文仿宋" w:hAnsi="华文仿宋" w:eastAsia="华文仿宋" w:cs="宋体"/>
                <w:color w:val="auto"/>
                <w:kern w:val="0"/>
                <w:sz w:val="24"/>
                <w:szCs w:val="24"/>
                <w:highlight w:val="none"/>
              </w:rPr>
              <w:t>投标人为境外注册公司：投标货币：人民币/美元/欧元/英镑</w:t>
            </w:r>
          </w:p>
          <w:p>
            <w:pPr>
              <w:spacing w:line="360" w:lineRule="exact"/>
              <w:contextualSpacing/>
              <w:rPr>
                <w:rFonts w:ascii="华文仿宋" w:hAnsi="华文仿宋" w:eastAsia="华文仿宋" w:cs="宋体"/>
                <w:color w:val="auto"/>
                <w:kern w:val="0"/>
                <w:sz w:val="24"/>
                <w:szCs w:val="24"/>
                <w:highlight w:val="none"/>
              </w:rPr>
            </w:pPr>
            <w:r>
              <w:rPr>
                <w:rFonts w:hint="eastAsia" w:ascii="华文仿宋" w:hAnsi="华文仿宋" w:eastAsia="华文仿宋" w:cs="宋体"/>
                <w:color w:val="auto"/>
                <w:kern w:val="0"/>
                <w:sz w:val="24"/>
                <w:szCs w:val="24"/>
                <w:highlight w:val="none"/>
              </w:rPr>
              <w:t>保税区和自贸区注册公司：投标货币：人民币/美元/欧元/英镑</w:t>
            </w:r>
          </w:p>
          <w:p>
            <w:pPr>
              <w:spacing w:line="360" w:lineRule="exact"/>
              <w:contextualSpacing/>
              <w:rPr>
                <w:rFonts w:eastAsia="华文仿宋"/>
                <w:color w:val="auto"/>
                <w:kern w:val="0"/>
                <w:sz w:val="24"/>
                <w:szCs w:val="24"/>
                <w:highlight w:val="none"/>
              </w:rPr>
            </w:pPr>
            <w:r>
              <w:rPr>
                <w:rFonts w:eastAsia="华文仿宋"/>
                <w:color w:val="auto"/>
                <w:kern w:val="0"/>
                <w:sz w:val="24"/>
                <w:szCs w:val="24"/>
                <w:highlight w:val="none"/>
              </w:rPr>
              <w:t>Bidder registered inside PRC customs territory: Bid Currency:RMB(except for company registered in Bonded areas and free trade zones)</w:t>
            </w:r>
          </w:p>
          <w:p>
            <w:pPr>
              <w:spacing w:line="360" w:lineRule="exact"/>
              <w:contextualSpacing/>
              <w:rPr>
                <w:rFonts w:eastAsia="华文仿宋"/>
                <w:color w:val="auto"/>
                <w:kern w:val="0"/>
                <w:sz w:val="24"/>
                <w:szCs w:val="24"/>
                <w:highlight w:val="none"/>
              </w:rPr>
            </w:pPr>
            <w:r>
              <w:rPr>
                <w:rFonts w:eastAsia="华文仿宋"/>
                <w:color w:val="auto"/>
                <w:kern w:val="0"/>
                <w:sz w:val="24"/>
                <w:szCs w:val="24"/>
                <w:highlight w:val="none"/>
              </w:rPr>
              <w:t xml:space="preserve">Bidder registered outside PRC customs territory: Bid Currency: RMB(CNY￥)/U.S Dollar (USD $)/ </w:t>
            </w:r>
            <w:r>
              <w:rPr>
                <w:rFonts w:eastAsia="华文仿宋"/>
                <w:color w:val="auto"/>
                <w:kern w:val="0"/>
                <w:sz w:val="24"/>
                <w:szCs w:val="24"/>
                <w:highlight w:val="none"/>
              </w:rPr>
              <w:fldChar w:fldCharType="begin"/>
            </w:r>
            <w:r>
              <w:rPr>
                <w:rFonts w:eastAsia="华文仿宋"/>
                <w:color w:val="auto"/>
                <w:kern w:val="0"/>
                <w:sz w:val="24"/>
                <w:szCs w:val="24"/>
                <w:highlight w:val="none"/>
              </w:rPr>
              <w:instrText xml:space="preserve"> HYPERLINK "https://fanyi.baidu.com/" \l "en/zh/Eurodollar" </w:instrText>
            </w:r>
            <w:r>
              <w:rPr>
                <w:rFonts w:eastAsia="华文仿宋"/>
                <w:color w:val="auto"/>
                <w:kern w:val="0"/>
                <w:sz w:val="24"/>
                <w:szCs w:val="24"/>
                <w:highlight w:val="none"/>
              </w:rPr>
              <w:fldChar w:fldCharType="separate"/>
            </w:r>
            <w:r>
              <w:rPr>
                <w:rFonts w:eastAsia="华文仿宋"/>
                <w:color w:val="auto"/>
                <w:kern w:val="0"/>
                <w:sz w:val="24"/>
                <w:szCs w:val="24"/>
                <w:highlight w:val="none"/>
              </w:rPr>
              <w:t xml:space="preserve">Eurodollar </w:t>
            </w:r>
            <w:r>
              <w:rPr>
                <w:rFonts w:eastAsia="华文仿宋"/>
                <w:color w:val="auto"/>
                <w:kern w:val="0"/>
                <w:sz w:val="24"/>
                <w:szCs w:val="24"/>
                <w:highlight w:val="none"/>
              </w:rPr>
              <w:fldChar w:fldCharType="end"/>
            </w:r>
            <w:r>
              <w:rPr>
                <w:rFonts w:eastAsia="华文仿宋"/>
                <w:color w:val="auto"/>
                <w:kern w:val="0"/>
                <w:sz w:val="24"/>
                <w:szCs w:val="24"/>
                <w:highlight w:val="none"/>
              </w:rPr>
              <w:t xml:space="preserve">(EUR </w:t>
            </w:r>
            <w:r>
              <w:rPr>
                <w:rFonts w:eastAsia="华文仿宋"/>
                <w:color w:val="auto"/>
                <w:kern w:val="0"/>
                <w:sz w:val="24"/>
                <w:szCs w:val="24"/>
                <w:highlight w:val="none"/>
              </w:rPr>
              <w:fldChar w:fldCharType="begin"/>
            </w:r>
            <w:r>
              <w:rPr>
                <w:rFonts w:eastAsia="华文仿宋"/>
                <w:color w:val="auto"/>
                <w:kern w:val="0"/>
                <w:sz w:val="24"/>
                <w:szCs w:val="24"/>
                <w:highlight w:val="none"/>
              </w:rPr>
              <w:instrText xml:space="preserve"> HYPERLINK "https://baike.baidu.com/item/%E2%82%AC" \t "_blank" </w:instrText>
            </w:r>
            <w:r>
              <w:rPr>
                <w:rFonts w:eastAsia="华文仿宋"/>
                <w:color w:val="auto"/>
                <w:kern w:val="0"/>
                <w:sz w:val="24"/>
                <w:szCs w:val="24"/>
                <w:highlight w:val="none"/>
              </w:rPr>
              <w:fldChar w:fldCharType="separate"/>
            </w:r>
            <w:r>
              <w:rPr>
                <w:rFonts w:eastAsia="华文仿宋"/>
                <w:color w:val="auto"/>
                <w:kern w:val="0"/>
                <w:sz w:val="24"/>
                <w:szCs w:val="24"/>
                <w:highlight w:val="none"/>
              </w:rPr>
              <w:t>€</w:t>
            </w:r>
            <w:r>
              <w:rPr>
                <w:rFonts w:eastAsia="华文仿宋"/>
                <w:color w:val="auto"/>
                <w:kern w:val="0"/>
                <w:sz w:val="24"/>
                <w:szCs w:val="24"/>
                <w:highlight w:val="none"/>
              </w:rPr>
              <w:fldChar w:fldCharType="end"/>
            </w:r>
            <w:r>
              <w:rPr>
                <w:rFonts w:eastAsia="华文仿宋"/>
                <w:color w:val="auto"/>
                <w:kern w:val="0"/>
                <w:sz w:val="24"/>
                <w:szCs w:val="24"/>
                <w:highlight w:val="none"/>
              </w:rPr>
              <w:t>)/ Great Britain Pound (GBP ￡</w:t>
            </w:r>
            <w:r>
              <w:rPr>
                <w:rFonts w:hint="eastAsia" w:eastAsia="华文仿宋"/>
                <w:color w:val="auto"/>
                <w:kern w:val="0"/>
                <w:sz w:val="24"/>
                <w:szCs w:val="24"/>
                <w:highlight w:val="none"/>
              </w:rPr>
              <w:t>)</w:t>
            </w:r>
          </w:p>
          <w:p>
            <w:pPr>
              <w:spacing w:line="360" w:lineRule="exact"/>
              <w:contextualSpacing/>
              <w:rPr>
                <w:rFonts w:ascii="华文仿宋" w:hAnsi="华文仿宋" w:eastAsia="华文仿宋" w:cs="宋体"/>
                <w:color w:val="auto"/>
                <w:kern w:val="0"/>
                <w:sz w:val="24"/>
                <w:szCs w:val="24"/>
                <w:highlight w:val="none"/>
              </w:rPr>
            </w:pPr>
            <w:r>
              <w:rPr>
                <w:rFonts w:eastAsia="华文仿宋"/>
                <w:color w:val="auto"/>
                <w:kern w:val="0"/>
                <w:sz w:val="24"/>
                <w:szCs w:val="24"/>
                <w:highlight w:val="none"/>
              </w:rPr>
              <w:t xml:space="preserve">Bidder registered in Bonded areas and free trade zones: RMB(CNY￥)/U.S Dollar (USD $)/ </w:t>
            </w:r>
            <w:r>
              <w:rPr>
                <w:rFonts w:eastAsia="华文仿宋"/>
                <w:color w:val="auto"/>
                <w:kern w:val="0"/>
                <w:sz w:val="24"/>
                <w:szCs w:val="24"/>
                <w:highlight w:val="none"/>
              </w:rPr>
              <w:fldChar w:fldCharType="begin"/>
            </w:r>
            <w:r>
              <w:rPr>
                <w:rFonts w:eastAsia="华文仿宋"/>
                <w:color w:val="auto"/>
                <w:kern w:val="0"/>
                <w:sz w:val="24"/>
                <w:szCs w:val="24"/>
                <w:highlight w:val="none"/>
              </w:rPr>
              <w:instrText xml:space="preserve"> HYPERLINK "https://fanyi.baidu.com/" \l "en/zh/Eurodollar" </w:instrText>
            </w:r>
            <w:r>
              <w:rPr>
                <w:rFonts w:eastAsia="华文仿宋"/>
                <w:color w:val="auto"/>
                <w:kern w:val="0"/>
                <w:sz w:val="24"/>
                <w:szCs w:val="24"/>
                <w:highlight w:val="none"/>
              </w:rPr>
              <w:fldChar w:fldCharType="separate"/>
            </w:r>
            <w:r>
              <w:rPr>
                <w:rFonts w:eastAsia="华文仿宋"/>
                <w:color w:val="auto"/>
                <w:kern w:val="0"/>
                <w:sz w:val="24"/>
                <w:szCs w:val="24"/>
                <w:highlight w:val="none"/>
              </w:rPr>
              <w:t xml:space="preserve">Eurodollar </w:t>
            </w:r>
            <w:r>
              <w:rPr>
                <w:rFonts w:eastAsia="华文仿宋"/>
                <w:color w:val="auto"/>
                <w:kern w:val="0"/>
                <w:sz w:val="24"/>
                <w:szCs w:val="24"/>
                <w:highlight w:val="none"/>
              </w:rPr>
              <w:fldChar w:fldCharType="end"/>
            </w:r>
            <w:r>
              <w:rPr>
                <w:rFonts w:eastAsia="华文仿宋"/>
                <w:color w:val="auto"/>
                <w:kern w:val="0"/>
                <w:sz w:val="24"/>
                <w:szCs w:val="24"/>
                <w:highlight w:val="none"/>
              </w:rPr>
              <w:t xml:space="preserve">(EUR </w:t>
            </w:r>
            <w:r>
              <w:rPr>
                <w:rFonts w:eastAsia="华文仿宋"/>
                <w:color w:val="auto"/>
                <w:kern w:val="0"/>
                <w:sz w:val="24"/>
                <w:szCs w:val="24"/>
                <w:highlight w:val="none"/>
              </w:rPr>
              <w:fldChar w:fldCharType="begin"/>
            </w:r>
            <w:r>
              <w:rPr>
                <w:rFonts w:eastAsia="华文仿宋"/>
                <w:color w:val="auto"/>
                <w:kern w:val="0"/>
                <w:sz w:val="24"/>
                <w:szCs w:val="24"/>
                <w:highlight w:val="none"/>
              </w:rPr>
              <w:instrText xml:space="preserve"> HYPERLINK "https://baike.baidu.com/item/%E2%82%AC" \t "_blank" </w:instrText>
            </w:r>
            <w:r>
              <w:rPr>
                <w:rFonts w:eastAsia="华文仿宋"/>
                <w:color w:val="auto"/>
                <w:kern w:val="0"/>
                <w:sz w:val="24"/>
                <w:szCs w:val="24"/>
                <w:highlight w:val="none"/>
              </w:rPr>
              <w:fldChar w:fldCharType="separate"/>
            </w:r>
            <w:r>
              <w:rPr>
                <w:rFonts w:eastAsia="华文仿宋"/>
                <w:color w:val="auto"/>
                <w:kern w:val="0"/>
                <w:sz w:val="24"/>
                <w:szCs w:val="24"/>
                <w:highlight w:val="none"/>
              </w:rPr>
              <w:t>€</w:t>
            </w:r>
            <w:r>
              <w:rPr>
                <w:rFonts w:eastAsia="华文仿宋"/>
                <w:color w:val="auto"/>
                <w:kern w:val="0"/>
                <w:sz w:val="24"/>
                <w:szCs w:val="24"/>
                <w:highlight w:val="none"/>
              </w:rPr>
              <w:fldChar w:fldCharType="end"/>
            </w:r>
            <w:r>
              <w:rPr>
                <w:rFonts w:eastAsia="华文仿宋"/>
                <w:color w:val="auto"/>
                <w:kern w:val="0"/>
                <w:sz w:val="24"/>
                <w:szCs w:val="24"/>
                <w:highlight w:val="none"/>
              </w:rPr>
              <w:t>)/ Great Britain Pound (GBP ￡</w:t>
            </w:r>
            <w:r>
              <w:rPr>
                <w:rFonts w:hint="eastAsia" w:eastAsia="华文仿宋"/>
                <w:color w:val="auto"/>
                <w:kern w:val="0"/>
                <w:sz w:val="24"/>
                <w:szCs w:val="24"/>
                <w:highlight w:val="none"/>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54" w:hRule="atLeast"/>
        </w:trPr>
        <w:tc>
          <w:tcPr>
            <w:tcW w:w="1288" w:type="dxa"/>
            <w:vAlign w:val="center"/>
          </w:tcPr>
          <w:p>
            <w:pPr>
              <w:jc w:val="center"/>
              <w:rPr>
                <w:rFonts w:ascii="Arial" w:hAnsi="Arial" w:cs="Arial"/>
                <w:b/>
                <w:color w:val="auto"/>
                <w:highlight w:val="none"/>
              </w:rPr>
            </w:pPr>
            <w:r>
              <w:rPr>
                <w:rFonts w:ascii="Arial" w:hAnsi="Arial" w:cs="Arial"/>
                <w:b/>
                <w:color w:val="auto"/>
                <w:highlight w:val="none"/>
              </w:rPr>
              <w:t>13.1</w:t>
            </w:r>
            <w:r>
              <w:rPr>
                <w:rFonts w:hint="eastAsia" w:ascii="宋体" w:hAnsi="宋体" w:cs="宋体"/>
                <w:color w:val="auto"/>
                <w:highlight w:val="none"/>
              </w:rPr>
              <w:t>★</w:t>
            </w:r>
          </w:p>
        </w:tc>
        <w:tc>
          <w:tcPr>
            <w:tcW w:w="7560" w:type="dxa"/>
            <w:vAlign w:val="center"/>
          </w:tcPr>
          <w:p>
            <w:pPr>
              <w:spacing w:line="360" w:lineRule="exact"/>
              <w:contextualSpacing/>
              <w:rPr>
                <w:rFonts w:ascii="华文仿宋" w:hAnsi="华文仿宋" w:eastAsia="华文仿宋" w:cs="宋体"/>
                <w:color w:val="auto"/>
                <w:kern w:val="0"/>
                <w:sz w:val="24"/>
                <w:szCs w:val="24"/>
                <w:highlight w:val="none"/>
              </w:rPr>
            </w:pPr>
            <w:r>
              <w:rPr>
                <w:rFonts w:ascii="华文仿宋" w:hAnsi="华文仿宋" w:eastAsia="华文仿宋" w:cs="宋体"/>
                <w:color w:val="auto"/>
                <w:kern w:val="0"/>
                <w:sz w:val="24"/>
                <w:szCs w:val="24"/>
                <w:highlight w:val="none"/>
              </w:rPr>
              <w:t>本次招标不允许联合体投标。</w:t>
            </w:r>
          </w:p>
          <w:p>
            <w:pPr>
              <w:spacing w:line="360" w:lineRule="exact"/>
              <w:contextualSpacing/>
              <w:rPr>
                <w:rFonts w:ascii="Arial" w:hAnsi="Arial" w:cs="Arial"/>
                <w:color w:val="auto"/>
                <w:highlight w:val="none"/>
              </w:rPr>
            </w:pPr>
            <w:r>
              <w:rPr>
                <w:rFonts w:eastAsia="华文仿宋"/>
                <w:color w:val="auto"/>
                <w:kern w:val="0"/>
                <w:sz w:val="24"/>
                <w:szCs w:val="24"/>
                <w:highlight w:val="none"/>
              </w:rPr>
              <w:t>Joint Venture is not accepted.</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54" w:hRule="atLeast"/>
        </w:trPr>
        <w:tc>
          <w:tcPr>
            <w:tcW w:w="1288" w:type="dxa"/>
            <w:vAlign w:val="center"/>
          </w:tcPr>
          <w:p>
            <w:pPr>
              <w:jc w:val="center"/>
              <w:rPr>
                <w:rFonts w:ascii="Arial" w:hAnsi="Arial" w:cs="Arial"/>
                <w:b/>
                <w:color w:val="auto"/>
                <w:highlight w:val="none"/>
              </w:rPr>
            </w:pPr>
            <w:r>
              <w:rPr>
                <w:rFonts w:ascii="Arial" w:hAnsi="Arial" w:cs="Arial"/>
                <w:b/>
                <w:color w:val="auto"/>
                <w:highlight w:val="none"/>
              </w:rPr>
              <w:t>13.3-</w:t>
            </w:r>
            <w:r>
              <w:rPr>
                <w:rFonts w:hint="eastAsia" w:ascii="Arial" w:hAnsi="Arial" w:cs="Arial"/>
                <w:b/>
                <w:color w:val="auto"/>
                <w:highlight w:val="none"/>
              </w:rPr>
              <w:t>1</w:t>
            </w:r>
            <w:r>
              <w:rPr>
                <w:rFonts w:ascii="Arial" w:hAnsi="Arial" w:cs="Arial"/>
                <w:b/>
                <w:color w:val="auto"/>
                <w:highlight w:val="none"/>
              </w:rPr>
              <w:t>）</w:t>
            </w:r>
            <w:r>
              <w:rPr>
                <w:rFonts w:hint="eastAsia" w:ascii="宋体" w:hAnsi="宋体" w:cs="宋体"/>
                <w:color w:val="auto"/>
                <w:highlight w:val="none"/>
              </w:rPr>
              <w:t>★</w:t>
            </w:r>
          </w:p>
        </w:tc>
        <w:tc>
          <w:tcPr>
            <w:tcW w:w="7560" w:type="dxa"/>
            <w:vAlign w:val="center"/>
          </w:tcPr>
          <w:p>
            <w:pPr>
              <w:spacing w:line="360" w:lineRule="exact"/>
              <w:contextualSpacing/>
              <w:rPr>
                <w:rFonts w:hint="eastAsia" w:ascii="华文仿宋" w:hAnsi="华文仿宋" w:eastAsia="华文仿宋" w:cs="宋体"/>
                <w:color w:val="auto"/>
                <w:kern w:val="0"/>
                <w:sz w:val="24"/>
                <w:szCs w:val="24"/>
                <w:highlight w:val="none"/>
              </w:rPr>
            </w:pPr>
            <w:r>
              <w:rPr>
                <w:rFonts w:hint="eastAsia" w:ascii="华文仿宋" w:hAnsi="华文仿宋" w:eastAsia="华文仿宋" w:cs="宋体"/>
                <w:color w:val="auto"/>
                <w:kern w:val="0"/>
                <w:sz w:val="24"/>
                <w:szCs w:val="24"/>
                <w:highlight w:val="none"/>
              </w:rPr>
              <w:t>投标人应为所投货物的制造商。本次招标不接受代理商投标。</w:t>
            </w:r>
          </w:p>
          <w:p>
            <w:pPr>
              <w:spacing w:line="360" w:lineRule="exact"/>
              <w:contextualSpacing/>
              <w:rPr>
                <w:rFonts w:ascii="Arial" w:hAnsi="Arial" w:cs="Arial"/>
                <w:color w:val="auto"/>
                <w:szCs w:val="21"/>
                <w:highlight w:val="none"/>
              </w:rPr>
            </w:pPr>
            <w:r>
              <w:rPr>
                <w:rFonts w:ascii="Times New Roman" w:hAnsi="Times New Roman" w:eastAsia="华文仿宋" w:cs="Times New Roman"/>
                <w:color w:val="auto"/>
                <w:kern w:val="0"/>
                <w:sz w:val="24"/>
                <w:szCs w:val="24"/>
                <w:highlight w:val="none"/>
              </w:rPr>
              <w:t>The bidder shall be the manufacturer of bid goods. Bid by Agent is not accepted.</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54" w:hRule="atLeast"/>
        </w:trPr>
        <w:tc>
          <w:tcPr>
            <w:tcW w:w="1288" w:type="dxa"/>
            <w:vAlign w:val="center"/>
          </w:tcPr>
          <w:p>
            <w:pPr>
              <w:jc w:val="center"/>
              <w:rPr>
                <w:rFonts w:ascii="Arial" w:hAnsi="Arial" w:cs="Arial"/>
                <w:b/>
                <w:color w:val="auto"/>
                <w:highlight w:val="none"/>
              </w:rPr>
            </w:pPr>
            <w:r>
              <w:rPr>
                <w:rFonts w:ascii="Arial" w:hAnsi="Arial" w:cs="Arial"/>
                <w:b/>
                <w:color w:val="auto"/>
                <w:highlight w:val="none"/>
              </w:rPr>
              <w:t>13.3-2）</w:t>
            </w:r>
          </w:p>
        </w:tc>
        <w:tc>
          <w:tcPr>
            <w:tcW w:w="7560" w:type="dxa"/>
          </w:tcPr>
          <w:p>
            <w:pPr>
              <w:spacing w:line="360" w:lineRule="exact"/>
              <w:contextualSpacing/>
              <w:rPr>
                <w:rFonts w:ascii="华文仿宋" w:hAnsi="华文仿宋" w:eastAsia="华文仿宋" w:cs="宋体"/>
                <w:color w:val="auto"/>
                <w:kern w:val="0"/>
                <w:sz w:val="24"/>
                <w:szCs w:val="24"/>
                <w:highlight w:val="none"/>
              </w:rPr>
            </w:pPr>
            <w:bookmarkStart w:id="40" w:name="OLE_LINK223"/>
            <w:bookmarkStart w:id="41" w:name="OLE_LINK224"/>
            <w:bookmarkStart w:id="42" w:name="OLE_LINK225"/>
            <w:r>
              <w:rPr>
                <w:rFonts w:ascii="华文仿宋" w:hAnsi="华文仿宋" w:eastAsia="华文仿宋" w:cs="宋体"/>
                <w:color w:val="auto"/>
                <w:kern w:val="0"/>
                <w:sz w:val="24"/>
                <w:szCs w:val="24"/>
                <w:highlight w:val="none"/>
              </w:rPr>
              <w:t>财务要求：</w:t>
            </w:r>
          </w:p>
          <w:bookmarkEnd w:id="40"/>
          <w:bookmarkEnd w:id="41"/>
          <w:bookmarkEnd w:id="42"/>
          <w:p>
            <w:pPr>
              <w:spacing w:line="360" w:lineRule="exact"/>
              <w:contextualSpacing/>
              <w:rPr>
                <w:rFonts w:hint="default" w:ascii="华文仿宋" w:hAnsi="华文仿宋" w:eastAsia="华文仿宋" w:cs="宋体"/>
                <w:color w:val="auto"/>
                <w:kern w:val="0"/>
                <w:sz w:val="24"/>
                <w:szCs w:val="24"/>
                <w:highlight w:val="none"/>
                <w:lang w:val="en-US" w:eastAsia="zh-CN" w:bidi="ar-SA"/>
              </w:rPr>
            </w:pPr>
            <w:r>
              <w:rPr>
                <w:rFonts w:hint="eastAsia" w:ascii="华文仿宋" w:hAnsi="华文仿宋" w:eastAsia="华文仿宋" w:cs="宋体"/>
                <w:color w:val="auto"/>
                <w:kern w:val="0"/>
                <w:sz w:val="24"/>
                <w:szCs w:val="24"/>
                <w:highlight w:val="none"/>
                <w:lang w:val="en-US" w:eastAsia="zh-CN" w:bidi="ar-SA"/>
              </w:rPr>
              <w:t>无</w:t>
            </w:r>
          </w:p>
          <w:p>
            <w:pPr>
              <w:spacing w:line="360" w:lineRule="exact"/>
              <w:contextualSpacing/>
              <w:rPr>
                <w:rFonts w:ascii="Times New Roman" w:hAnsi="Times New Roman" w:eastAsia="华文仿宋" w:cs="Times New Roman"/>
                <w:color w:val="auto"/>
                <w:kern w:val="0"/>
                <w:sz w:val="24"/>
                <w:szCs w:val="24"/>
                <w:highlight w:val="none"/>
              </w:rPr>
            </w:pPr>
            <w:r>
              <w:rPr>
                <w:rFonts w:ascii="Times New Roman" w:hAnsi="Times New Roman" w:eastAsia="华文仿宋" w:cs="Times New Roman"/>
                <w:color w:val="auto"/>
                <w:kern w:val="0"/>
                <w:sz w:val="24"/>
                <w:szCs w:val="24"/>
                <w:highlight w:val="none"/>
              </w:rPr>
              <w:t>Financial requirements：</w:t>
            </w:r>
          </w:p>
          <w:p>
            <w:pPr>
              <w:spacing w:line="360" w:lineRule="exact"/>
              <w:contextualSpacing/>
              <w:rPr>
                <w:rFonts w:hint="default" w:ascii="Arial" w:hAnsi="Arial" w:eastAsia="宋体" w:cs="Arial"/>
                <w:color w:val="auto"/>
                <w:szCs w:val="21"/>
                <w:highlight w:val="none"/>
                <w:lang w:val="en-US" w:eastAsia="zh-CN"/>
              </w:rPr>
            </w:pPr>
            <w:r>
              <w:rPr>
                <w:rFonts w:hint="eastAsia" w:eastAsia="华文仿宋" w:cs="Times New Roman"/>
                <w:color w:val="auto"/>
                <w:kern w:val="0"/>
                <w:sz w:val="24"/>
                <w:szCs w:val="24"/>
                <w:highlight w:val="none"/>
                <w:lang w:val="en-US" w:eastAsia="zh-CN"/>
              </w:rPr>
              <w:t>None.</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54" w:hRule="atLeast"/>
        </w:trPr>
        <w:tc>
          <w:tcPr>
            <w:tcW w:w="1288" w:type="dxa"/>
            <w:vAlign w:val="center"/>
          </w:tcPr>
          <w:p>
            <w:pPr>
              <w:jc w:val="center"/>
              <w:rPr>
                <w:rFonts w:ascii="Arial" w:hAnsi="Arial" w:cs="Arial"/>
                <w:b/>
                <w:color w:val="auto"/>
                <w:highlight w:val="none"/>
              </w:rPr>
            </w:pPr>
            <w:r>
              <w:rPr>
                <w:rFonts w:ascii="Arial" w:hAnsi="Arial" w:cs="Arial"/>
                <w:b/>
                <w:color w:val="auto"/>
                <w:highlight w:val="none"/>
              </w:rPr>
              <w:t>13.3-3）</w:t>
            </w:r>
            <w:r>
              <w:rPr>
                <w:rFonts w:hint="eastAsia" w:ascii="宋体" w:hAnsi="宋体" w:cs="宋体"/>
                <w:color w:val="auto"/>
                <w:highlight w:val="none"/>
              </w:rPr>
              <w:t>★</w:t>
            </w:r>
          </w:p>
        </w:tc>
        <w:tc>
          <w:tcPr>
            <w:tcW w:w="7560" w:type="dxa"/>
          </w:tcPr>
          <w:p>
            <w:pPr>
              <w:pStyle w:val="11"/>
              <w:spacing w:line="360" w:lineRule="exact"/>
              <w:ind w:left="181" w:leftChars="86"/>
              <w:rPr>
                <w:rFonts w:ascii="华文仿宋" w:hAnsi="华文仿宋" w:eastAsia="华文仿宋" w:cs="宋体"/>
                <w:color w:val="auto"/>
                <w:kern w:val="0"/>
                <w:sz w:val="24"/>
                <w:szCs w:val="24"/>
                <w:highlight w:val="none"/>
              </w:rPr>
            </w:pPr>
            <w:r>
              <w:rPr>
                <w:rFonts w:ascii="华文仿宋" w:hAnsi="华文仿宋" w:eastAsia="华文仿宋" w:cs="宋体"/>
                <w:color w:val="auto"/>
                <w:kern w:val="0"/>
                <w:sz w:val="24"/>
                <w:szCs w:val="24"/>
                <w:highlight w:val="none"/>
              </w:rPr>
              <w:t>业绩要求：见招标公告</w:t>
            </w:r>
          </w:p>
          <w:p>
            <w:pPr>
              <w:pStyle w:val="11"/>
              <w:spacing w:line="360" w:lineRule="exact"/>
              <w:ind w:left="181" w:leftChars="86"/>
              <w:rPr>
                <w:rFonts w:eastAsia="华文仿宋"/>
                <w:color w:val="auto"/>
                <w:kern w:val="0"/>
                <w:sz w:val="24"/>
                <w:szCs w:val="24"/>
                <w:highlight w:val="none"/>
              </w:rPr>
            </w:pPr>
            <w:r>
              <w:rPr>
                <w:rFonts w:eastAsia="华文仿宋"/>
                <w:color w:val="auto"/>
                <w:kern w:val="0"/>
                <w:sz w:val="24"/>
                <w:szCs w:val="24"/>
                <w:highlight w:val="none"/>
              </w:rPr>
              <w:t>Requirement for Bidder's reference: see invitation for Bids.</w:t>
            </w:r>
          </w:p>
          <w:p>
            <w:pPr>
              <w:pStyle w:val="11"/>
              <w:spacing w:line="360" w:lineRule="exact"/>
              <w:ind w:left="181" w:leftChars="86"/>
              <w:rPr>
                <w:rFonts w:ascii="华文仿宋" w:hAnsi="华文仿宋" w:eastAsia="华文仿宋" w:cs="宋体"/>
                <w:color w:val="auto"/>
                <w:kern w:val="0"/>
                <w:sz w:val="24"/>
                <w:szCs w:val="24"/>
                <w:highlight w:val="none"/>
              </w:rPr>
            </w:pPr>
            <w:r>
              <w:rPr>
                <w:rFonts w:ascii="华文仿宋" w:hAnsi="华文仿宋" w:eastAsia="华文仿宋" w:cs="宋体"/>
                <w:color w:val="auto"/>
                <w:kern w:val="0"/>
                <w:sz w:val="24"/>
                <w:szCs w:val="24"/>
                <w:highlight w:val="none"/>
              </w:rPr>
              <w:t>投标人务必填写格式</w:t>
            </w:r>
            <w:r>
              <w:rPr>
                <w:rFonts w:hint="eastAsia" w:ascii="华文仿宋" w:hAnsi="华文仿宋" w:eastAsia="华文仿宋" w:cs="宋体"/>
                <w:color w:val="auto"/>
                <w:kern w:val="0"/>
                <w:sz w:val="24"/>
                <w:szCs w:val="24"/>
                <w:highlight w:val="none"/>
              </w:rPr>
              <w:t>附件</w:t>
            </w:r>
            <w:r>
              <w:rPr>
                <w:rFonts w:hint="eastAsia" w:ascii="华文仿宋" w:hAnsi="华文仿宋" w:eastAsia="华文仿宋" w:cs="宋体"/>
                <w:color w:val="auto"/>
                <w:kern w:val="0"/>
                <w:sz w:val="24"/>
                <w:szCs w:val="24"/>
                <w:highlight w:val="none"/>
                <w:lang w:val="en-US" w:eastAsia="zh-CN"/>
              </w:rPr>
              <w:t>3</w:t>
            </w:r>
            <w:r>
              <w:rPr>
                <w:rFonts w:ascii="华文仿宋" w:hAnsi="华文仿宋" w:eastAsia="华文仿宋" w:cs="宋体"/>
                <w:color w:val="auto"/>
                <w:kern w:val="0"/>
                <w:sz w:val="24"/>
                <w:szCs w:val="24"/>
                <w:highlight w:val="none"/>
              </w:rPr>
              <w:t>业绩表。</w:t>
            </w:r>
          </w:p>
          <w:p>
            <w:pPr>
              <w:pStyle w:val="11"/>
              <w:spacing w:line="360" w:lineRule="exact"/>
              <w:ind w:left="181" w:leftChars="86"/>
              <w:rPr>
                <w:rFonts w:ascii="华文仿宋" w:hAnsi="华文仿宋" w:eastAsia="华文仿宋" w:cs="宋体"/>
                <w:color w:val="auto"/>
                <w:kern w:val="0"/>
                <w:sz w:val="24"/>
                <w:szCs w:val="24"/>
                <w:highlight w:val="none"/>
              </w:rPr>
            </w:pPr>
            <w:r>
              <w:rPr>
                <w:rFonts w:eastAsia="华文仿宋"/>
                <w:color w:val="auto"/>
                <w:kern w:val="0"/>
                <w:sz w:val="24"/>
                <w:szCs w:val="24"/>
                <w:highlight w:val="none"/>
              </w:rPr>
              <w:t xml:space="preserve">The bidder must fill in the performance form in form Attachment </w:t>
            </w:r>
            <w:r>
              <w:rPr>
                <w:rFonts w:hint="eastAsia" w:eastAsia="华文仿宋"/>
                <w:color w:val="auto"/>
                <w:kern w:val="0"/>
                <w:sz w:val="24"/>
                <w:szCs w:val="24"/>
                <w:highlight w:val="none"/>
                <w:lang w:val="en-US" w:eastAsia="zh-CN"/>
              </w:rPr>
              <w:t>3</w:t>
            </w:r>
            <w:r>
              <w:rPr>
                <w:rFonts w:eastAsia="华文仿宋"/>
                <w:color w:val="auto"/>
                <w:kern w:val="0"/>
                <w:sz w:val="24"/>
                <w:szCs w:val="24"/>
                <w:highlight w:val="none"/>
              </w:rPr>
              <w:t xml:space="preserve"> List of Performance.</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360" w:hRule="atLeast"/>
        </w:trPr>
        <w:tc>
          <w:tcPr>
            <w:tcW w:w="1288" w:type="dxa"/>
            <w:vAlign w:val="center"/>
          </w:tcPr>
          <w:p>
            <w:pPr>
              <w:jc w:val="center"/>
              <w:rPr>
                <w:rFonts w:ascii="Arial" w:hAnsi="Arial" w:cs="Arial"/>
                <w:b/>
                <w:color w:val="auto"/>
                <w:highlight w:val="none"/>
              </w:rPr>
            </w:pPr>
            <w:r>
              <w:rPr>
                <w:rFonts w:ascii="Arial" w:hAnsi="Arial" w:cs="Arial"/>
                <w:b/>
                <w:bCs/>
                <w:color w:val="auto"/>
                <w:highlight w:val="none"/>
              </w:rPr>
              <w:t>13.3-4）</w:t>
            </w:r>
          </w:p>
        </w:tc>
        <w:tc>
          <w:tcPr>
            <w:tcW w:w="7560" w:type="dxa"/>
            <w:vAlign w:val="center"/>
          </w:tcPr>
          <w:p>
            <w:pPr>
              <w:widowControl/>
              <w:spacing w:line="400" w:lineRule="exact"/>
              <w:jc w:val="left"/>
              <w:rPr>
                <w:rFonts w:ascii="华文仿宋" w:hAnsi="华文仿宋" w:eastAsia="华文仿宋" w:cs="宋体"/>
                <w:color w:val="auto"/>
                <w:kern w:val="0"/>
                <w:sz w:val="24"/>
                <w:szCs w:val="24"/>
                <w:highlight w:val="none"/>
              </w:rPr>
            </w:pPr>
            <w:r>
              <w:rPr>
                <w:rFonts w:ascii="华文仿宋" w:hAnsi="华文仿宋" w:eastAsia="华文仿宋" w:cs="宋体"/>
                <w:color w:val="auto"/>
                <w:kern w:val="0"/>
                <w:sz w:val="24"/>
                <w:szCs w:val="24"/>
                <w:highlight w:val="none"/>
              </w:rPr>
              <w:t>投标人开户银行在开标日前三个月内开具的资信证明原件或复印件。</w:t>
            </w:r>
          </w:p>
          <w:p>
            <w:pPr>
              <w:widowControl/>
              <w:spacing w:line="400" w:lineRule="exact"/>
              <w:jc w:val="left"/>
              <w:rPr>
                <w:rFonts w:ascii="Arial" w:hAnsi="Arial" w:cs="Arial"/>
                <w:color w:val="auto"/>
                <w:szCs w:val="21"/>
                <w:highlight w:val="none"/>
              </w:rPr>
            </w:pPr>
            <w:r>
              <w:rPr>
                <w:rFonts w:eastAsia="华文仿宋"/>
                <w:color w:val="auto"/>
                <w:kern w:val="0"/>
                <w:sz w:val="24"/>
                <w:szCs w:val="24"/>
                <w:highlight w:val="none"/>
              </w:rPr>
              <w:t>An original or photocopy of a credit certificate shall be issued by the bidder’s Bank within three months before the opening of the bid.</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360" w:hRule="atLeast"/>
        </w:trPr>
        <w:tc>
          <w:tcPr>
            <w:tcW w:w="1288" w:type="dxa"/>
            <w:vAlign w:val="center"/>
          </w:tcPr>
          <w:p>
            <w:pPr>
              <w:jc w:val="center"/>
              <w:rPr>
                <w:rFonts w:ascii="Arial" w:hAnsi="Arial" w:cs="Arial"/>
                <w:b/>
                <w:bCs/>
                <w:color w:val="auto"/>
                <w:highlight w:val="none"/>
              </w:rPr>
            </w:pPr>
            <w:r>
              <w:rPr>
                <w:rFonts w:ascii="Arial" w:hAnsi="Arial" w:cs="Arial"/>
                <w:b/>
                <w:color w:val="auto"/>
                <w:highlight w:val="none"/>
              </w:rPr>
              <w:t>13.3-5）</w:t>
            </w:r>
          </w:p>
        </w:tc>
        <w:tc>
          <w:tcPr>
            <w:tcW w:w="7560" w:type="dxa"/>
          </w:tcPr>
          <w:p>
            <w:pPr>
              <w:widowControl/>
              <w:spacing w:line="400" w:lineRule="exact"/>
              <w:jc w:val="left"/>
              <w:rPr>
                <w:rFonts w:ascii="华文仿宋" w:hAnsi="华文仿宋" w:eastAsia="华文仿宋" w:cs="宋体"/>
                <w:color w:val="auto"/>
                <w:kern w:val="0"/>
                <w:sz w:val="24"/>
                <w:szCs w:val="24"/>
                <w:highlight w:val="none"/>
              </w:rPr>
            </w:pPr>
            <w:bookmarkStart w:id="43" w:name="OLE_LINK228"/>
            <w:bookmarkStart w:id="44" w:name="OLE_LINK230"/>
            <w:bookmarkStart w:id="45" w:name="OLE_LINK229"/>
            <w:r>
              <w:rPr>
                <w:rFonts w:ascii="华文仿宋" w:hAnsi="华文仿宋" w:eastAsia="华文仿宋" w:cs="宋体"/>
                <w:color w:val="auto"/>
                <w:kern w:val="0"/>
                <w:sz w:val="24"/>
                <w:szCs w:val="24"/>
                <w:highlight w:val="none"/>
              </w:rPr>
              <w:t>要求投标人提供的其它资格证明文件：</w:t>
            </w:r>
          </w:p>
          <w:p>
            <w:pPr>
              <w:widowControl/>
              <w:numPr>
                <w:ilvl w:val="0"/>
                <w:numId w:val="11"/>
              </w:numPr>
              <w:spacing w:line="400" w:lineRule="exact"/>
              <w:jc w:val="left"/>
              <w:rPr>
                <w:rFonts w:ascii="华文仿宋" w:hAnsi="华文仿宋" w:eastAsia="华文仿宋" w:cs="宋体"/>
                <w:color w:val="auto"/>
                <w:kern w:val="0"/>
                <w:sz w:val="24"/>
                <w:szCs w:val="24"/>
                <w:highlight w:val="none"/>
              </w:rPr>
            </w:pPr>
            <w:bookmarkStart w:id="46" w:name="OLE_LINK41"/>
            <w:bookmarkStart w:id="47" w:name="OLE_LINK40"/>
            <w:r>
              <w:rPr>
                <w:rFonts w:hint="eastAsia" w:ascii="华文仿宋" w:hAnsi="华文仿宋" w:eastAsia="华文仿宋" w:cs="宋体"/>
                <w:color w:val="auto"/>
                <w:kern w:val="0"/>
                <w:sz w:val="24"/>
                <w:szCs w:val="24"/>
                <w:highlight w:val="none"/>
              </w:rPr>
              <w:t>★</w:t>
            </w:r>
            <w:r>
              <w:rPr>
                <w:rFonts w:ascii="华文仿宋" w:hAnsi="华文仿宋" w:eastAsia="华文仿宋" w:cs="宋体"/>
                <w:color w:val="auto"/>
                <w:kern w:val="0"/>
                <w:sz w:val="24"/>
                <w:szCs w:val="24"/>
                <w:highlight w:val="none"/>
              </w:rPr>
              <w:t>如果投标人为境内注册公司，需提供</w:t>
            </w:r>
            <w:r>
              <w:rPr>
                <w:rFonts w:ascii="华文仿宋" w:hAnsi="华文仿宋" w:eastAsia="华文仿宋" w:cs="宋体"/>
                <w:color w:val="auto"/>
                <w:kern w:val="0"/>
                <w:sz w:val="24"/>
                <w:szCs w:val="24"/>
                <w:highlight w:val="none"/>
                <w:lang w:bidi="ar"/>
              </w:rPr>
              <w:t>合法有效的企业法人营业执照、税务登记证及组织机构代码证</w:t>
            </w:r>
            <w:r>
              <w:rPr>
                <w:rFonts w:hint="eastAsia" w:ascii="华文仿宋" w:hAnsi="华文仿宋" w:eastAsia="华文仿宋" w:cs="宋体"/>
                <w:color w:val="auto"/>
                <w:kern w:val="0"/>
                <w:sz w:val="24"/>
                <w:szCs w:val="24"/>
                <w:highlight w:val="none"/>
                <w:lang w:bidi="ar"/>
              </w:rPr>
              <w:t>或证照</w:t>
            </w:r>
            <w:r>
              <w:rPr>
                <w:rFonts w:ascii="华文仿宋" w:hAnsi="华文仿宋" w:eastAsia="华文仿宋" w:cs="宋体"/>
                <w:color w:val="auto"/>
                <w:kern w:val="0"/>
                <w:sz w:val="24"/>
                <w:szCs w:val="24"/>
                <w:highlight w:val="none"/>
                <w:lang w:bidi="ar"/>
              </w:rPr>
              <w:t>合一的营业执照</w:t>
            </w:r>
            <w:r>
              <w:rPr>
                <w:rFonts w:hint="eastAsia" w:ascii="华文仿宋" w:hAnsi="华文仿宋" w:eastAsia="华文仿宋" w:cs="宋体"/>
                <w:color w:val="auto"/>
                <w:kern w:val="0"/>
                <w:sz w:val="24"/>
                <w:szCs w:val="24"/>
                <w:highlight w:val="none"/>
              </w:rPr>
              <w:t>；</w:t>
            </w:r>
            <w:bookmarkEnd w:id="46"/>
            <w:bookmarkEnd w:id="47"/>
          </w:p>
          <w:p>
            <w:pPr>
              <w:widowControl/>
              <w:numPr>
                <w:ilvl w:val="0"/>
                <w:numId w:val="11"/>
              </w:numPr>
              <w:spacing w:line="400" w:lineRule="exact"/>
              <w:jc w:val="left"/>
              <w:rPr>
                <w:rFonts w:ascii="华文仿宋" w:hAnsi="华文仿宋" w:eastAsia="华文仿宋" w:cs="宋体"/>
                <w:color w:val="auto"/>
                <w:kern w:val="0"/>
                <w:sz w:val="24"/>
                <w:szCs w:val="24"/>
                <w:highlight w:val="none"/>
              </w:rPr>
            </w:pPr>
            <w:r>
              <w:rPr>
                <w:rFonts w:hint="eastAsia" w:ascii="华文仿宋" w:hAnsi="华文仿宋" w:eastAsia="华文仿宋" w:cs="宋体"/>
                <w:color w:val="auto"/>
                <w:kern w:val="0"/>
                <w:sz w:val="24"/>
                <w:szCs w:val="24"/>
                <w:highlight w:val="none"/>
              </w:rPr>
              <w:t>★</w:t>
            </w:r>
            <w:r>
              <w:rPr>
                <w:rFonts w:ascii="华文仿宋" w:hAnsi="华文仿宋" w:eastAsia="华文仿宋" w:cs="宋体"/>
                <w:color w:val="auto"/>
                <w:kern w:val="0"/>
                <w:sz w:val="24"/>
                <w:szCs w:val="24"/>
                <w:highlight w:val="none"/>
              </w:rPr>
              <w:t>如果投标人为境外注册公司，需提供有效的</w:t>
            </w:r>
            <w:bookmarkStart w:id="48" w:name="OLE_LINK43"/>
            <w:bookmarkStart w:id="49" w:name="OLE_LINK42"/>
            <w:r>
              <w:rPr>
                <w:rFonts w:ascii="华文仿宋" w:hAnsi="华文仿宋" w:eastAsia="华文仿宋" w:cs="宋体"/>
                <w:color w:val="auto"/>
                <w:kern w:val="0"/>
                <w:sz w:val="24"/>
                <w:szCs w:val="24"/>
                <w:highlight w:val="none"/>
              </w:rPr>
              <w:t>公司登记注册证明</w:t>
            </w:r>
            <w:bookmarkEnd w:id="48"/>
            <w:bookmarkEnd w:id="49"/>
            <w:r>
              <w:rPr>
                <w:rFonts w:ascii="华文仿宋" w:hAnsi="华文仿宋" w:eastAsia="华文仿宋" w:cs="宋体"/>
                <w:color w:val="auto"/>
                <w:kern w:val="0"/>
                <w:sz w:val="24"/>
                <w:szCs w:val="24"/>
                <w:highlight w:val="none"/>
              </w:rPr>
              <w:t>；</w:t>
            </w:r>
          </w:p>
          <w:p>
            <w:pPr>
              <w:widowControl/>
              <w:numPr>
                <w:ilvl w:val="0"/>
                <w:numId w:val="11"/>
              </w:numPr>
              <w:spacing w:line="400" w:lineRule="exact"/>
              <w:jc w:val="left"/>
              <w:rPr>
                <w:rFonts w:ascii="华文仿宋" w:hAnsi="华文仿宋" w:eastAsia="华文仿宋" w:cs="宋体"/>
                <w:color w:val="auto"/>
                <w:kern w:val="0"/>
                <w:sz w:val="24"/>
                <w:szCs w:val="24"/>
                <w:highlight w:val="none"/>
              </w:rPr>
            </w:pPr>
            <w:r>
              <w:rPr>
                <w:rFonts w:ascii="华文仿宋" w:hAnsi="华文仿宋" w:eastAsia="华文仿宋" w:cs="宋体"/>
                <w:color w:val="auto"/>
                <w:kern w:val="0"/>
                <w:sz w:val="24"/>
                <w:szCs w:val="24"/>
                <w:highlight w:val="none"/>
              </w:rPr>
              <w:t>说明是否设有中国境内售后服务点</w:t>
            </w:r>
            <w:r>
              <w:rPr>
                <w:rFonts w:hint="eastAsia" w:ascii="华文仿宋" w:hAnsi="华文仿宋" w:eastAsia="华文仿宋" w:cs="宋体"/>
                <w:color w:val="auto"/>
                <w:kern w:val="0"/>
                <w:sz w:val="24"/>
                <w:szCs w:val="24"/>
                <w:highlight w:val="none"/>
              </w:rPr>
              <w:t>和备件库</w:t>
            </w:r>
            <w:r>
              <w:rPr>
                <w:rFonts w:ascii="华文仿宋" w:hAnsi="华文仿宋" w:eastAsia="华文仿宋" w:cs="宋体"/>
                <w:color w:val="auto"/>
                <w:kern w:val="0"/>
                <w:sz w:val="24"/>
                <w:szCs w:val="24"/>
                <w:highlight w:val="none"/>
              </w:rPr>
              <w:t>，并提供相关信息，包括但不限于售后反应时间、维修中心人员及地点、备件库数量及地点等；</w:t>
            </w:r>
          </w:p>
          <w:p>
            <w:pPr>
              <w:widowControl/>
              <w:numPr>
                <w:ilvl w:val="0"/>
                <w:numId w:val="11"/>
              </w:numPr>
              <w:spacing w:line="400" w:lineRule="exact"/>
              <w:jc w:val="left"/>
              <w:rPr>
                <w:rFonts w:ascii="华文仿宋" w:hAnsi="华文仿宋" w:eastAsia="华文仿宋" w:cs="宋体"/>
                <w:color w:val="auto"/>
                <w:kern w:val="0"/>
                <w:sz w:val="24"/>
                <w:szCs w:val="24"/>
                <w:highlight w:val="none"/>
              </w:rPr>
            </w:pPr>
            <w:r>
              <w:rPr>
                <w:rFonts w:ascii="华文仿宋" w:hAnsi="华文仿宋" w:eastAsia="华文仿宋" w:cs="宋体"/>
                <w:color w:val="auto"/>
                <w:kern w:val="0"/>
                <w:sz w:val="24"/>
                <w:szCs w:val="24"/>
                <w:highlight w:val="none"/>
              </w:rPr>
              <w:t>说明经营状况：是否处于被责令整顿、停业，财产是否已被接管、冻结，是否处于破产状态，是否处于合并、收购、重组等状态；</w:t>
            </w:r>
          </w:p>
          <w:p>
            <w:pPr>
              <w:widowControl/>
              <w:numPr>
                <w:ilvl w:val="0"/>
                <w:numId w:val="11"/>
              </w:numPr>
              <w:spacing w:line="400" w:lineRule="exact"/>
              <w:jc w:val="left"/>
              <w:rPr>
                <w:rFonts w:ascii="华文仿宋" w:hAnsi="华文仿宋" w:eastAsia="华文仿宋" w:cs="宋体"/>
                <w:color w:val="auto"/>
                <w:kern w:val="0"/>
                <w:sz w:val="24"/>
                <w:szCs w:val="24"/>
                <w:highlight w:val="none"/>
              </w:rPr>
            </w:pPr>
            <w:r>
              <w:rPr>
                <w:rFonts w:ascii="华文仿宋" w:hAnsi="华文仿宋" w:eastAsia="华文仿宋" w:cs="宋体"/>
                <w:color w:val="auto"/>
                <w:kern w:val="0"/>
                <w:sz w:val="24"/>
                <w:szCs w:val="24"/>
                <w:highlight w:val="none"/>
              </w:rPr>
              <w:t>说明纠纷、仲裁及诉讼情况：近五年，是否存在因投标人违约引起的合同纠纷、仲裁和诉讼记录，是否存在被通报批评、警告、限制采购或列入黑名单等情况。</w:t>
            </w:r>
            <w:bookmarkEnd w:id="43"/>
            <w:bookmarkEnd w:id="44"/>
            <w:bookmarkEnd w:id="45"/>
          </w:p>
          <w:p>
            <w:pPr>
              <w:widowControl/>
              <w:spacing w:line="400" w:lineRule="exact"/>
              <w:jc w:val="left"/>
              <w:rPr>
                <w:rFonts w:eastAsia="华文仿宋"/>
                <w:color w:val="auto"/>
                <w:kern w:val="0"/>
                <w:sz w:val="24"/>
                <w:szCs w:val="24"/>
                <w:highlight w:val="none"/>
              </w:rPr>
            </w:pPr>
            <w:r>
              <w:rPr>
                <w:rFonts w:eastAsia="华文仿宋"/>
                <w:color w:val="auto"/>
                <w:kern w:val="0"/>
                <w:sz w:val="24"/>
                <w:szCs w:val="24"/>
                <w:highlight w:val="none"/>
              </w:rPr>
              <w:t>Other qualification documents required by the bidder:</w:t>
            </w:r>
          </w:p>
          <w:p>
            <w:pPr>
              <w:widowControl/>
              <w:spacing w:line="400" w:lineRule="exact"/>
              <w:ind w:left="480" w:hanging="480" w:hangingChars="200"/>
              <w:jc w:val="left"/>
              <w:rPr>
                <w:rFonts w:eastAsia="华文仿宋"/>
                <w:color w:val="auto"/>
                <w:kern w:val="0"/>
                <w:sz w:val="24"/>
                <w:szCs w:val="24"/>
                <w:highlight w:val="none"/>
              </w:rPr>
            </w:pPr>
            <w:r>
              <w:rPr>
                <w:rFonts w:eastAsia="华文仿宋"/>
                <w:color w:val="auto"/>
                <w:kern w:val="0"/>
                <w:sz w:val="24"/>
                <w:szCs w:val="24"/>
                <w:highlight w:val="none"/>
              </w:rPr>
              <w:t>A. ★If the Bidder is domestic registered company, photocopies of valid business license(with independent legal person qualification), general taxpayer prove/tax registration certificate, organization code certificate or combined certificate and business license shall be provided(all documents within the validity period);</w:t>
            </w:r>
          </w:p>
          <w:p>
            <w:pPr>
              <w:widowControl/>
              <w:spacing w:line="400" w:lineRule="exact"/>
              <w:ind w:left="600" w:hanging="600" w:hangingChars="250"/>
              <w:jc w:val="left"/>
              <w:rPr>
                <w:rFonts w:eastAsia="华文仿宋"/>
                <w:color w:val="auto"/>
                <w:kern w:val="0"/>
                <w:sz w:val="24"/>
                <w:szCs w:val="24"/>
                <w:highlight w:val="none"/>
              </w:rPr>
            </w:pPr>
            <w:r>
              <w:rPr>
                <w:rFonts w:eastAsia="华文仿宋"/>
                <w:color w:val="auto"/>
                <w:kern w:val="0"/>
                <w:sz w:val="24"/>
                <w:szCs w:val="24"/>
                <w:highlight w:val="none"/>
              </w:rPr>
              <w:t>B. ★If the bidder is an overseas registered company, it shall provide valid company registration certificate</w:t>
            </w:r>
          </w:p>
          <w:p>
            <w:pPr>
              <w:widowControl/>
              <w:spacing w:line="400" w:lineRule="exact"/>
              <w:ind w:left="480" w:hanging="480" w:hangingChars="200"/>
              <w:jc w:val="left"/>
              <w:rPr>
                <w:rFonts w:eastAsia="华文仿宋"/>
                <w:color w:val="auto"/>
                <w:kern w:val="0"/>
                <w:sz w:val="24"/>
                <w:szCs w:val="24"/>
                <w:highlight w:val="none"/>
              </w:rPr>
            </w:pPr>
            <w:r>
              <w:rPr>
                <w:rFonts w:eastAsia="华文仿宋"/>
                <w:color w:val="auto"/>
                <w:kern w:val="0"/>
                <w:sz w:val="24"/>
                <w:szCs w:val="24"/>
                <w:highlight w:val="none"/>
              </w:rPr>
              <w:t>C.  To indicate whether or not there is an after-sales service and spare parts warehouse in China, and provide relevant information, including but not limited to after-sales response time, personnel and location of maintenance center, number and locations of spare parts warehouse, etc；</w:t>
            </w:r>
          </w:p>
          <w:p>
            <w:pPr>
              <w:widowControl/>
              <w:spacing w:line="400" w:lineRule="exact"/>
              <w:ind w:left="480" w:hanging="480" w:hangingChars="200"/>
              <w:jc w:val="left"/>
              <w:rPr>
                <w:rFonts w:eastAsia="华文仿宋"/>
                <w:color w:val="auto"/>
                <w:kern w:val="0"/>
                <w:sz w:val="24"/>
                <w:szCs w:val="24"/>
                <w:highlight w:val="none"/>
              </w:rPr>
            </w:pPr>
            <w:r>
              <w:rPr>
                <w:rFonts w:hint="eastAsia" w:eastAsia="华文仿宋"/>
                <w:color w:val="auto"/>
                <w:kern w:val="0"/>
                <w:sz w:val="24"/>
                <w:szCs w:val="24"/>
                <w:highlight w:val="none"/>
                <w:lang w:val="en-US" w:eastAsia="zh-CN"/>
              </w:rPr>
              <w:t>D</w:t>
            </w:r>
            <w:r>
              <w:rPr>
                <w:rFonts w:eastAsia="华文仿宋"/>
                <w:color w:val="auto"/>
                <w:kern w:val="0"/>
                <w:sz w:val="24"/>
                <w:szCs w:val="24"/>
                <w:highlight w:val="none"/>
              </w:rPr>
              <w:t>.  State of business: whether or not the property has been taken over, frozen or not in bankruptcy, whether it is in a state of merger, acquisition or reorganization</w:t>
            </w:r>
          </w:p>
          <w:p>
            <w:pPr>
              <w:widowControl/>
              <w:spacing w:line="400" w:lineRule="exact"/>
              <w:ind w:left="480" w:hanging="480" w:hangingChars="200"/>
              <w:jc w:val="left"/>
              <w:rPr>
                <w:rFonts w:eastAsia="华文仿宋"/>
                <w:color w:val="auto"/>
                <w:kern w:val="0"/>
                <w:sz w:val="24"/>
                <w:szCs w:val="24"/>
                <w:highlight w:val="none"/>
              </w:rPr>
            </w:pPr>
            <w:r>
              <w:rPr>
                <w:rFonts w:hint="eastAsia" w:eastAsia="华文仿宋"/>
                <w:color w:val="auto"/>
                <w:kern w:val="0"/>
                <w:sz w:val="24"/>
                <w:szCs w:val="24"/>
                <w:highlight w:val="none"/>
                <w:lang w:val="en-US" w:eastAsia="zh-CN"/>
              </w:rPr>
              <w:t>E</w:t>
            </w:r>
            <w:r>
              <w:rPr>
                <w:rFonts w:eastAsia="华文仿宋"/>
                <w:color w:val="auto"/>
                <w:kern w:val="0"/>
                <w:sz w:val="24"/>
                <w:szCs w:val="24"/>
                <w:highlight w:val="none"/>
              </w:rPr>
              <w:t>.  State of dispute, arbitration and lawsuit: in recent five years, if there’s dispute, arbitration or lawsuit caused by Bidder’s breach of Contract or not; if the Bidder is whether or not circulated a notice of criticism, warned, sentenced to restricted purchasing, or put in blacklist.</w:t>
            </w:r>
          </w:p>
          <w:p>
            <w:pPr>
              <w:widowControl/>
              <w:spacing w:line="400" w:lineRule="exact"/>
              <w:ind w:left="480" w:hanging="480" w:hangingChars="200"/>
              <w:jc w:val="left"/>
              <w:rPr>
                <w:rFonts w:ascii="华文仿宋" w:hAnsi="华文仿宋" w:eastAsia="华文仿宋" w:cs="宋体"/>
                <w:color w:val="auto"/>
                <w:kern w:val="0"/>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508" w:hRule="atLeast"/>
        </w:trPr>
        <w:tc>
          <w:tcPr>
            <w:tcW w:w="1288" w:type="dxa"/>
            <w:vAlign w:val="center"/>
          </w:tcPr>
          <w:p>
            <w:pPr>
              <w:jc w:val="center"/>
              <w:rPr>
                <w:rFonts w:ascii="Arial" w:hAnsi="Arial" w:cs="Arial"/>
                <w:color w:val="auto"/>
                <w:sz w:val="24"/>
                <w:highlight w:val="none"/>
              </w:rPr>
            </w:pPr>
            <w:r>
              <w:rPr>
                <w:rFonts w:ascii="Arial" w:hAnsi="Arial" w:cs="Arial"/>
                <w:b/>
                <w:color w:val="auto"/>
                <w:highlight w:val="none"/>
              </w:rPr>
              <w:t>14.3-1)</w:t>
            </w:r>
          </w:p>
        </w:tc>
        <w:tc>
          <w:tcPr>
            <w:tcW w:w="7560" w:type="dxa"/>
            <w:vAlign w:val="center"/>
          </w:tcPr>
          <w:p>
            <w:pPr>
              <w:widowControl/>
              <w:spacing w:line="400" w:lineRule="exact"/>
              <w:jc w:val="left"/>
              <w:rPr>
                <w:rFonts w:ascii="华文仿宋" w:hAnsi="华文仿宋" w:eastAsia="华文仿宋" w:cs="宋体"/>
                <w:color w:val="auto"/>
                <w:kern w:val="0"/>
                <w:sz w:val="24"/>
                <w:szCs w:val="24"/>
                <w:highlight w:val="none"/>
              </w:rPr>
            </w:pPr>
            <w:r>
              <w:rPr>
                <w:rFonts w:ascii="华文仿宋" w:hAnsi="华文仿宋" w:eastAsia="华文仿宋" w:cs="宋体"/>
                <w:color w:val="auto"/>
                <w:kern w:val="0"/>
                <w:sz w:val="24"/>
                <w:szCs w:val="24"/>
                <w:highlight w:val="none"/>
              </w:rPr>
              <w:t>货物主要技术指标和性能的详细要求请见第八章《货物需求一览表及技术规格》。</w:t>
            </w:r>
          </w:p>
          <w:p>
            <w:pPr>
              <w:widowControl/>
              <w:spacing w:line="400" w:lineRule="exact"/>
              <w:jc w:val="left"/>
              <w:rPr>
                <w:rFonts w:ascii="Arial" w:hAnsi="Arial" w:cs="Arial"/>
                <w:color w:val="auto"/>
                <w:highlight w:val="none"/>
              </w:rPr>
            </w:pPr>
            <w:r>
              <w:rPr>
                <w:rFonts w:eastAsia="华文仿宋"/>
                <w:color w:val="auto"/>
                <w:kern w:val="0"/>
                <w:sz w:val="24"/>
                <w:szCs w:val="24"/>
                <w:highlight w:val="none"/>
              </w:rPr>
              <w:t>For detailed requirements on technical specifications and performance of the goods, see chapter 8, Schedule of Requirements and Technical Specifications.</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508" w:hRule="atLeast"/>
        </w:trPr>
        <w:tc>
          <w:tcPr>
            <w:tcW w:w="1288" w:type="dxa"/>
            <w:vAlign w:val="center"/>
          </w:tcPr>
          <w:p>
            <w:pPr>
              <w:jc w:val="center"/>
              <w:rPr>
                <w:rFonts w:ascii="Arial" w:hAnsi="Arial" w:cs="Arial"/>
                <w:b/>
                <w:color w:val="auto"/>
                <w:highlight w:val="none"/>
              </w:rPr>
            </w:pPr>
            <w:bookmarkStart w:id="50" w:name="OLE_LINK160"/>
            <w:r>
              <w:rPr>
                <w:rFonts w:ascii="Arial" w:hAnsi="Arial" w:cs="Arial"/>
                <w:b/>
                <w:color w:val="auto"/>
                <w:highlight w:val="none"/>
              </w:rPr>
              <w:t>14.3-2)</w:t>
            </w:r>
            <w:bookmarkEnd w:id="50"/>
          </w:p>
        </w:tc>
        <w:tc>
          <w:tcPr>
            <w:tcW w:w="7560" w:type="dxa"/>
            <w:vAlign w:val="center"/>
          </w:tcPr>
          <w:p>
            <w:pPr>
              <w:widowControl/>
              <w:spacing w:line="400" w:lineRule="exact"/>
              <w:jc w:val="left"/>
              <w:rPr>
                <w:rFonts w:hint="eastAsia" w:ascii="华文仿宋" w:hAnsi="华文仿宋" w:eastAsia="华文仿宋" w:cs="宋体"/>
                <w:color w:val="auto"/>
                <w:kern w:val="0"/>
                <w:sz w:val="24"/>
                <w:szCs w:val="24"/>
                <w:highlight w:val="none"/>
              </w:rPr>
            </w:pPr>
            <w:r>
              <w:rPr>
                <w:rFonts w:ascii="华文仿宋" w:hAnsi="华文仿宋" w:eastAsia="华文仿宋" w:cs="宋体"/>
                <w:color w:val="auto"/>
                <w:kern w:val="0"/>
                <w:sz w:val="24"/>
                <w:szCs w:val="24"/>
                <w:highlight w:val="none"/>
              </w:rPr>
              <w:t>投标人需提供首次</w:t>
            </w:r>
            <w:r>
              <w:rPr>
                <w:rFonts w:hint="eastAsia" w:ascii="华文仿宋" w:hAnsi="华文仿宋" w:eastAsia="华文仿宋" w:cs="宋体"/>
                <w:color w:val="auto"/>
                <w:kern w:val="0"/>
                <w:sz w:val="24"/>
                <w:szCs w:val="24"/>
                <w:highlight w:val="none"/>
              </w:rPr>
              <w:t>预调试、试运行</w:t>
            </w:r>
            <w:r>
              <w:rPr>
                <w:rFonts w:ascii="华文仿宋" w:hAnsi="华文仿宋" w:eastAsia="华文仿宋" w:cs="宋体"/>
                <w:color w:val="auto"/>
                <w:kern w:val="0"/>
                <w:sz w:val="24"/>
                <w:szCs w:val="24"/>
                <w:highlight w:val="none"/>
              </w:rPr>
              <w:t>所必需的工具及消耗品，安装、维修所需的专用工具(</w:t>
            </w:r>
            <w:r>
              <w:rPr>
                <w:rFonts w:hint="eastAsia" w:ascii="华文仿宋" w:hAnsi="华文仿宋" w:eastAsia="华文仿宋" w:cs="宋体"/>
                <w:color w:val="auto"/>
                <w:kern w:val="0"/>
                <w:sz w:val="24"/>
                <w:szCs w:val="24"/>
                <w:highlight w:val="none"/>
              </w:rPr>
              <w:t>如适用）。其价格包括在投标总价中。</w:t>
            </w:r>
          </w:p>
          <w:p>
            <w:pPr>
              <w:widowControl/>
              <w:spacing w:line="360" w:lineRule="exact"/>
              <w:rPr>
                <w:rFonts w:ascii="Arial" w:hAnsi="Arial" w:cs="Arial"/>
                <w:color w:val="auto"/>
                <w:highlight w:val="none"/>
              </w:rPr>
            </w:pPr>
            <w:r>
              <w:rPr>
                <w:rFonts w:eastAsia="华文仿宋"/>
                <w:color w:val="auto"/>
                <w:kern w:val="0"/>
                <w:sz w:val="24"/>
                <w:szCs w:val="24"/>
                <w:highlight w:val="none"/>
              </w:rPr>
              <w:t>Bidder shall provide the list for the spare parts, special tools include the spare parts for start-up, pre-commissioning and running, special tools for consumables, installation, repairing, and spare parts for one year operation</w:t>
            </w:r>
            <w:r>
              <w:rPr>
                <w:rFonts w:hint="eastAsia" w:eastAsia="华文仿宋"/>
                <w:color w:val="auto"/>
                <w:kern w:val="0"/>
                <w:sz w:val="24"/>
                <w:szCs w:val="24"/>
                <w:highlight w:val="none"/>
              </w:rPr>
              <w:t>（if applicable)</w:t>
            </w:r>
            <w:r>
              <w:rPr>
                <w:rFonts w:eastAsia="华文仿宋"/>
                <w:color w:val="auto"/>
                <w:kern w:val="0"/>
                <w:sz w:val="24"/>
                <w:szCs w:val="24"/>
                <w:highlight w:val="none"/>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1580" w:hRule="atLeast"/>
        </w:trPr>
        <w:tc>
          <w:tcPr>
            <w:tcW w:w="1288" w:type="dxa"/>
            <w:vAlign w:val="center"/>
          </w:tcPr>
          <w:p>
            <w:pPr>
              <w:jc w:val="center"/>
              <w:rPr>
                <w:rFonts w:ascii="Arial" w:hAnsi="Arial" w:cs="Arial"/>
                <w:b/>
                <w:color w:val="auto"/>
                <w:highlight w:val="none"/>
              </w:rPr>
            </w:pPr>
            <w:bookmarkStart w:id="51" w:name="OLE_LINK161"/>
            <w:r>
              <w:rPr>
                <w:rFonts w:ascii="Arial" w:hAnsi="Arial" w:cs="Arial"/>
                <w:b/>
                <w:color w:val="auto"/>
                <w:highlight w:val="none"/>
              </w:rPr>
              <w:t>15.1</w:t>
            </w:r>
            <w:r>
              <w:rPr>
                <w:rFonts w:hint="eastAsia" w:ascii="宋体" w:hAnsi="宋体" w:cs="宋体"/>
                <w:color w:val="auto"/>
                <w:highlight w:val="none"/>
              </w:rPr>
              <w:t>★</w:t>
            </w:r>
            <w:bookmarkEnd w:id="51"/>
          </w:p>
        </w:tc>
        <w:tc>
          <w:tcPr>
            <w:tcW w:w="7560" w:type="dxa"/>
            <w:vAlign w:val="center"/>
          </w:tcPr>
          <w:p>
            <w:pPr>
              <w:widowControl/>
              <w:spacing w:line="400" w:lineRule="exact"/>
              <w:jc w:val="left"/>
              <w:rPr>
                <w:rFonts w:ascii="华文仿宋" w:hAnsi="华文仿宋" w:eastAsia="华文仿宋" w:cs="宋体"/>
                <w:color w:val="auto"/>
                <w:kern w:val="0"/>
                <w:sz w:val="24"/>
                <w:szCs w:val="24"/>
                <w:highlight w:val="none"/>
              </w:rPr>
            </w:pPr>
            <w:r>
              <w:rPr>
                <w:rFonts w:ascii="华文仿宋" w:hAnsi="华文仿宋" w:eastAsia="华文仿宋" w:cs="宋体"/>
                <w:color w:val="auto"/>
                <w:kern w:val="0"/>
                <w:sz w:val="24"/>
                <w:szCs w:val="24"/>
                <w:highlight w:val="none"/>
              </w:rPr>
              <w:t>投标保证金金额：</w:t>
            </w:r>
            <w:r>
              <w:rPr>
                <w:rFonts w:hint="eastAsia" w:ascii="华文仿宋" w:hAnsi="华文仿宋" w:eastAsia="华文仿宋" w:cs="宋体"/>
                <w:color w:val="auto"/>
                <w:kern w:val="0"/>
                <w:sz w:val="24"/>
                <w:szCs w:val="24"/>
                <w:highlight w:val="none"/>
                <w:lang w:val="en-US" w:eastAsia="zh-CN"/>
              </w:rPr>
              <w:t>39,000</w:t>
            </w:r>
            <w:r>
              <w:rPr>
                <w:rFonts w:ascii="华文仿宋" w:hAnsi="华文仿宋" w:eastAsia="华文仿宋" w:cs="宋体"/>
                <w:color w:val="auto"/>
                <w:kern w:val="0"/>
                <w:sz w:val="24"/>
                <w:szCs w:val="24"/>
                <w:highlight w:val="none"/>
              </w:rPr>
              <w:t>美元</w:t>
            </w:r>
            <w:r>
              <w:rPr>
                <w:rFonts w:hint="eastAsia" w:ascii="华文仿宋" w:hAnsi="华文仿宋" w:eastAsia="华文仿宋" w:cs="宋体"/>
                <w:color w:val="auto"/>
                <w:kern w:val="0"/>
                <w:sz w:val="24"/>
                <w:szCs w:val="24"/>
                <w:highlight w:val="none"/>
              </w:rPr>
              <w:t>或270</w:t>
            </w:r>
            <w:r>
              <w:rPr>
                <w:rFonts w:hint="eastAsia" w:ascii="华文仿宋" w:hAnsi="华文仿宋" w:eastAsia="华文仿宋" w:cs="宋体"/>
                <w:color w:val="auto"/>
                <w:kern w:val="0"/>
                <w:sz w:val="24"/>
                <w:szCs w:val="24"/>
                <w:highlight w:val="none"/>
                <w:lang w:val="en-US" w:eastAsia="zh-CN"/>
              </w:rPr>
              <w:t>,</w:t>
            </w:r>
            <w:r>
              <w:rPr>
                <w:rFonts w:hint="eastAsia" w:ascii="华文仿宋" w:hAnsi="华文仿宋" w:eastAsia="华文仿宋" w:cs="宋体"/>
                <w:color w:val="auto"/>
                <w:kern w:val="0"/>
                <w:sz w:val="24"/>
                <w:szCs w:val="24"/>
                <w:highlight w:val="none"/>
              </w:rPr>
              <w:t>000</w:t>
            </w:r>
            <w:r>
              <w:rPr>
                <w:rFonts w:ascii="华文仿宋" w:hAnsi="华文仿宋" w:eastAsia="华文仿宋" w:cs="宋体"/>
                <w:color w:val="auto"/>
                <w:kern w:val="0"/>
                <w:sz w:val="24"/>
                <w:szCs w:val="24"/>
                <w:highlight w:val="none"/>
              </w:rPr>
              <w:t>人民币，投标保证金有效期应</w:t>
            </w:r>
            <w:r>
              <w:rPr>
                <w:rFonts w:hint="eastAsia" w:ascii="华文仿宋" w:hAnsi="华文仿宋" w:eastAsia="华文仿宋" w:cs="宋体"/>
                <w:color w:val="auto"/>
                <w:kern w:val="0"/>
                <w:sz w:val="24"/>
                <w:szCs w:val="24"/>
                <w:highlight w:val="none"/>
              </w:rPr>
              <w:t>不短于</w:t>
            </w:r>
            <w:r>
              <w:rPr>
                <w:rFonts w:ascii="华文仿宋" w:hAnsi="华文仿宋" w:eastAsia="华文仿宋" w:cs="宋体"/>
                <w:color w:val="auto"/>
                <w:kern w:val="0"/>
                <w:sz w:val="24"/>
                <w:szCs w:val="24"/>
                <w:highlight w:val="none"/>
              </w:rPr>
              <w:t>投标有效期。</w:t>
            </w:r>
            <w:r>
              <w:rPr>
                <w:rFonts w:ascii="Arial" w:hAnsi="Arial" w:cs="Arial"/>
                <w:color w:val="auto"/>
                <w:highlight w:val="none"/>
              </w:rPr>
              <w:t>（投标保证金仅接受美金或人民币）</w:t>
            </w:r>
          </w:p>
          <w:p>
            <w:pPr>
              <w:widowControl/>
              <w:spacing w:line="400" w:lineRule="exact"/>
              <w:jc w:val="left"/>
              <w:rPr>
                <w:rFonts w:ascii="Arial" w:hAnsi="Arial" w:cs="Arial"/>
                <w:color w:val="auto"/>
                <w:highlight w:val="none"/>
              </w:rPr>
            </w:pPr>
            <w:r>
              <w:rPr>
                <w:rFonts w:eastAsia="华文仿宋"/>
                <w:color w:val="auto"/>
                <w:kern w:val="0"/>
                <w:sz w:val="24"/>
                <w:szCs w:val="24"/>
                <w:highlight w:val="none"/>
              </w:rPr>
              <w:t>The amount of bid security:</w:t>
            </w:r>
            <w:r>
              <w:rPr>
                <w:rFonts w:hint="eastAsia" w:ascii="华文仿宋" w:hAnsi="华文仿宋" w:eastAsia="华文仿宋" w:cs="宋体"/>
                <w:color w:val="auto"/>
                <w:kern w:val="0"/>
                <w:sz w:val="24"/>
                <w:szCs w:val="24"/>
                <w:highlight w:val="none"/>
                <w:lang w:val="en-US" w:eastAsia="zh-CN"/>
              </w:rPr>
              <w:t>39,000</w:t>
            </w:r>
            <w:r>
              <w:rPr>
                <w:rFonts w:hint="eastAsia" w:eastAsia="华文仿宋"/>
                <w:color w:val="auto"/>
                <w:kern w:val="0"/>
                <w:sz w:val="24"/>
                <w:szCs w:val="24"/>
                <w:highlight w:val="none"/>
                <w:shd w:val="clear"/>
                <w:lang w:val="en-US" w:eastAsia="zh-CN"/>
              </w:rPr>
              <w:t xml:space="preserve"> US</w:t>
            </w:r>
            <w:r>
              <w:rPr>
                <w:rFonts w:eastAsia="华文仿宋"/>
                <w:color w:val="auto"/>
                <w:kern w:val="0"/>
                <w:sz w:val="24"/>
                <w:szCs w:val="24"/>
                <w:highlight w:val="none"/>
                <w:shd w:val="clear"/>
              </w:rPr>
              <w:t xml:space="preserve"> dollars or </w:t>
            </w:r>
            <w:r>
              <w:rPr>
                <w:rFonts w:hint="eastAsia" w:eastAsia="华文仿宋"/>
                <w:color w:val="auto"/>
                <w:kern w:val="0"/>
                <w:sz w:val="24"/>
                <w:szCs w:val="24"/>
                <w:highlight w:val="none"/>
                <w:shd w:val="clear"/>
              </w:rPr>
              <w:t>270</w:t>
            </w:r>
            <w:r>
              <w:rPr>
                <w:rFonts w:hint="eastAsia" w:eastAsia="华文仿宋"/>
                <w:color w:val="auto"/>
                <w:kern w:val="0"/>
                <w:sz w:val="24"/>
                <w:szCs w:val="24"/>
                <w:highlight w:val="none"/>
                <w:shd w:val="clear"/>
                <w:lang w:val="en-US" w:eastAsia="zh-CN"/>
              </w:rPr>
              <w:t>,</w:t>
            </w:r>
            <w:r>
              <w:rPr>
                <w:rFonts w:hint="eastAsia" w:eastAsia="华文仿宋"/>
                <w:color w:val="auto"/>
                <w:kern w:val="0"/>
                <w:sz w:val="24"/>
                <w:szCs w:val="24"/>
                <w:highlight w:val="none"/>
                <w:shd w:val="clear"/>
              </w:rPr>
              <w:t>000</w:t>
            </w:r>
            <w:r>
              <w:rPr>
                <w:rFonts w:eastAsia="华文仿宋"/>
                <w:color w:val="auto"/>
                <w:kern w:val="0"/>
                <w:sz w:val="24"/>
                <w:szCs w:val="24"/>
                <w:highlight w:val="none"/>
                <w:shd w:val="clear"/>
              </w:rPr>
              <w:t xml:space="preserve"> RMB </w:t>
            </w:r>
            <w:r>
              <w:rPr>
                <w:rFonts w:eastAsia="华文仿宋"/>
                <w:color w:val="auto"/>
                <w:kern w:val="0"/>
                <w:sz w:val="24"/>
                <w:szCs w:val="24"/>
                <w:highlight w:val="none"/>
              </w:rPr>
              <w:t>. The validity of the bid security shall not be shorter than the validity of the bid.</w:t>
            </w:r>
            <w:r>
              <w:rPr>
                <w:rFonts w:ascii="Arial" w:hAnsi="Arial" w:cs="Arial"/>
                <w:color w:val="auto"/>
                <w:highlight w:val="none"/>
              </w:rPr>
              <w:t>（The bid security is only accepted in US dollars or RMB）</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54" w:hRule="atLeast"/>
        </w:trPr>
        <w:tc>
          <w:tcPr>
            <w:tcW w:w="1288" w:type="dxa"/>
            <w:vAlign w:val="center"/>
          </w:tcPr>
          <w:p>
            <w:pPr>
              <w:jc w:val="center"/>
              <w:rPr>
                <w:rFonts w:ascii="Arial" w:hAnsi="Arial" w:cs="Arial"/>
                <w:b/>
                <w:color w:val="auto"/>
                <w:highlight w:val="none"/>
              </w:rPr>
            </w:pPr>
            <w:bookmarkStart w:id="52" w:name="OLE_LINK158"/>
            <w:r>
              <w:rPr>
                <w:rFonts w:ascii="Arial" w:hAnsi="Arial" w:cs="Arial"/>
                <w:b/>
                <w:color w:val="auto"/>
                <w:highlight w:val="none"/>
              </w:rPr>
              <w:t>15.3</w:t>
            </w:r>
            <w:bookmarkEnd w:id="52"/>
            <w:r>
              <w:rPr>
                <w:rFonts w:hint="eastAsia" w:ascii="宋体" w:hAnsi="宋体" w:cs="宋体"/>
                <w:color w:val="auto"/>
                <w:highlight w:val="none"/>
              </w:rPr>
              <w:t>★</w:t>
            </w:r>
          </w:p>
        </w:tc>
        <w:tc>
          <w:tcPr>
            <w:tcW w:w="7560" w:type="dxa"/>
          </w:tcPr>
          <w:p>
            <w:pPr>
              <w:widowControl/>
              <w:spacing w:line="400" w:lineRule="exact"/>
              <w:ind w:left="240" w:hanging="240" w:hangingChars="100"/>
              <w:jc w:val="left"/>
              <w:rPr>
                <w:rFonts w:ascii="华文仿宋" w:hAnsi="华文仿宋" w:eastAsia="华文仿宋" w:cs="宋体"/>
                <w:color w:val="auto"/>
                <w:kern w:val="0"/>
                <w:sz w:val="24"/>
                <w:szCs w:val="24"/>
                <w:highlight w:val="none"/>
              </w:rPr>
            </w:pPr>
            <w:bookmarkStart w:id="53" w:name="OLE_LINK233"/>
            <w:bookmarkStart w:id="54" w:name="OLE_LINK234"/>
            <w:r>
              <w:rPr>
                <w:rFonts w:ascii="华文仿宋" w:hAnsi="华文仿宋" w:eastAsia="华文仿宋" w:cs="宋体"/>
                <w:color w:val="auto"/>
                <w:kern w:val="0"/>
                <w:sz w:val="24"/>
                <w:szCs w:val="24"/>
                <w:highlight w:val="none"/>
              </w:rPr>
              <w:t>投标保证金应用投标货币，并采用下列任何一种形式：</w:t>
            </w:r>
          </w:p>
          <w:p>
            <w:pPr>
              <w:widowControl/>
              <w:spacing w:line="400" w:lineRule="exact"/>
              <w:ind w:left="240" w:hanging="240" w:hangingChars="100"/>
              <w:jc w:val="left"/>
              <w:rPr>
                <w:rFonts w:ascii="华文仿宋" w:hAnsi="华文仿宋" w:eastAsia="华文仿宋" w:cs="宋体"/>
                <w:color w:val="auto"/>
                <w:kern w:val="0"/>
                <w:sz w:val="24"/>
                <w:szCs w:val="24"/>
                <w:highlight w:val="none"/>
              </w:rPr>
            </w:pPr>
            <w:r>
              <w:rPr>
                <w:rFonts w:hint="eastAsia" w:ascii="华文仿宋" w:hAnsi="华文仿宋" w:eastAsia="华文仿宋" w:cs="宋体"/>
                <w:color w:val="auto"/>
                <w:kern w:val="0"/>
                <w:sz w:val="24"/>
                <w:szCs w:val="24"/>
                <w:highlight w:val="none"/>
              </w:rPr>
              <w:t xml:space="preserve">1) </w:t>
            </w:r>
            <w:r>
              <w:rPr>
                <w:rFonts w:ascii="华文仿宋" w:hAnsi="华文仿宋" w:eastAsia="华文仿宋" w:cs="宋体"/>
                <w:color w:val="auto"/>
                <w:kern w:val="0"/>
                <w:sz w:val="24"/>
                <w:szCs w:val="24"/>
                <w:highlight w:val="none"/>
              </w:rPr>
              <w:t>由一家在中华人民共和国境内或境外信誉好的银行用招标文件提供的格式或招标机构接受的其他格式出具的银行保函，其</w:t>
            </w:r>
            <w:bookmarkStart w:id="55" w:name="OLE_LINK157"/>
            <w:r>
              <w:rPr>
                <w:rFonts w:ascii="华文仿宋" w:hAnsi="华文仿宋" w:eastAsia="华文仿宋" w:cs="宋体"/>
                <w:color w:val="auto"/>
                <w:kern w:val="0"/>
                <w:sz w:val="24"/>
                <w:szCs w:val="24"/>
                <w:highlight w:val="none"/>
              </w:rPr>
              <w:t>有效期应</w:t>
            </w:r>
            <w:r>
              <w:rPr>
                <w:rFonts w:hint="eastAsia" w:ascii="华文仿宋" w:hAnsi="华文仿宋" w:eastAsia="华文仿宋" w:cs="宋体"/>
                <w:color w:val="auto"/>
                <w:kern w:val="0"/>
                <w:sz w:val="24"/>
                <w:szCs w:val="24"/>
                <w:highlight w:val="none"/>
              </w:rPr>
              <w:t>与</w:t>
            </w:r>
            <w:r>
              <w:rPr>
                <w:rFonts w:ascii="华文仿宋" w:hAnsi="华文仿宋" w:eastAsia="华文仿宋" w:cs="宋体"/>
                <w:color w:val="auto"/>
                <w:kern w:val="0"/>
                <w:sz w:val="24"/>
                <w:szCs w:val="24"/>
                <w:highlight w:val="none"/>
              </w:rPr>
              <w:t>投标有效期</w:t>
            </w:r>
            <w:r>
              <w:rPr>
                <w:rFonts w:hint="eastAsia" w:ascii="华文仿宋" w:hAnsi="华文仿宋" w:eastAsia="华文仿宋" w:cs="宋体"/>
                <w:color w:val="auto"/>
                <w:kern w:val="0"/>
                <w:sz w:val="24"/>
                <w:szCs w:val="24"/>
                <w:highlight w:val="none"/>
              </w:rPr>
              <w:t>一致</w:t>
            </w:r>
            <w:r>
              <w:rPr>
                <w:rFonts w:ascii="华文仿宋" w:hAnsi="华文仿宋" w:eastAsia="华文仿宋" w:cs="宋体"/>
                <w:color w:val="auto"/>
                <w:kern w:val="0"/>
                <w:sz w:val="24"/>
                <w:szCs w:val="24"/>
                <w:highlight w:val="none"/>
              </w:rPr>
              <w:t xml:space="preserve">； </w:t>
            </w:r>
            <w:bookmarkEnd w:id="55"/>
          </w:p>
          <w:p>
            <w:pPr>
              <w:widowControl/>
              <w:spacing w:line="400" w:lineRule="exact"/>
              <w:ind w:left="240" w:hanging="240" w:hangingChars="100"/>
              <w:jc w:val="left"/>
              <w:rPr>
                <w:rFonts w:ascii="华文仿宋" w:hAnsi="华文仿宋" w:eastAsia="华文仿宋" w:cs="宋体"/>
                <w:color w:val="auto"/>
                <w:kern w:val="0"/>
                <w:sz w:val="24"/>
                <w:szCs w:val="24"/>
                <w:highlight w:val="none"/>
              </w:rPr>
            </w:pPr>
            <w:r>
              <w:rPr>
                <w:rFonts w:hint="eastAsia" w:ascii="华文仿宋" w:hAnsi="华文仿宋" w:eastAsia="华文仿宋" w:cs="宋体"/>
                <w:color w:val="auto"/>
                <w:kern w:val="0"/>
                <w:sz w:val="24"/>
                <w:szCs w:val="24"/>
                <w:highlight w:val="none"/>
              </w:rPr>
              <w:t>2) 电汇。境内投标单位，以电汇形式提交的投标保证金应当从其基本账户转出。银行电汇</w:t>
            </w:r>
            <w:r>
              <w:rPr>
                <w:rFonts w:ascii="华文仿宋" w:hAnsi="华文仿宋" w:eastAsia="华文仿宋" w:cs="宋体"/>
                <w:color w:val="auto"/>
                <w:kern w:val="0"/>
                <w:sz w:val="24"/>
                <w:szCs w:val="24"/>
                <w:highlight w:val="none"/>
              </w:rPr>
              <w:t>“</w:t>
            </w:r>
            <w:r>
              <w:rPr>
                <w:rFonts w:hint="eastAsia" w:ascii="华文仿宋" w:hAnsi="华文仿宋" w:eastAsia="华文仿宋" w:cs="宋体"/>
                <w:color w:val="auto"/>
                <w:kern w:val="0"/>
                <w:sz w:val="24"/>
                <w:szCs w:val="24"/>
                <w:highlight w:val="none"/>
              </w:rPr>
              <w:t>投标保证金</w:t>
            </w:r>
            <w:r>
              <w:rPr>
                <w:rFonts w:ascii="华文仿宋" w:hAnsi="华文仿宋" w:eastAsia="华文仿宋" w:cs="宋体"/>
                <w:color w:val="auto"/>
                <w:kern w:val="0"/>
                <w:sz w:val="24"/>
                <w:szCs w:val="24"/>
                <w:highlight w:val="none"/>
              </w:rPr>
              <w:t>”</w:t>
            </w:r>
            <w:r>
              <w:rPr>
                <w:rFonts w:hint="eastAsia" w:ascii="华文仿宋" w:hAnsi="华文仿宋" w:eastAsia="华文仿宋" w:cs="宋体"/>
                <w:color w:val="auto"/>
                <w:kern w:val="0"/>
                <w:sz w:val="24"/>
                <w:szCs w:val="24"/>
                <w:highlight w:val="none"/>
              </w:rPr>
              <w:t>递交的形式为：银行出具的汇款底联复印件并加盖投标单位公章。</w:t>
            </w:r>
          </w:p>
          <w:p>
            <w:pPr>
              <w:widowControl/>
              <w:spacing w:line="400" w:lineRule="exact"/>
              <w:ind w:left="210" w:hanging="210" w:hangingChars="100"/>
              <w:jc w:val="left"/>
              <w:rPr>
                <w:rFonts w:ascii="Arial" w:hAnsi="Arial" w:cs="Arial"/>
                <w:color w:val="auto"/>
                <w:szCs w:val="21"/>
                <w:highlight w:val="none"/>
              </w:rPr>
            </w:pPr>
          </w:p>
          <w:p>
            <w:pPr>
              <w:widowControl/>
              <w:spacing w:line="400" w:lineRule="exact"/>
              <w:ind w:left="240" w:hanging="240" w:hangingChars="100"/>
              <w:jc w:val="left"/>
              <w:rPr>
                <w:rFonts w:ascii="华文仿宋" w:hAnsi="华文仿宋" w:eastAsia="华文仿宋" w:cs="宋体"/>
                <w:bCs/>
                <w:color w:val="auto"/>
                <w:kern w:val="0"/>
                <w:sz w:val="24"/>
                <w:szCs w:val="24"/>
                <w:highlight w:val="none"/>
              </w:rPr>
            </w:pPr>
            <w:r>
              <w:rPr>
                <w:rFonts w:ascii="华文仿宋" w:hAnsi="华文仿宋" w:eastAsia="华文仿宋" w:cs="宋体"/>
                <w:bCs/>
                <w:color w:val="auto"/>
                <w:kern w:val="0"/>
                <w:sz w:val="24"/>
                <w:szCs w:val="24"/>
                <w:highlight w:val="none"/>
              </w:rPr>
              <w:t>投标保函受益人</w:t>
            </w:r>
            <w:r>
              <w:rPr>
                <w:rFonts w:hint="eastAsia" w:ascii="华文仿宋" w:hAnsi="华文仿宋" w:eastAsia="华文仿宋" w:cs="宋体"/>
                <w:bCs/>
                <w:color w:val="auto"/>
                <w:kern w:val="0"/>
                <w:sz w:val="24"/>
                <w:szCs w:val="24"/>
                <w:highlight w:val="none"/>
              </w:rPr>
              <w:t>：（招标人名称）</w:t>
            </w:r>
          </w:p>
          <w:p>
            <w:pPr>
              <w:widowControl/>
              <w:spacing w:line="400" w:lineRule="exact"/>
              <w:ind w:left="240" w:hanging="240" w:hangingChars="100"/>
              <w:jc w:val="left"/>
              <w:rPr>
                <w:rFonts w:ascii="华文仿宋" w:hAnsi="华文仿宋" w:eastAsia="华文仿宋" w:cs="宋体"/>
                <w:bCs/>
                <w:color w:val="auto"/>
                <w:kern w:val="0"/>
                <w:sz w:val="24"/>
                <w:szCs w:val="24"/>
                <w:highlight w:val="none"/>
              </w:rPr>
            </w:pPr>
            <w:r>
              <w:rPr>
                <w:rFonts w:ascii="华文仿宋" w:hAnsi="华文仿宋" w:eastAsia="华文仿宋" w:cs="宋体"/>
                <w:bCs/>
                <w:color w:val="auto"/>
                <w:kern w:val="0"/>
                <w:sz w:val="24"/>
                <w:szCs w:val="24"/>
                <w:highlight w:val="none"/>
              </w:rPr>
              <w:t>电汇收款人：中化建国际招标有限责任公司</w:t>
            </w:r>
          </w:p>
          <w:p>
            <w:pPr>
              <w:widowControl/>
              <w:spacing w:line="400" w:lineRule="exact"/>
              <w:ind w:left="240" w:hanging="240" w:hangingChars="100"/>
              <w:jc w:val="left"/>
              <w:rPr>
                <w:rFonts w:ascii="华文仿宋" w:hAnsi="华文仿宋" w:eastAsia="华文仿宋" w:cs="宋体"/>
                <w:bCs/>
                <w:color w:val="auto"/>
                <w:kern w:val="0"/>
                <w:sz w:val="24"/>
                <w:szCs w:val="24"/>
                <w:highlight w:val="none"/>
              </w:rPr>
            </w:pPr>
            <w:r>
              <w:rPr>
                <w:rFonts w:ascii="华文仿宋" w:hAnsi="华文仿宋" w:eastAsia="华文仿宋" w:cs="宋体"/>
                <w:bCs/>
                <w:color w:val="auto"/>
                <w:kern w:val="0"/>
                <w:sz w:val="24"/>
                <w:szCs w:val="24"/>
                <w:highlight w:val="none"/>
              </w:rPr>
              <w:t>人民币：</w:t>
            </w:r>
          </w:p>
          <w:p>
            <w:pPr>
              <w:widowControl/>
              <w:spacing w:line="400" w:lineRule="exact"/>
              <w:ind w:left="240" w:hanging="240" w:hangingChars="100"/>
              <w:jc w:val="left"/>
              <w:rPr>
                <w:rFonts w:ascii="华文仿宋" w:hAnsi="华文仿宋" w:eastAsia="华文仿宋" w:cs="宋体"/>
                <w:bCs/>
                <w:color w:val="auto"/>
                <w:kern w:val="0"/>
                <w:sz w:val="24"/>
                <w:szCs w:val="24"/>
                <w:highlight w:val="none"/>
              </w:rPr>
            </w:pPr>
            <w:r>
              <w:rPr>
                <w:rFonts w:ascii="华文仿宋" w:hAnsi="华文仿宋" w:eastAsia="华文仿宋" w:cs="宋体"/>
                <w:bCs/>
                <w:color w:val="auto"/>
                <w:kern w:val="0"/>
                <w:sz w:val="24"/>
                <w:szCs w:val="24"/>
                <w:highlight w:val="none"/>
              </w:rPr>
              <w:t>开</w:t>
            </w:r>
            <w:r>
              <w:rPr>
                <w:rFonts w:hint="eastAsia" w:ascii="华文仿宋" w:hAnsi="华文仿宋" w:eastAsia="华文仿宋" w:cs="宋体"/>
                <w:bCs/>
                <w:color w:val="auto"/>
                <w:kern w:val="0"/>
                <w:sz w:val="24"/>
                <w:szCs w:val="24"/>
                <w:highlight w:val="none"/>
              </w:rPr>
              <w:t>开</w:t>
            </w:r>
            <w:r>
              <w:rPr>
                <w:rFonts w:ascii="华文仿宋" w:hAnsi="华文仿宋" w:eastAsia="华文仿宋" w:cs="宋体"/>
                <w:bCs/>
                <w:color w:val="auto"/>
                <w:kern w:val="0"/>
                <w:sz w:val="24"/>
                <w:szCs w:val="24"/>
                <w:highlight w:val="none"/>
              </w:rPr>
              <w:t>户银行：中国民生银行北京亚运村支行</w:t>
            </w:r>
          </w:p>
          <w:p>
            <w:pPr>
              <w:widowControl/>
              <w:spacing w:line="400" w:lineRule="exact"/>
              <w:ind w:left="240" w:hanging="240" w:hangingChars="100"/>
              <w:jc w:val="left"/>
              <w:rPr>
                <w:rFonts w:ascii="华文仿宋" w:hAnsi="华文仿宋" w:eastAsia="华文仿宋" w:cs="宋体"/>
                <w:bCs/>
                <w:color w:val="auto"/>
                <w:kern w:val="0"/>
                <w:sz w:val="24"/>
                <w:szCs w:val="24"/>
                <w:highlight w:val="none"/>
              </w:rPr>
            </w:pPr>
            <w:r>
              <w:rPr>
                <w:rFonts w:ascii="华文仿宋" w:hAnsi="华文仿宋" w:eastAsia="华文仿宋" w:cs="宋体"/>
                <w:bCs/>
                <w:color w:val="auto"/>
                <w:kern w:val="0"/>
                <w:sz w:val="24"/>
                <w:szCs w:val="24"/>
                <w:highlight w:val="none"/>
              </w:rPr>
              <w:t xml:space="preserve">账号：（虚拟账号） </w:t>
            </w:r>
            <w:r>
              <w:rPr>
                <w:rFonts w:hint="eastAsia" w:ascii="华文仿宋" w:hAnsi="华文仿宋" w:eastAsia="华文仿宋" w:cs="宋体"/>
                <w:bCs/>
                <w:color w:val="auto"/>
                <w:kern w:val="0"/>
                <w:sz w:val="24"/>
                <w:szCs w:val="24"/>
                <w:highlight w:val="none"/>
              </w:rPr>
              <w:t>9902001800254284</w:t>
            </w:r>
          </w:p>
          <w:p>
            <w:pPr>
              <w:widowControl/>
              <w:spacing w:line="400" w:lineRule="exact"/>
              <w:ind w:left="240" w:hanging="240" w:hangingChars="100"/>
              <w:jc w:val="left"/>
              <w:rPr>
                <w:rFonts w:ascii="华文仿宋" w:hAnsi="华文仿宋" w:eastAsia="华文仿宋" w:cs="宋体"/>
                <w:bCs/>
                <w:color w:val="auto"/>
                <w:kern w:val="0"/>
                <w:sz w:val="24"/>
                <w:szCs w:val="24"/>
                <w:highlight w:val="none"/>
              </w:rPr>
            </w:pPr>
            <w:r>
              <w:rPr>
                <w:rFonts w:ascii="华文仿宋" w:hAnsi="华文仿宋" w:eastAsia="华文仿宋" w:cs="宋体"/>
                <w:bCs/>
                <w:color w:val="auto"/>
                <w:kern w:val="0"/>
                <w:sz w:val="24"/>
                <w:szCs w:val="24"/>
                <w:highlight w:val="none"/>
              </w:rPr>
              <w:t>美元：</w:t>
            </w:r>
          </w:p>
          <w:p>
            <w:pPr>
              <w:widowControl/>
              <w:spacing w:line="400" w:lineRule="exact"/>
              <w:ind w:left="240" w:hanging="240" w:hangingChars="100"/>
              <w:jc w:val="left"/>
              <w:rPr>
                <w:rFonts w:ascii="华文仿宋" w:hAnsi="华文仿宋" w:eastAsia="华文仿宋" w:cs="宋体"/>
                <w:bCs/>
                <w:color w:val="auto"/>
                <w:kern w:val="0"/>
                <w:sz w:val="24"/>
                <w:szCs w:val="24"/>
                <w:highlight w:val="none"/>
              </w:rPr>
            </w:pPr>
            <w:r>
              <w:rPr>
                <w:rFonts w:ascii="华文仿宋" w:hAnsi="华文仿宋" w:eastAsia="华文仿宋" w:cs="宋体"/>
                <w:bCs/>
                <w:color w:val="auto"/>
                <w:kern w:val="0"/>
                <w:sz w:val="24"/>
                <w:szCs w:val="24"/>
                <w:highlight w:val="none"/>
              </w:rPr>
              <w:t>开</w:t>
            </w:r>
            <w:r>
              <w:rPr>
                <w:rFonts w:hint="eastAsia" w:ascii="华文仿宋" w:hAnsi="华文仿宋" w:eastAsia="华文仿宋" w:cs="宋体"/>
                <w:bCs/>
                <w:color w:val="auto"/>
                <w:kern w:val="0"/>
                <w:sz w:val="24"/>
                <w:szCs w:val="24"/>
                <w:highlight w:val="none"/>
              </w:rPr>
              <w:t>开</w:t>
            </w:r>
            <w:r>
              <w:rPr>
                <w:rFonts w:ascii="华文仿宋" w:hAnsi="华文仿宋" w:eastAsia="华文仿宋" w:cs="宋体"/>
                <w:bCs/>
                <w:color w:val="auto"/>
                <w:kern w:val="0"/>
                <w:sz w:val="24"/>
                <w:szCs w:val="24"/>
                <w:highlight w:val="none"/>
              </w:rPr>
              <w:t>户银行：交通银行北京分行和平里支行</w:t>
            </w:r>
          </w:p>
          <w:p>
            <w:pPr>
              <w:widowControl/>
              <w:spacing w:line="400" w:lineRule="exact"/>
              <w:ind w:left="240" w:hanging="240" w:hangingChars="100"/>
              <w:jc w:val="left"/>
              <w:rPr>
                <w:rFonts w:ascii="华文仿宋" w:hAnsi="华文仿宋" w:eastAsia="华文仿宋" w:cs="宋体"/>
                <w:bCs/>
                <w:color w:val="auto"/>
                <w:kern w:val="0"/>
                <w:sz w:val="24"/>
                <w:szCs w:val="24"/>
                <w:highlight w:val="none"/>
              </w:rPr>
            </w:pPr>
            <w:r>
              <w:rPr>
                <w:rFonts w:ascii="华文仿宋" w:hAnsi="华文仿宋" w:eastAsia="华文仿宋" w:cs="宋体"/>
                <w:bCs/>
                <w:color w:val="auto"/>
                <w:kern w:val="0"/>
                <w:sz w:val="24"/>
                <w:szCs w:val="24"/>
                <w:highlight w:val="none"/>
              </w:rPr>
              <w:t>账</w:t>
            </w:r>
            <w:r>
              <w:rPr>
                <w:rFonts w:hint="eastAsia" w:ascii="华文仿宋" w:hAnsi="华文仿宋" w:eastAsia="华文仿宋" w:cs="宋体"/>
                <w:bCs/>
                <w:color w:val="auto"/>
                <w:kern w:val="0"/>
                <w:sz w:val="24"/>
                <w:szCs w:val="24"/>
                <w:highlight w:val="none"/>
              </w:rPr>
              <w:t>账</w:t>
            </w:r>
            <w:r>
              <w:rPr>
                <w:rFonts w:ascii="华文仿宋" w:hAnsi="华文仿宋" w:eastAsia="华文仿宋" w:cs="宋体"/>
                <w:bCs/>
                <w:color w:val="auto"/>
                <w:kern w:val="0"/>
                <w:sz w:val="24"/>
                <w:szCs w:val="24"/>
                <w:highlight w:val="none"/>
              </w:rPr>
              <w:t>号：110060224146300007037</w:t>
            </w:r>
          </w:p>
          <w:p>
            <w:pPr>
              <w:widowControl/>
              <w:spacing w:line="400" w:lineRule="exact"/>
              <w:ind w:left="240" w:hanging="240" w:hangingChars="100"/>
              <w:jc w:val="left"/>
              <w:rPr>
                <w:rFonts w:ascii="华文仿宋" w:hAnsi="华文仿宋" w:eastAsia="华文仿宋" w:cs="宋体"/>
                <w:bCs/>
                <w:color w:val="auto"/>
                <w:kern w:val="0"/>
                <w:sz w:val="24"/>
                <w:szCs w:val="24"/>
                <w:highlight w:val="none"/>
              </w:rPr>
            </w:pPr>
            <w:r>
              <w:rPr>
                <w:rFonts w:ascii="华文仿宋" w:hAnsi="华文仿宋" w:eastAsia="华文仿宋" w:cs="宋体"/>
                <w:bCs/>
                <w:color w:val="auto"/>
                <w:kern w:val="0"/>
                <w:sz w:val="24"/>
                <w:szCs w:val="24"/>
                <w:highlight w:val="none"/>
              </w:rPr>
              <w:t>SWIFT CODE:COMMCNSHBJG。</w:t>
            </w:r>
          </w:p>
          <w:p>
            <w:pPr>
              <w:widowControl/>
              <w:spacing w:line="400" w:lineRule="exact"/>
              <w:ind w:left="240" w:hanging="240" w:hangingChars="100"/>
              <w:jc w:val="left"/>
              <w:rPr>
                <w:rFonts w:ascii="华文仿宋" w:hAnsi="华文仿宋" w:eastAsia="华文仿宋" w:cs="宋体"/>
                <w:bCs/>
                <w:color w:val="auto"/>
                <w:kern w:val="0"/>
                <w:sz w:val="24"/>
                <w:szCs w:val="24"/>
                <w:highlight w:val="none"/>
              </w:rPr>
            </w:pPr>
          </w:p>
          <w:bookmarkEnd w:id="53"/>
          <w:bookmarkEnd w:id="54"/>
          <w:p>
            <w:pPr>
              <w:widowControl/>
              <w:spacing w:line="400" w:lineRule="exact"/>
              <w:ind w:left="240" w:hanging="240" w:hangingChars="100"/>
              <w:jc w:val="left"/>
              <w:rPr>
                <w:rFonts w:eastAsia="华文仿宋"/>
                <w:bCs/>
                <w:color w:val="auto"/>
                <w:kern w:val="0"/>
                <w:sz w:val="24"/>
                <w:szCs w:val="24"/>
                <w:highlight w:val="none"/>
              </w:rPr>
            </w:pPr>
            <w:r>
              <w:rPr>
                <w:rFonts w:eastAsia="华文仿宋"/>
                <w:bCs/>
                <w:color w:val="auto"/>
                <w:kern w:val="0"/>
                <w:sz w:val="24"/>
                <w:szCs w:val="24"/>
                <w:highlight w:val="none"/>
              </w:rPr>
              <w:t>The bid security shall be denominated in the currency of the bid, which shall be in one of the following forms:</w:t>
            </w:r>
          </w:p>
          <w:p>
            <w:pPr>
              <w:widowControl/>
              <w:spacing w:line="400" w:lineRule="exact"/>
              <w:ind w:left="240" w:hanging="240" w:hangingChars="100"/>
              <w:jc w:val="left"/>
              <w:rPr>
                <w:rFonts w:eastAsia="华文仿宋"/>
                <w:bCs/>
                <w:color w:val="auto"/>
                <w:kern w:val="0"/>
                <w:sz w:val="24"/>
                <w:szCs w:val="24"/>
                <w:highlight w:val="none"/>
              </w:rPr>
            </w:pPr>
            <w:r>
              <w:rPr>
                <w:rFonts w:eastAsia="华文仿宋"/>
                <w:bCs/>
                <w:color w:val="auto"/>
                <w:kern w:val="0"/>
                <w:sz w:val="24"/>
                <w:szCs w:val="24"/>
                <w:highlight w:val="none"/>
              </w:rPr>
              <w:t>1) A bank guarantee issued by a reputable bank located in P.R. China or abroad, in the form provided in the bidding documents or another form acceptable to the Tendering Agent. The validity period of the security shall remain the same as that of the bid.</w:t>
            </w:r>
          </w:p>
          <w:p>
            <w:pPr>
              <w:widowControl/>
              <w:spacing w:line="400" w:lineRule="exact"/>
              <w:ind w:left="240" w:hanging="240" w:hangingChars="100"/>
              <w:jc w:val="left"/>
              <w:rPr>
                <w:rFonts w:eastAsia="华文仿宋"/>
                <w:bCs/>
                <w:color w:val="auto"/>
                <w:kern w:val="0"/>
                <w:sz w:val="24"/>
                <w:szCs w:val="24"/>
                <w:highlight w:val="none"/>
              </w:rPr>
            </w:pPr>
            <w:r>
              <w:rPr>
                <w:rFonts w:eastAsia="华文仿宋"/>
                <w:bCs/>
                <w:color w:val="auto"/>
                <w:kern w:val="0"/>
                <w:sz w:val="24"/>
                <w:szCs w:val="24"/>
                <w:highlight w:val="none"/>
              </w:rPr>
              <w:t>2) T/T.</w:t>
            </w:r>
          </w:p>
          <w:p>
            <w:pPr>
              <w:widowControl/>
              <w:spacing w:line="400" w:lineRule="exact"/>
              <w:ind w:left="240" w:hanging="240" w:hangingChars="100"/>
              <w:jc w:val="left"/>
              <w:rPr>
                <w:rFonts w:eastAsia="华文仿宋"/>
                <w:bCs/>
                <w:color w:val="auto"/>
                <w:kern w:val="0"/>
                <w:sz w:val="24"/>
                <w:szCs w:val="24"/>
                <w:highlight w:val="none"/>
              </w:rPr>
            </w:pPr>
            <w:r>
              <w:rPr>
                <w:rFonts w:eastAsia="华文仿宋"/>
                <w:bCs/>
                <w:color w:val="auto"/>
                <w:kern w:val="0"/>
                <w:sz w:val="24"/>
                <w:szCs w:val="24"/>
                <w:highlight w:val="none"/>
              </w:rPr>
              <w:t>The bid security submitted in the form of telegraphic transfer by domestic Bidder shall be transferred from its basic account. The bid security in telegraphic transfer shall be submitting in the form of a copy of the bank's remittance with the official seal of the bidder.</w:t>
            </w:r>
          </w:p>
          <w:p>
            <w:pPr>
              <w:widowControl/>
              <w:spacing w:line="400" w:lineRule="exact"/>
              <w:ind w:left="240" w:hanging="240" w:hangingChars="100"/>
              <w:jc w:val="left"/>
              <w:rPr>
                <w:rFonts w:eastAsia="华文仿宋"/>
                <w:bCs/>
                <w:color w:val="auto"/>
                <w:kern w:val="0"/>
                <w:sz w:val="24"/>
                <w:szCs w:val="24"/>
                <w:highlight w:val="none"/>
              </w:rPr>
            </w:pPr>
          </w:p>
          <w:p>
            <w:pPr>
              <w:widowControl/>
              <w:spacing w:line="400" w:lineRule="exact"/>
              <w:ind w:left="240" w:hanging="240" w:hangingChars="100"/>
              <w:jc w:val="left"/>
              <w:rPr>
                <w:rFonts w:eastAsia="华文仿宋"/>
                <w:bCs/>
                <w:color w:val="auto"/>
                <w:kern w:val="0"/>
                <w:sz w:val="24"/>
                <w:szCs w:val="24"/>
                <w:highlight w:val="none"/>
              </w:rPr>
            </w:pPr>
            <w:r>
              <w:rPr>
                <w:rFonts w:eastAsia="华文仿宋"/>
                <w:bCs/>
                <w:color w:val="auto"/>
                <w:kern w:val="0"/>
                <w:sz w:val="24"/>
                <w:szCs w:val="24"/>
                <w:highlight w:val="none"/>
              </w:rPr>
              <w:t>Beneficiary of bid guarantee: (name of Tenderee)</w:t>
            </w:r>
          </w:p>
          <w:p>
            <w:pPr>
              <w:widowControl/>
              <w:spacing w:line="400" w:lineRule="exact"/>
              <w:ind w:left="240" w:hanging="240" w:hangingChars="100"/>
              <w:jc w:val="left"/>
              <w:rPr>
                <w:rFonts w:eastAsia="华文仿宋"/>
                <w:bCs/>
                <w:color w:val="auto"/>
                <w:kern w:val="0"/>
                <w:sz w:val="24"/>
                <w:szCs w:val="24"/>
                <w:highlight w:val="none"/>
              </w:rPr>
            </w:pPr>
          </w:p>
          <w:p>
            <w:pPr>
              <w:widowControl/>
              <w:spacing w:line="400" w:lineRule="exact"/>
              <w:ind w:left="240" w:hanging="240" w:hangingChars="100"/>
              <w:jc w:val="left"/>
              <w:rPr>
                <w:rFonts w:eastAsia="华文仿宋"/>
                <w:bCs/>
                <w:color w:val="auto"/>
                <w:kern w:val="0"/>
                <w:sz w:val="24"/>
                <w:szCs w:val="24"/>
                <w:highlight w:val="none"/>
              </w:rPr>
            </w:pPr>
            <w:r>
              <w:rPr>
                <w:rFonts w:eastAsia="华文仿宋"/>
                <w:bCs/>
                <w:color w:val="auto"/>
                <w:kern w:val="0"/>
                <w:sz w:val="24"/>
                <w:szCs w:val="24"/>
                <w:highlight w:val="none"/>
              </w:rPr>
              <w:t>The payee（T/T）shall be: CNCCC International Tendering Co., Ltd.</w:t>
            </w:r>
          </w:p>
          <w:p>
            <w:pPr>
              <w:widowControl/>
              <w:spacing w:line="400" w:lineRule="exact"/>
              <w:ind w:left="240" w:hanging="240" w:hangingChars="100"/>
              <w:jc w:val="left"/>
              <w:rPr>
                <w:rFonts w:eastAsia="华文仿宋"/>
                <w:bCs/>
                <w:color w:val="auto"/>
                <w:kern w:val="0"/>
                <w:sz w:val="24"/>
                <w:szCs w:val="24"/>
                <w:highlight w:val="none"/>
              </w:rPr>
            </w:pPr>
            <w:r>
              <w:rPr>
                <w:rFonts w:eastAsia="华文仿宋"/>
                <w:bCs/>
                <w:color w:val="auto"/>
                <w:kern w:val="0"/>
                <w:sz w:val="24"/>
                <w:szCs w:val="24"/>
                <w:highlight w:val="none"/>
              </w:rPr>
              <w:t>RMB:</w:t>
            </w:r>
          </w:p>
          <w:p>
            <w:pPr>
              <w:widowControl/>
              <w:spacing w:line="400" w:lineRule="exact"/>
              <w:ind w:left="240" w:hanging="240" w:hangingChars="100"/>
              <w:jc w:val="left"/>
              <w:rPr>
                <w:rFonts w:eastAsia="华文仿宋"/>
                <w:bCs/>
                <w:color w:val="auto"/>
                <w:kern w:val="0"/>
                <w:sz w:val="24"/>
                <w:szCs w:val="24"/>
                <w:highlight w:val="none"/>
              </w:rPr>
            </w:pPr>
            <w:r>
              <w:rPr>
                <w:rFonts w:eastAsia="华文仿宋"/>
                <w:bCs/>
                <w:color w:val="auto"/>
                <w:kern w:val="0"/>
                <w:sz w:val="24"/>
                <w:szCs w:val="24"/>
                <w:highlight w:val="none"/>
              </w:rPr>
              <w:t>Bank: China Minsheng Bank Beijing Asian Games Village Branch</w:t>
            </w:r>
          </w:p>
          <w:p>
            <w:pPr>
              <w:widowControl/>
              <w:spacing w:line="400" w:lineRule="exact"/>
              <w:ind w:left="240" w:hanging="240" w:hangingChars="100"/>
              <w:jc w:val="left"/>
              <w:rPr>
                <w:rFonts w:eastAsia="华文仿宋"/>
                <w:bCs/>
                <w:color w:val="auto"/>
                <w:kern w:val="0"/>
                <w:sz w:val="24"/>
                <w:szCs w:val="24"/>
                <w:highlight w:val="none"/>
              </w:rPr>
            </w:pPr>
            <w:r>
              <w:rPr>
                <w:rFonts w:eastAsia="华文仿宋"/>
                <w:bCs/>
                <w:color w:val="auto"/>
                <w:kern w:val="0"/>
                <w:sz w:val="24"/>
                <w:szCs w:val="24"/>
                <w:highlight w:val="none"/>
              </w:rPr>
              <w:t>RMB A/C No.: (Virtual Account)</w:t>
            </w:r>
            <w:r>
              <w:rPr>
                <w:rFonts w:hint="eastAsia" w:ascii="华文仿宋" w:hAnsi="华文仿宋" w:eastAsia="华文仿宋" w:cs="宋体"/>
                <w:bCs/>
                <w:color w:val="auto"/>
                <w:kern w:val="0"/>
                <w:sz w:val="24"/>
                <w:szCs w:val="24"/>
                <w:highlight w:val="none"/>
              </w:rPr>
              <w:t>9902001800254284</w:t>
            </w:r>
          </w:p>
          <w:p>
            <w:pPr>
              <w:widowControl/>
              <w:spacing w:line="400" w:lineRule="exact"/>
              <w:ind w:left="240" w:hanging="240" w:hangingChars="100"/>
              <w:jc w:val="left"/>
              <w:rPr>
                <w:rFonts w:eastAsia="华文仿宋"/>
                <w:bCs/>
                <w:color w:val="auto"/>
                <w:kern w:val="0"/>
                <w:sz w:val="24"/>
                <w:szCs w:val="24"/>
                <w:highlight w:val="none"/>
              </w:rPr>
            </w:pPr>
            <w:r>
              <w:rPr>
                <w:rFonts w:eastAsia="华文仿宋"/>
                <w:bCs/>
                <w:color w:val="auto"/>
                <w:kern w:val="0"/>
                <w:sz w:val="24"/>
                <w:szCs w:val="24"/>
                <w:highlight w:val="none"/>
              </w:rPr>
              <w:t>USD:</w:t>
            </w:r>
          </w:p>
          <w:p>
            <w:pPr>
              <w:widowControl/>
              <w:spacing w:line="400" w:lineRule="exact"/>
              <w:ind w:left="240" w:hanging="240" w:hangingChars="100"/>
              <w:jc w:val="left"/>
              <w:rPr>
                <w:rFonts w:eastAsia="华文仿宋"/>
                <w:bCs/>
                <w:color w:val="auto"/>
                <w:kern w:val="0"/>
                <w:sz w:val="24"/>
                <w:szCs w:val="24"/>
                <w:highlight w:val="none"/>
              </w:rPr>
            </w:pPr>
            <w:r>
              <w:rPr>
                <w:rFonts w:eastAsia="华文仿宋"/>
                <w:bCs/>
                <w:color w:val="auto"/>
                <w:kern w:val="0"/>
                <w:sz w:val="24"/>
                <w:szCs w:val="24"/>
                <w:highlight w:val="none"/>
              </w:rPr>
              <w:t>Bank: Bank of Communications Beijing Branch Hepingli Sub-branch</w:t>
            </w:r>
          </w:p>
          <w:p>
            <w:pPr>
              <w:widowControl/>
              <w:spacing w:line="400" w:lineRule="exact"/>
              <w:ind w:left="240" w:hanging="240" w:hangingChars="100"/>
              <w:jc w:val="left"/>
              <w:rPr>
                <w:rFonts w:eastAsia="华文仿宋"/>
                <w:bCs/>
                <w:color w:val="auto"/>
                <w:kern w:val="0"/>
                <w:sz w:val="24"/>
                <w:szCs w:val="24"/>
                <w:highlight w:val="none"/>
              </w:rPr>
            </w:pPr>
            <w:r>
              <w:rPr>
                <w:rFonts w:eastAsia="华文仿宋"/>
                <w:bCs/>
                <w:color w:val="auto"/>
                <w:kern w:val="0"/>
                <w:sz w:val="24"/>
                <w:szCs w:val="24"/>
                <w:highlight w:val="none"/>
              </w:rPr>
              <w:t>USD A/C No.: 110060224146300007037</w:t>
            </w:r>
          </w:p>
          <w:p>
            <w:pPr>
              <w:widowControl/>
              <w:spacing w:line="400" w:lineRule="exact"/>
              <w:ind w:left="240" w:hanging="240" w:hangingChars="100"/>
              <w:jc w:val="left"/>
              <w:rPr>
                <w:rFonts w:eastAsia="华文仿宋"/>
                <w:bCs/>
                <w:color w:val="auto"/>
                <w:kern w:val="0"/>
                <w:sz w:val="24"/>
                <w:szCs w:val="24"/>
                <w:highlight w:val="none"/>
              </w:rPr>
            </w:pPr>
            <w:r>
              <w:rPr>
                <w:rFonts w:eastAsia="华文仿宋"/>
                <w:bCs/>
                <w:color w:val="auto"/>
                <w:kern w:val="0"/>
                <w:sz w:val="24"/>
                <w:szCs w:val="24"/>
                <w:highlight w:val="none"/>
              </w:rPr>
              <w:t>SWIFT CODE:COMMCNSHBJG</w:t>
            </w:r>
          </w:p>
          <w:p>
            <w:pPr>
              <w:widowControl/>
              <w:spacing w:line="400" w:lineRule="exact"/>
              <w:ind w:left="240" w:hanging="240" w:hangingChars="100"/>
              <w:jc w:val="left"/>
              <w:rPr>
                <w:rFonts w:ascii="华文仿宋" w:hAnsi="华文仿宋" w:eastAsia="华文仿宋" w:cs="宋体"/>
                <w:bCs/>
                <w:color w:val="auto"/>
                <w:kern w:val="0"/>
                <w:sz w:val="24"/>
                <w:szCs w:val="24"/>
                <w:highlight w:val="none"/>
              </w:rPr>
            </w:pPr>
            <w:r>
              <w:rPr>
                <w:rFonts w:ascii="华文仿宋" w:hAnsi="华文仿宋" w:eastAsia="华文仿宋" w:cs="宋体"/>
                <w:bCs/>
                <w:color w:val="auto"/>
                <w:kern w:val="0"/>
                <w:sz w:val="24"/>
                <w:szCs w:val="24"/>
                <w:highlight w:val="none"/>
              </w:rPr>
              <w:t>汇款请注明“  招标编号：</w:t>
            </w:r>
            <w:r>
              <w:rPr>
                <w:rFonts w:hint="eastAsia" w:ascii="华文仿宋" w:hAnsi="华文仿宋" w:eastAsia="华文仿宋" w:cs="宋体"/>
                <w:bCs/>
                <w:color w:val="auto"/>
                <w:kern w:val="0"/>
                <w:sz w:val="24"/>
                <w:szCs w:val="24"/>
                <w:highlight w:val="none"/>
              </w:rPr>
              <w:t xml:space="preserve"> </w:t>
            </w:r>
            <w:r>
              <w:rPr>
                <w:rFonts w:ascii="华文仿宋" w:hAnsi="华文仿宋" w:eastAsia="华文仿宋" w:cs="宋体"/>
                <w:bCs/>
                <w:color w:val="auto"/>
                <w:kern w:val="0"/>
                <w:sz w:val="24"/>
                <w:szCs w:val="24"/>
                <w:highlight w:val="none"/>
              </w:rPr>
              <w:t>_______________的投标保证金”。</w:t>
            </w:r>
          </w:p>
          <w:p>
            <w:pPr>
              <w:widowControl/>
              <w:spacing w:line="400" w:lineRule="exact"/>
              <w:ind w:left="240" w:hanging="240" w:hangingChars="100"/>
              <w:jc w:val="left"/>
              <w:rPr>
                <w:rFonts w:ascii="华文仿宋" w:hAnsi="华文仿宋" w:eastAsia="华文仿宋" w:cs="宋体"/>
                <w:bCs/>
                <w:color w:val="auto"/>
                <w:kern w:val="0"/>
                <w:sz w:val="24"/>
                <w:szCs w:val="24"/>
                <w:highlight w:val="none"/>
              </w:rPr>
            </w:pPr>
            <w:r>
              <w:rPr>
                <w:rFonts w:ascii="华文仿宋" w:hAnsi="华文仿宋" w:eastAsia="华文仿宋" w:cs="宋体"/>
                <w:bCs/>
                <w:color w:val="auto"/>
                <w:kern w:val="0"/>
                <w:sz w:val="24"/>
                <w:szCs w:val="24"/>
                <w:highlight w:val="none"/>
              </w:rPr>
              <w:t>投标保证金应单独密封，并在投标截止日随同投标文件一起提交。银行保函应提交正本，电汇应提交底单复印件。</w:t>
            </w:r>
          </w:p>
          <w:p>
            <w:pPr>
              <w:widowControl/>
              <w:spacing w:line="400" w:lineRule="exact"/>
              <w:ind w:left="240" w:hanging="240" w:hangingChars="100"/>
              <w:jc w:val="left"/>
              <w:rPr>
                <w:rFonts w:ascii="华文仿宋" w:hAnsi="华文仿宋" w:eastAsia="华文仿宋" w:cs="宋体"/>
                <w:bCs/>
                <w:color w:val="auto"/>
                <w:kern w:val="0"/>
                <w:sz w:val="24"/>
                <w:szCs w:val="24"/>
                <w:highlight w:val="none"/>
              </w:rPr>
            </w:pPr>
          </w:p>
          <w:p>
            <w:pPr>
              <w:widowControl/>
              <w:spacing w:line="400" w:lineRule="exact"/>
              <w:jc w:val="left"/>
              <w:rPr>
                <w:rFonts w:ascii="华文仿宋" w:hAnsi="华文仿宋" w:eastAsia="华文仿宋" w:cs="宋体"/>
                <w:b/>
                <w:color w:val="auto"/>
                <w:kern w:val="0"/>
                <w:sz w:val="24"/>
                <w:szCs w:val="24"/>
                <w:highlight w:val="none"/>
              </w:rPr>
            </w:pPr>
            <w:r>
              <w:rPr>
                <w:rFonts w:eastAsia="华文仿宋"/>
                <w:bCs/>
                <w:color w:val="auto"/>
                <w:kern w:val="0"/>
                <w:sz w:val="24"/>
                <w:szCs w:val="24"/>
                <w:highlight w:val="none"/>
              </w:rPr>
              <w:t>Please note in the remittance"Bid security for Bid No._____________"The bid security shall be sealed separately and submitted together with the bid documents on the deadline of bid submission. The original of the bank guarantee shall be submitted, and the copy of the receipt shall be submitted for the telegraphic transfer.</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612" w:hRule="atLeast"/>
        </w:trPr>
        <w:tc>
          <w:tcPr>
            <w:tcW w:w="1288" w:type="dxa"/>
            <w:vAlign w:val="center"/>
          </w:tcPr>
          <w:p>
            <w:pPr>
              <w:pStyle w:val="48"/>
              <w:jc w:val="center"/>
              <w:rPr>
                <w:rFonts w:ascii="Arial" w:hAnsi="Arial" w:cs="Arial"/>
                <w:b/>
                <w:color w:val="auto"/>
                <w:highlight w:val="none"/>
              </w:rPr>
            </w:pPr>
            <w:r>
              <w:rPr>
                <w:rFonts w:hint="eastAsia" w:ascii="Arial" w:hAnsi="Arial" w:cs="Arial"/>
                <w:b/>
                <w:color w:val="auto"/>
                <w:highlight w:val="none"/>
              </w:rPr>
              <w:t>新增</w:t>
            </w:r>
            <w:r>
              <w:rPr>
                <w:rFonts w:ascii="Arial" w:hAnsi="Arial" w:cs="Arial"/>
                <w:b/>
                <w:color w:val="auto"/>
                <w:highlight w:val="none"/>
              </w:rPr>
              <w:t>15.3</w:t>
            </w:r>
            <w:r>
              <w:rPr>
                <w:rFonts w:hint="eastAsia" w:ascii="Arial" w:hAnsi="Arial" w:cs="Arial"/>
                <w:b/>
                <w:color w:val="auto"/>
                <w:highlight w:val="none"/>
              </w:rPr>
              <w:t>-</w:t>
            </w:r>
            <w:r>
              <w:rPr>
                <w:rFonts w:ascii="Arial" w:hAnsi="Arial" w:cs="Arial"/>
                <w:b/>
                <w:color w:val="auto"/>
                <w:highlight w:val="none"/>
              </w:rPr>
              <w:t>1</w:t>
            </w:r>
            <w:r>
              <w:rPr>
                <w:rFonts w:hint="eastAsia" w:ascii="Arial" w:hAnsi="Arial" w:cs="Arial"/>
                <w:b/>
                <w:color w:val="auto"/>
                <w:highlight w:val="none"/>
              </w:rPr>
              <w:t>）</w:t>
            </w:r>
          </w:p>
        </w:tc>
        <w:tc>
          <w:tcPr>
            <w:tcW w:w="7560" w:type="dxa"/>
            <w:vAlign w:val="center"/>
          </w:tcPr>
          <w:p>
            <w:pPr>
              <w:pStyle w:val="48"/>
              <w:widowControl/>
              <w:spacing w:line="400" w:lineRule="exact"/>
              <w:ind w:left="-13" w:leftChars="-6" w:firstLine="12" w:firstLineChars="5"/>
              <w:jc w:val="left"/>
              <w:rPr>
                <w:rFonts w:ascii="华文仿宋" w:hAnsi="华文仿宋" w:eastAsia="华文仿宋" w:cs="宋体"/>
                <w:color w:val="auto"/>
                <w:sz w:val="24"/>
                <w:szCs w:val="24"/>
                <w:highlight w:val="none"/>
              </w:rPr>
            </w:pPr>
            <w:r>
              <w:rPr>
                <w:rFonts w:hint="eastAsia" w:ascii="华文仿宋" w:hAnsi="华文仿宋" w:eastAsia="华文仿宋" w:cs="宋体"/>
                <w:color w:val="auto"/>
                <w:sz w:val="24"/>
                <w:szCs w:val="24"/>
                <w:highlight w:val="none"/>
              </w:rPr>
              <w:t>删除格式IV-7. 投标保证金银行保函格式中“4.在收到中标通知后，投标人未按招标文件规定在合同生效后15日内缴纳招标服务费”。</w:t>
            </w:r>
          </w:p>
          <w:p>
            <w:pPr>
              <w:pStyle w:val="48"/>
              <w:rPr>
                <w:rFonts w:ascii="Arial" w:hAnsi="Arial" w:cs="Arial"/>
                <w:color w:val="auto"/>
                <w:szCs w:val="21"/>
                <w:highlight w:val="none"/>
              </w:rPr>
            </w:pPr>
            <w:r>
              <w:rPr>
                <w:rFonts w:ascii="Times New Roman" w:hAnsi="Times New Roman" w:eastAsia="华文仿宋"/>
                <w:color w:val="auto"/>
                <w:sz w:val="24"/>
                <w:szCs w:val="24"/>
                <w:highlight w:val="none"/>
              </w:rPr>
              <w:t>Delete “4) The Bidder has failed to pay the service charge for bidding within fifteen (15) days after effectiveness of contract in accordance with the stipulation in the bidding document, after receipt of the Notification of Award.” in Form IV-7 Form of Bid Security.</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612" w:hRule="atLeast"/>
        </w:trPr>
        <w:tc>
          <w:tcPr>
            <w:tcW w:w="1288" w:type="dxa"/>
            <w:vAlign w:val="center"/>
          </w:tcPr>
          <w:p>
            <w:pPr>
              <w:pStyle w:val="48"/>
              <w:jc w:val="center"/>
              <w:rPr>
                <w:rFonts w:ascii="Arial" w:hAnsi="Arial" w:cs="Arial"/>
                <w:b/>
                <w:color w:val="auto"/>
                <w:highlight w:val="none"/>
              </w:rPr>
            </w:pPr>
            <w:r>
              <w:rPr>
                <w:rFonts w:hint="eastAsia" w:ascii="Arial" w:hAnsi="Arial" w:cs="Arial"/>
                <w:b/>
                <w:color w:val="auto"/>
                <w:highlight w:val="none"/>
              </w:rPr>
              <w:t>新增15.</w:t>
            </w:r>
            <w:r>
              <w:rPr>
                <w:rFonts w:ascii="Arial" w:hAnsi="Arial" w:cs="Arial"/>
                <w:b/>
                <w:color w:val="auto"/>
                <w:highlight w:val="none"/>
              </w:rPr>
              <w:t>8</w:t>
            </w:r>
            <w:r>
              <w:rPr>
                <w:rFonts w:hint="eastAsia" w:ascii="Arial" w:hAnsi="Arial" w:cs="Arial"/>
                <w:b/>
                <w:color w:val="auto"/>
                <w:highlight w:val="none"/>
              </w:rPr>
              <w:t>-</w:t>
            </w:r>
            <w:r>
              <w:rPr>
                <w:rFonts w:ascii="Arial" w:hAnsi="Arial" w:cs="Arial"/>
                <w:b/>
                <w:color w:val="auto"/>
                <w:highlight w:val="none"/>
              </w:rPr>
              <w:t>4</w:t>
            </w:r>
            <w:r>
              <w:rPr>
                <w:rFonts w:hint="eastAsia" w:ascii="Arial" w:hAnsi="Arial" w:cs="Arial"/>
                <w:b/>
                <w:color w:val="auto"/>
                <w:highlight w:val="none"/>
              </w:rPr>
              <w:t>）</w:t>
            </w:r>
          </w:p>
        </w:tc>
        <w:tc>
          <w:tcPr>
            <w:tcW w:w="7560" w:type="dxa"/>
            <w:vAlign w:val="center"/>
          </w:tcPr>
          <w:p>
            <w:pPr>
              <w:pStyle w:val="48"/>
              <w:widowControl/>
              <w:spacing w:line="400" w:lineRule="exact"/>
              <w:ind w:left="-13" w:leftChars="-6" w:firstLine="12" w:firstLineChars="5"/>
              <w:jc w:val="left"/>
              <w:rPr>
                <w:rFonts w:ascii="华文仿宋" w:hAnsi="华文仿宋" w:eastAsia="华文仿宋" w:cs="宋体"/>
                <w:color w:val="auto"/>
                <w:sz w:val="24"/>
                <w:szCs w:val="24"/>
                <w:highlight w:val="none"/>
              </w:rPr>
            </w:pPr>
            <w:r>
              <w:rPr>
                <w:rFonts w:hint="eastAsia" w:ascii="华文仿宋" w:hAnsi="华文仿宋" w:eastAsia="华文仿宋" w:cs="宋体"/>
                <w:color w:val="auto"/>
                <w:sz w:val="24"/>
                <w:szCs w:val="24"/>
                <w:highlight w:val="none"/>
              </w:rPr>
              <w:t>不适用</w:t>
            </w:r>
          </w:p>
          <w:p>
            <w:pPr>
              <w:pStyle w:val="48"/>
              <w:jc w:val="left"/>
              <w:rPr>
                <w:rFonts w:ascii="华文仿宋" w:hAnsi="华文仿宋" w:eastAsia="华文仿宋" w:cs="宋体"/>
                <w:color w:val="auto"/>
                <w:sz w:val="24"/>
                <w:szCs w:val="24"/>
                <w:highlight w:val="none"/>
              </w:rPr>
            </w:pPr>
            <w:r>
              <w:rPr>
                <w:rFonts w:ascii="Times New Roman" w:hAnsi="Times New Roman" w:eastAsia="华文仿宋"/>
                <w:color w:val="auto"/>
                <w:sz w:val="24"/>
                <w:szCs w:val="24"/>
                <w:highlight w:val="none"/>
              </w:rPr>
              <w:t>Not Applicable</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612" w:hRule="atLeast"/>
        </w:trPr>
        <w:tc>
          <w:tcPr>
            <w:tcW w:w="1288" w:type="dxa"/>
            <w:vAlign w:val="center"/>
          </w:tcPr>
          <w:p>
            <w:pPr>
              <w:jc w:val="center"/>
              <w:rPr>
                <w:rFonts w:ascii="Arial" w:hAnsi="Arial" w:cs="Arial"/>
                <w:b/>
                <w:color w:val="auto"/>
                <w:highlight w:val="none"/>
              </w:rPr>
            </w:pPr>
            <w:r>
              <w:rPr>
                <w:rFonts w:ascii="Arial" w:hAnsi="Arial" w:cs="Arial"/>
                <w:b/>
                <w:color w:val="auto"/>
                <w:highlight w:val="none"/>
              </w:rPr>
              <w:t>16.1</w:t>
            </w:r>
            <w:r>
              <w:rPr>
                <w:rFonts w:hint="eastAsia" w:ascii="宋体" w:hAnsi="宋体" w:cs="宋体"/>
                <w:b/>
                <w:color w:val="auto"/>
                <w:highlight w:val="none"/>
              </w:rPr>
              <w:t>★</w:t>
            </w:r>
          </w:p>
        </w:tc>
        <w:tc>
          <w:tcPr>
            <w:tcW w:w="7560" w:type="dxa"/>
            <w:vAlign w:val="center"/>
          </w:tcPr>
          <w:p>
            <w:pPr>
              <w:widowControl/>
              <w:spacing w:line="400" w:lineRule="exact"/>
              <w:ind w:left="-13" w:leftChars="-6" w:firstLine="12" w:firstLineChars="5"/>
              <w:jc w:val="left"/>
              <w:rPr>
                <w:rFonts w:ascii="华文仿宋" w:hAnsi="华文仿宋" w:eastAsia="华文仿宋" w:cs="宋体"/>
                <w:b/>
                <w:color w:val="auto"/>
                <w:kern w:val="0"/>
                <w:sz w:val="24"/>
                <w:szCs w:val="24"/>
                <w:highlight w:val="none"/>
              </w:rPr>
            </w:pPr>
            <w:r>
              <w:rPr>
                <w:rFonts w:ascii="华文仿宋" w:hAnsi="华文仿宋" w:eastAsia="华文仿宋" w:cs="宋体"/>
                <w:b/>
                <w:color w:val="auto"/>
                <w:kern w:val="0"/>
                <w:sz w:val="24"/>
                <w:szCs w:val="24"/>
                <w:highlight w:val="none"/>
              </w:rPr>
              <w:t>投标有效期：</w:t>
            </w:r>
            <w:bookmarkStart w:id="56" w:name="OLE_LINK23"/>
            <w:bookmarkStart w:id="57" w:name="OLE_LINK24"/>
            <w:r>
              <w:rPr>
                <w:rFonts w:ascii="华文仿宋" w:hAnsi="华文仿宋" w:eastAsia="华文仿宋" w:cs="宋体"/>
                <w:b/>
                <w:color w:val="auto"/>
                <w:kern w:val="0"/>
                <w:sz w:val="24"/>
                <w:szCs w:val="24"/>
                <w:highlight w:val="none"/>
              </w:rPr>
              <w:t>从投标截止日起</w:t>
            </w:r>
            <w:r>
              <w:rPr>
                <w:rFonts w:hint="eastAsia" w:ascii="华文仿宋" w:hAnsi="华文仿宋" w:eastAsia="华文仿宋" w:cs="宋体"/>
                <w:b/>
                <w:color w:val="auto"/>
                <w:kern w:val="0"/>
                <w:sz w:val="24"/>
                <w:szCs w:val="24"/>
                <w:highlight w:val="none"/>
                <w:lang w:val="en-US" w:eastAsia="zh-CN"/>
              </w:rPr>
              <w:t>180</w:t>
            </w:r>
            <w:r>
              <w:rPr>
                <w:rFonts w:ascii="华文仿宋" w:hAnsi="华文仿宋" w:eastAsia="华文仿宋" w:cs="宋体"/>
                <w:b/>
                <w:color w:val="auto"/>
                <w:kern w:val="0"/>
                <w:sz w:val="24"/>
                <w:szCs w:val="24"/>
                <w:highlight w:val="none"/>
              </w:rPr>
              <w:t>日内有效</w:t>
            </w:r>
            <w:bookmarkEnd w:id="56"/>
            <w:bookmarkEnd w:id="57"/>
            <w:r>
              <w:rPr>
                <w:rFonts w:ascii="华文仿宋" w:hAnsi="华文仿宋" w:eastAsia="华文仿宋" w:cs="宋体"/>
                <w:b/>
                <w:color w:val="auto"/>
                <w:kern w:val="0"/>
                <w:sz w:val="24"/>
                <w:szCs w:val="24"/>
                <w:highlight w:val="none"/>
              </w:rPr>
              <w:t>。</w:t>
            </w:r>
          </w:p>
          <w:p>
            <w:pPr>
              <w:widowControl/>
              <w:spacing w:line="400" w:lineRule="exact"/>
              <w:ind w:left="-13" w:leftChars="-6" w:firstLine="12" w:firstLineChars="5"/>
              <w:jc w:val="left"/>
              <w:rPr>
                <w:rFonts w:ascii="华文仿宋" w:hAnsi="华文仿宋" w:eastAsia="华文仿宋" w:cs="宋体"/>
                <w:color w:val="auto"/>
                <w:kern w:val="0"/>
                <w:sz w:val="24"/>
                <w:szCs w:val="24"/>
                <w:highlight w:val="none"/>
              </w:rPr>
            </w:pPr>
            <w:r>
              <w:rPr>
                <w:rFonts w:ascii="华文仿宋" w:hAnsi="华文仿宋" w:eastAsia="华文仿宋" w:cs="宋体"/>
                <w:color w:val="auto"/>
                <w:kern w:val="0"/>
                <w:sz w:val="24"/>
                <w:szCs w:val="24"/>
                <w:highlight w:val="none"/>
              </w:rPr>
              <w:t>投标有效期不足的将被视为非实质性响应，并予以否决。</w:t>
            </w:r>
          </w:p>
          <w:p>
            <w:pPr>
              <w:jc w:val="left"/>
              <w:rPr>
                <w:rFonts w:eastAsia="华文仿宋"/>
                <w:color w:val="auto"/>
                <w:sz w:val="24"/>
                <w:szCs w:val="24"/>
                <w:highlight w:val="none"/>
              </w:rPr>
            </w:pPr>
            <w:r>
              <w:rPr>
                <w:rFonts w:eastAsia="华文仿宋"/>
                <w:b/>
                <w:color w:val="auto"/>
                <w:sz w:val="24"/>
                <w:szCs w:val="24"/>
                <w:highlight w:val="none"/>
              </w:rPr>
              <w:t>Period of Validity of the Bid:</w:t>
            </w:r>
            <w:r>
              <w:rPr>
                <w:rFonts w:hint="eastAsia" w:eastAsia="华文仿宋"/>
                <w:b/>
                <w:color w:val="auto"/>
                <w:sz w:val="24"/>
                <w:szCs w:val="24"/>
                <w:highlight w:val="none"/>
                <w:lang w:val="en-US" w:eastAsia="zh-CN"/>
              </w:rPr>
              <w:t xml:space="preserve">180 </w:t>
            </w:r>
            <w:r>
              <w:rPr>
                <w:rFonts w:eastAsia="华文仿宋"/>
                <w:b/>
                <w:color w:val="auto"/>
                <w:sz w:val="24"/>
                <w:szCs w:val="24"/>
                <w:highlight w:val="none"/>
              </w:rPr>
              <w:t>days after the Deadline for Submission of Bids</w:t>
            </w:r>
            <w:r>
              <w:rPr>
                <w:rFonts w:eastAsia="华文仿宋"/>
                <w:color w:val="auto"/>
                <w:sz w:val="24"/>
                <w:szCs w:val="24"/>
                <w:highlight w:val="none"/>
              </w:rPr>
              <w:t>.</w:t>
            </w:r>
          </w:p>
          <w:p>
            <w:pPr>
              <w:jc w:val="left"/>
              <w:rPr>
                <w:rFonts w:ascii="Arial" w:hAnsi="Arial" w:cs="Arial"/>
                <w:b/>
                <w:color w:val="auto"/>
                <w:highlight w:val="none"/>
              </w:rPr>
            </w:pPr>
            <w:r>
              <w:rPr>
                <w:rFonts w:eastAsia="华文仿宋"/>
                <w:color w:val="auto"/>
                <w:sz w:val="24"/>
                <w:szCs w:val="24"/>
                <w:highlight w:val="none"/>
              </w:rPr>
              <w:t>A bid valid for a shorter period shall be rejected as substantially non-responsive.</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764" w:hRule="atLeast"/>
        </w:trPr>
        <w:tc>
          <w:tcPr>
            <w:tcW w:w="1288" w:type="dxa"/>
            <w:vAlign w:val="center"/>
          </w:tcPr>
          <w:p>
            <w:pPr>
              <w:jc w:val="center"/>
              <w:rPr>
                <w:rFonts w:ascii="Arial" w:hAnsi="Arial" w:cs="Arial"/>
                <w:b/>
                <w:color w:val="auto"/>
                <w:highlight w:val="none"/>
              </w:rPr>
            </w:pPr>
            <w:r>
              <w:rPr>
                <w:rFonts w:ascii="Arial" w:hAnsi="Arial" w:cs="Arial"/>
                <w:b/>
                <w:color w:val="auto"/>
                <w:highlight w:val="none"/>
              </w:rPr>
              <w:t>17.1</w:t>
            </w:r>
          </w:p>
        </w:tc>
        <w:tc>
          <w:tcPr>
            <w:tcW w:w="7560" w:type="dxa"/>
            <w:vAlign w:val="center"/>
          </w:tcPr>
          <w:p>
            <w:pPr>
              <w:widowControl/>
              <w:spacing w:line="400" w:lineRule="exact"/>
              <w:ind w:left="-13" w:leftChars="-6" w:firstLine="12" w:firstLineChars="5"/>
              <w:jc w:val="left"/>
              <w:rPr>
                <w:rFonts w:ascii="华文仿宋" w:hAnsi="华文仿宋" w:eastAsia="华文仿宋" w:cs="宋体"/>
                <w:color w:val="auto"/>
                <w:kern w:val="0"/>
                <w:sz w:val="24"/>
                <w:szCs w:val="24"/>
                <w:highlight w:val="none"/>
              </w:rPr>
            </w:pPr>
            <w:bookmarkStart w:id="58" w:name="OLE_LINK237"/>
            <w:bookmarkStart w:id="59" w:name="OLE_LINK235"/>
            <w:bookmarkStart w:id="60" w:name="OLE_LINK236"/>
            <w:r>
              <w:rPr>
                <w:rFonts w:ascii="华文仿宋" w:hAnsi="华文仿宋" w:eastAsia="华文仿宋" w:cs="宋体"/>
                <w:color w:val="auto"/>
                <w:kern w:val="0"/>
                <w:sz w:val="24"/>
                <w:szCs w:val="24"/>
                <w:highlight w:val="none"/>
              </w:rPr>
              <w:t>投标人应提交纸质投标文件</w:t>
            </w:r>
            <w:r>
              <w:rPr>
                <w:rFonts w:ascii="华文仿宋" w:hAnsi="华文仿宋" w:eastAsia="华文仿宋" w:cs="宋体"/>
                <w:b/>
                <w:color w:val="auto"/>
                <w:kern w:val="0"/>
                <w:sz w:val="24"/>
                <w:szCs w:val="24"/>
                <w:highlight w:val="none"/>
              </w:rPr>
              <w:t>正本一份，副本</w:t>
            </w:r>
            <w:r>
              <w:rPr>
                <w:rFonts w:hint="eastAsia" w:ascii="华文仿宋" w:hAnsi="华文仿宋" w:eastAsia="华文仿宋" w:cs="宋体"/>
                <w:b/>
                <w:color w:val="auto"/>
                <w:kern w:val="0"/>
                <w:sz w:val="24"/>
                <w:szCs w:val="24"/>
                <w:highlight w:val="none"/>
                <w:lang w:val="en-US" w:eastAsia="zh-CN"/>
              </w:rPr>
              <w:t>两</w:t>
            </w:r>
            <w:r>
              <w:rPr>
                <w:rFonts w:ascii="华文仿宋" w:hAnsi="华文仿宋" w:eastAsia="华文仿宋" w:cs="宋体"/>
                <w:b/>
                <w:color w:val="auto"/>
                <w:kern w:val="0"/>
                <w:sz w:val="24"/>
                <w:szCs w:val="24"/>
                <w:highlight w:val="none"/>
              </w:rPr>
              <w:t>份</w:t>
            </w:r>
            <w:r>
              <w:rPr>
                <w:rFonts w:ascii="华文仿宋" w:hAnsi="华文仿宋" w:eastAsia="华文仿宋" w:cs="宋体"/>
                <w:color w:val="auto"/>
                <w:kern w:val="0"/>
                <w:sz w:val="24"/>
                <w:szCs w:val="24"/>
                <w:highlight w:val="none"/>
              </w:rPr>
              <w:t>，可编辑和不可编辑的电子介质投标文件</w:t>
            </w:r>
            <w:r>
              <w:rPr>
                <w:rFonts w:hint="eastAsia" w:ascii="华文仿宋" w:hAnsi="华文仿宋" w:eastAsia="华文仿宋" w:cs="宋体"/>
                <w:b/>
                <w:color w:val="auto"/>
                <w:kern w:val="0"/>
                <w:sz w:val="24"/>
                <w:szCs w:val="24"/>
                <w:highlight w:val="none"/>
              </w:rPr>
              <w:t>一</w:t>
            </w:r>
            <w:r>
              <w:rPr>
                <w:rFonts w:ascii="华文仿宋" w:hAnsi="华文仿宋" w:eastAsia="华文仿宋" w:cs="宋体"/>
                <w:b/>
                <w:color w:val="auto"/>
                <w:kern w:val="0"/>
                <w:sz w:val="24"/>
                <w:szCs w:val="24"/>
                <w:highlight w:val="none"/>
              </w:rPr>
              <w:t>份（U盘）</w:t>
            </w:r>
            <w:r>
              <w:rPr>
                <w:rFonts w:ascii="华文仿宋" w:hAnsi="华文仿宋" w:eastAsia="华文仿宋" w:cs="宋体"/>
                <w:color w:val="auto"/>
                <w:kern w:val="0"/>
                <w:sz w:val="24"/>
                <w:szCs w:val="24"/>
                <w:highlight w:val="none"/>
              </w:rPr>
              <w:t>。每套投标文件须清楚地标明“</w:t>
            </w:r>
            <w:r>
              <w:rPr>
                <w:rFonts w:ascii="华文仿宋" w:hAnsi="华文仿宋" w:eastAsia="华文仿宋" w:cs="宋体"/>
                <w:b/>
                <w:color w:val="auto"/>
                <w:kern w:val="0"/>
                <w:sz w:val="24"/>
                <w:szCs w:val="24"/>
                <w:highlight w:val="none"/>
              </w:rPr>
              <w:t>正本</w:t>
            </w:r>
            <w:r>
              <w:rPr>
                <w:rFonts w:ascii="华文仿宋" w:hAnsi="华文仿宋" w:eastAsia="华文仿宋" w:cs="宋体"/>
                <w:color w:val="auto"/>
                <w:kern w:val="0"/>
                <w:sz w:val="24"/>
                <w:szCs w:val="24"/>
                <w:highlight w:val="none"/>
              </w:rPr>
              <w:t>”或“</w:t>
            </w:r>
            <w:r>
              <w:rPr>
                <w:rFonts w:ascii="华文仿宋" w:hAnsi="华文仿宋" w:eastAsia="华文仿宋" w:cs="宋体"/>
                <w:b/>
                <w:color w:val="auto"/>
                <w:kern w:val="0"/>
                <w:sz w:val="24"/>
                <w:szCs w:val="24"/>
                <w:highlight w:val="none"/>
              </w:rPr>
              <w:t>副本</w:t>
            </w:r>
            <w:r>
              <w:rPr>
                <w:rFonts w:ascii="华文仿宋" w:hAnsi="华文仿宋" w:eastAsia="华文仿宋" w:cs="宋体"/>
                <w:color w:val="auto"/>
                <w:kern w:val="0"/>
                <w:sz w:val="24"/>
                <w:szCs w:val="24"/>
                <w:highlight w:val="none"/>
              </w:rPr>
              <w:t>”。若副本与正本不符，以正本为准。当电子介质的投标文件与纸质的投标文件不符时，以纸质投标文件为准。</w:t>
            </w:r>
            <w:bookmarkEnd w:id="58"/>
            <w:bookmarkEnd w:id="59"/>
            <w:bookmarkEnd w:id="60"/>
          </w:p>
          <w:p>
            <w:pPr>
              <w:widowControl/>
              <w:spacing w:line="320" w:lineRule="exact"/>
              <w:ind w:left="-13" w:leftChars="-6" w:firstLine="12" w:firstLineChars="5"/>
              <w:rPr>
                <w:rFonts w:ascii="Arial" w:hAnsi="Arial" w:cs="Arial"/>
                <w:color w:val="auto"/>
                <w:szCs w:val="21"/>
                <w:highlight w:val="none"/>
                <w:shd w:val="clear" w:color="auto" w:fill="F8F8F8"/>
              </w:rPr>
            </w:pPr>
            <w:r>
              <w:rPr>
                <w:rFonts w:eastAsia="华文仿宋"/>
                <w:color w:val="auto"/>
                <w:kern w:val="0"/>
                <w:sz w:val="24"/>
                <w:szCs w:val="24"/>
                <w:highlight w:val="none"/>
              </w:rPr>
              <w:t xml:space="preserve">The bidder shall submit </w:t>
            </w:r>
            <w:r>
              <w:rPr>
                <w:rFonts w:eastAsia="华文仿宋"/>
                <w:b/>
                <w:color w:val="auto"/>
                <w:kern w:val="0"/>
                <w:sz w:val="24"/>
                <w:szCs w:val="24"/>
                <w:highlight w:val="none"/>
              </w:rPr>
              <w:t>one (1) original</w:t>
            </w:r>
            <w:r>
              <w:rPr>
                <w:rFonts w:eastAsia="华文仿宋"/>
                <w:color w:val="auto"/>
                <w:kern w:val="0"/>
                <w:sz w:val="24"/>
                <w:szCs w:val="24"/>
                <w:highlight w:val="none"/>
              </w:rPr>
              <w:t>,</w:t>
            </w:r>
            <w:bookmarkStart w:id="61" w:name="OLE_LINK2"/>
            <w:bookmarkStart w:id="62" w:name="OLE_LINK1"/>
            <w:r>
              <w:rPr>
                <w:rFonts w:eastAsia="华文仿宋"/>
                <w:color w:val="auto"/>
                <w:kern w:val="0"/>
                <w:sz w:val="24"/>
                <w:szCs w:val="24"/>
                <w:highlight w:val="none"/>
              </w:rPr>
              <w:t xml:space="preserve"> </w:t>
            </w:r>
            <w:r>
              <w:rPr>
                <w:rFonts w:hint="eastAsia" w:eastAsia="华文仿宋"/>
                <w:b/>
                <w:color w:val="auto"/>
                <w:kern w:val="0"/>
                <w:sz w:val="24"/>
                <w:szCs w:val="24"/>
                <w:highlight w:val="none"/>
                <w:lang w:val="en-US" w:eastAsia="zh-CN"/>
              </w:rPr>
              <w:t>two</w:t>
            </w:r>
            <w:r>
              <w:rPr>
                <w:rFonts w:eastAsia="华文仿宋"/>
                <w:b/>
                <w:color w:val="auto"/>
                <w:kern w:val="0"/>
                <w:sz w:val="24"/>
                <w:szCs w:val="24"/>
                <w:highlight w:val="none"/>
              </w:rPr>
              <w:t xml:space="preserve"> (</w:t>
            </w:r>
            <w:r>
              <w:rPr>
                <w:rFonts w:hint="eastAsia" w:eastAsia="华文仿宋"/>
                <w:b/>
                <w:color w:val="auto"/>
                <w:kern w:val="0"/>
                <w:sz w:val="24"/>
                <w:szCs w:val="24"/>
                <w:highlight w:val="none"/>
                <w:lang w:val="en-US" w:eastAsia="zh-CN"/>
              </w:rPr>
              <w:t>2</w:t>
            </w:r>
            <w:r>
              <w:rPr>
                <w:rFonts w:eastAsia="华文仿宋"/>
                <w:b/>
                <w:color w:val="auto"/>
                <w:kern w:val="0"/>
                <w:sz w:val="24"/>
                <w:szCs w:val="24"/>
                <w:highlight w:val="none"/>
              </w:rPr>
              <w:t>) copies</w:t>
            </w:r>
            <w:bookmarkEnd w:id="61"/>
            <w:bookmarkEnd w:id="62"/>
            <w:r>
              <w:rPr>
                <w:rFonts w:eastAsia="华文仿宋"/>
                <w:color w:val="auto"/>
                <w:kern w:val="0"/>
                <w:sz w:val="24"/>
                <w:szCs w:val="24"/>
                <w:highlight w:val="none"/>
              </w:rPr>
              <w:t xml:space="preserve"> paper bid documents, clearly marking with “</w:t>
            </w:r>
            <w:r>
              <w:rPr>
                <w:rFonts w:eastAsia="华文仿宋"/>
                <w:b/>
                <w:color w:val="auto"/>
                <w:kern w:val="0"/>
                <w:sz w:val="24"/>
                <w:szCs w:val="24"/>
                <w:highlight w:val="none"/>
              </w:rPr>
              <w:t>ORIGINAL</w:t>
            </w:r>
            <w:r>
              <w:rPr>
                <w:rFonts w:eastAsia="华文仿宋"/>
                <w:color w:val="auto"/>
                <w:kern w:val="0"/>
                <w:sz w:val="24"/>
                <w:szCs w:val="24"/>
                <w:highlight w:val="none"/>
              </w:rPr>
              <w:t>” or “</w:t>
            </w:r>
            <w:r>
              <w:rPr>
                <w:rFonts w:eastAsia="华文仿宋"/>
                <w:b/>
                <w:color w:val="auto"/>
                <w:kern w:val="0"/>
                <w:sz w:val="24"/>
                <w:szCs w:val="24"/>
                <w:highlight w:val="none"/>
              </w:rPr>
              <w:t>COPY</w:t>
            </w:r>
            <w:r>
              <w:rPr>
                <w:rFonts w:eastAsia="华文仿宋"/>
                <w:color w:val="auto"/>
                <w:kern w:val="0"/>
                <w:sz w:val="24"/>
                <w:szCs w:val="24"/>
                <w:highlight w:val="none"/>
              </w:rPr>
              <w:t xml:space="preserve">” and </w:t>
            </w:r>
            <w:r>
              <w:rPr>
                <w:rFonts w:eastAsia="华文仿宋"/>
                <w:b/>
                <w:color w:val="auto"/>
                <w:kern w:val="0"/>
                <w:sz w:val="24"/>
                <w:szCs w:val="24"/>
                <w:highlight w:val="none"/>
              </w:rPr>
              <w:t>one (1)</w:t>
            </w:r>
            <w:r>
              <w:rPr>
                <w:rFonts w:eastAsia="华文仿宋"/>
                <w:color w:val="auto"/>
                <w:kern w:val="0"/>
                <w:sz w:val="24"/>
                <w:szCs w:val="24"/>
                <w:highlight w:val="none"/>
              </w:rPr>
              <w:t xml:space="preserve"> editable and uneditable </w:t>
            </w:r>
            <w:r>
              <w:rPr>
                <w:rFonts w:eastAsia="华文仿宋"/>
                <w:b/>
                <w:color w:val="auto"/>
                <w:kern w:val="0"/>
                <w:sz w:val="24"/>
                <w:szCs w:val="24"/>
                <w:highlight w:val="none"/>
              </w:rPr>
              <w:t>electronic version(USB Disk)</w:t>
            </w:r>
            <w:r>
              <w:rPr>
                <w:rFonts w:eastAsia="华文仿宋"/>
                <w:color w:val="auto"/>
                <w:kern w:val="0"/>
                <w:sz w:val="24"/>
                <w:szCs w:val="24"/>
                <w:highlight w:val="none"/>
              </w:rPr>
              <w:t>. In the event of any discrepancy between “ORIGINAL” version and “COPY” version, the “ORIGINAL” version shall govern. In the event of any discrepancy between electronic version and paper version, the paper version shall prevail.</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47" w:hRule="atLeast"/>
        </w:trPr>
        <w:tc>
          <w:tcPr>
            <w:tcW w:w="1288" w:type="dxa"/>
            <w:vAlign w:val="center"/>
          </w:tcPr>
          <w:p>
            <w:pPr>
              <w:jc w:val="center"/>
              <w:rPr>
                <w:rFonts w:ascii="Arial" w:hAnsi="Arial" w:cs="Arial"/>
                <w:b/>
                <w:color w:val="auto"/>
                <w:highlight w:val="none"/>
              </w:rPr>
            </w:pPr>
            <w:r>
              <w:rPr>
                <w:rFonts w:ascii="Arial" w:hAnsi="Arial" w:cs="Arial"/>
                <w:b/>
                <w:color w:val="auto"/>
                <w:highlight w:val="none"/>
              </w:rPr>
              <w:t>17.2</w:t>
            </w:r>
            <w:r>
              <w:rPr>
                <w:rFonts w:hint="eastAsia" w:ascii="Arial" w:hAnsi="Arial" w:cs="Arial"/>
                <w:b/>
                <w:color w:val="auto"/>
                <w:highlight w:val="none"/>
              </w:rPr>
              <w:t>★</w:t>
            </w:r>
          </w:p>
        </w:tc>
        <w:tc>
          <w:tcPr>
            <w:tcW w:w="7560" w:type="dxa"/>
            <w:vAlign w:val="center"/>
          </w:tcPr>
          <w:p>
            <w:pPr>
              <w:widowControl/>
              <w:spacing w:line="400" w:lineRule="exact"/>
              <w:ind w:left="-13" w:leftChars="-6" w:firstLine="12" w:firstLineChars="5"/>
              <w:jc w:val="left"/>
              <w:rPr>
                <w:rFonts w:ascii="华文仿宋" w:hAnsi="华文仿宋" w:eastAsia="华文仿宋" w:cs="宋体"/>
                <w:color w:val="auto"/>
                <w:kern w:val="0"/>
                <w:sz w:val="24"/>
                <w:szCs w:val="24"/>
                <w:highlight w:val="none"/>
              </w:rPr>
            </w:pPr>
            <w:bookmarkStart w:id="63" w:name="OLE_LINK238"/>
            <w:r>
              <w:rPr>
                <w:rFonts w:ascii="华文仿宋" w:hAnsi="华文仿宋" w:eastAsia="华文仿宋" w:cs="宋体"/>
                <w:color w:val="auto"/>
                <w:kern w:val="0"/>
                <w:sz w:val="24"/>
                <w:szCs w:val="24"/>
                <w:highlight w:val="none"/>
              </w:rPr>
              <w:t>在中华人民共和国境内注册的公司，单位负责人应为其营业执照上登记的法人代表。</w:t>
            </w:r>
          </w:p>
          <w:p>
            <w:pPr>
              <w:widowControl/>
              <w:spacing w:line="400" w:lineRule="exact"/>
              <w:ind w:left="-13" w:leftChars="-6" w:firstLine="12" w:firstLineChars="5"/>
              <w:jc w:val="left"/>
              <w:rPr>
                <w:color w:val="auto"/>
                <w:highlight w:val="none"/>
              </w:rPr>
            </w:pPr>
            <w:bookmarkStart w:id="64" w:name="OLE_LINK35"/>
            <w:bookmarkStart w:id="65" w:name="OLE_LINK34"/>
            <w:r>
              <w:rPr>
                <w:rFonts w:ascii="华文仿宋" w:hAnsi="华文仿宋" w:eastAsia="华文仿宋" w:cs="宋体"/>
                <w:b/>
                <w:color w:val="auto"/>
                <w:kern w:val="0"/>
                <w:sz w:val="24"/>
                <w:szCs w:val="24"/>
                <w:highlight w:val="none"/>
              </w:rPr>
              <w:t>如果价格报价部分、带星号的关键性技术和商务条款未经单位负责人或其授权代表小签，将被视为非实质性响应，并予以否决。</w:t>
            </w:r>
            <w:bookmarkEnd w:id="63"/>
            <w:bookmarkEnd w:id="64"/>
            <w:bookmarkEnd w:id="65"/>
          </w:p>
          <w:p>
            <w:pPr>
              <w:spacing w:line="360" w:lineRule="exact"/>
              <w:ind w:right="151" w:rightChars="72"/>
              <w:rPr>
                <w:rFonts w:eastAsia="华文仿宋"/>
                <w:color w:val="auto"/>
                <w:kern w:val="0"/>
                <w:sz w:val="24"/>
                <w:szCs w:val="24"/>
                <w:highlight w:val="none"/>
              </w:rPr>
            </w:pPr>
            <w:r>
              <w:rPr>
                <w:rFonts w:eastAsia="华文仿宋"/>
                <w:color w:val="auto"/>
                <w:kern w:val="0"/>
                <w:sz w:val="24"/>
                <w:szCs w:val="24"/>
                <w:highlight w:val="none"/>
              </w:rPr>
              <w:t>For company registered within the territory of the PRC, Legal person shall be the representative of the legal person registered on its business license.</w:t>
            </w:r>
          </w:p>
          <w:p>
            <w:pPr>
              <w:spacing w:line="360" w:lineRule="exact"/>
              <w:ind w:right="151" w:rightChars="72"/>
              <w:rPr>
                <w:rFonts w:ascii="Arial" w:hAnsi="Arial" w:cs="Arial"/>
                <w:color w:val="auto"/>
                <w:highlight w:val="none"/>
              </w:rPr>
            </w:pPr>
            <w:r>
              <w:rPr>
                <w:rFonts w:eastAsia="华文仿宋"/>
                <w:color w:val="auto"/>
                <w:kern w:val="0"/>
                <w:sz w:val="24"/>
                <w:szCs w:val="24"/>
                <w:highlight w:val="none"/>
              </w:rPr>
              <w:t>If the price quotation, the key technical and commercial terms marked by asterisk are not signed by the legal person or its authorized representative, the bid shall be deemed as a non-substantive response and shall be rejected.</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554" w:hRule="atLeast"/>
        </w:trPr>
        <w:tc>
          <w:tcPr>
            <w:tcW w:w="1288" w:type="dxa"/>
            <w:vAlign w:val="center"/>
          </w:tcPr>
          <w:p>
            <w:pPr>
              <w:jc w:val="center"/>
              <w:rPr>
                <w:rFonts w:ascii="Arial" w:hAnsi="Arial" w:cs="Arial"/>
                <w:b/>
                <w:color w:val="auto"/>
                <w:highlight w:val="none"/>
              </w:rPr>
            </w:pPr>
            <w:r>
              <w:rPr>
                <w:rFonts w:ascii="Arial" w:hAnsi="Arial" w:cs="Arial"/>
                <w:b/>
                <w:color w:val="auto"/>
                <w:highlight w:val="none"/>
              </w:rPr>
              <w:t>增加17.4</w:t>
            </w:r>
          </w:p>
        </w:tc>
        <w:tc>
          <w:tcPr>
            <w:tcW w:w="7560" w:type="dxa"/>
            <w:vAlign w:val="center"/>
          </w:tcPr>
          <w:p>
            <w:pPr>
              <w:widowControl/>
              <w:spacing w:line="400" w:lineRule="exact"/>
              <w:ind w:left="-13" w:leftChars="-6" w:firstLine="12" w:firstLineChars="5"/>
              <w:jc w:val="left"/>
              <w:rPr>
                <w:rFonts w:ascii="华文仿宋" w:hAnsi="华文仿宋" w:eastAsia="华文仿宋" w:cs="宋体"/>
                <w:color w:val="auto"/>
                <w:kern w:val="0"/>
                <w:sz w:val="24"/>
                <w:szCs w:val="24"/>
                <w:highlight w:val="none"/>
              </w:rPr>
            </w:pPr>
            <w:r>
              <w:rPr>
                <w:rFonts w:ascii="华文仿宋" w:hAnsi="华文仿宋" w:eastAsia="华文仿宋" w:cs="宋体"/>
                <w:color w:val="auto"/>
                <w:kern w:val="0"/>
                <w:sz w:val="24"/>
                <w:szCs w:val="24"/>
                <w:highlight w:val="none"/>
              </w:rPr>
              <w:t>装订要求：</w:t>
            </w:r>
          </w:p>
          <w:p>
            <w:pPr>
              <w:widowControl/>
              <w:spacing w:line="400" w:lineRule="exact"/>
              <w:ind w:left="-13" w:leftChars="-6" w:firstLine="12" w:firstLineChars="5"/>
              <w:jc w:val="left"/>
              <w:rPr>
                <w:rFonts w:eastAsia="华文仿宋"/>
                <w:color w:val="auto"/>
                <w:kern w:val="0"/>
                <w:sz w:val="24"/>
                <w:szCs w:val="24"/>
                <w:highlight w:val="none"/>
              </w:rPr>
            </w:pPr>
            <w:r>
              <w:rPr>
                <w:rFonts w:eastAsia="华文仿宋"/>
                <w:color w:val="auto"/>
                <w:kern w:val="0"/>
                <w:sz w:val="24"/>
                <w:szCs w:val="24"/>
                <w:highlight w:val="none"/>
              </w:rPr>
              <w:t>Binding requirement:</w:t>
            </w:r>
          </w:p>
          <w:p>
            <w:pPr>
              <w:widowControl/>
              <w:numPr>
                <w:ilvl w:val="3"/>
                <w:numId w:val="11"/>
              </w:numPr>
              <w:spacing w:line="400" w:lineRule="exact"/>
              <w:ind w:left="268" w:leftChars="-7" w:hanging="283" w:hangingChars="118"/>
              <w:jc w:val="left"/>
              <w:rPr>
                <w:rFonts w:ascii="华文仿宋" w:hAnsi="华文仿宋" w:eastAsia="华文仿宋" w:cs="宋体"/>
                <w:color w:val="auto"/>
                <w:kern w:val="0"/>
                <w:sz w:val="24"/>
                <w:szCs w:val="24"/>
                <w:highlight w:val="none"/>
              </w:rPr>
            </w:pPr>
            <w:r>
              <w:rPr>
                <w:rFonts w:ascii="华文仿宋" w:hAnsi="华文仿宋" w:eastAsia="华文仿宋" w:cs="宋体"/>
                <w:color w:val="auto"/>
                <w:kern w:val="0"/>
                <w:sz w:val="24"/>
                <w:szCs w:val="24"/>
                <w:highlight w:val="none"/>
              </w:rPr>
              <w:t>使用A4纸（个别较大的图表可用A3纸编制）左侧装订，用不褪色</w:t>
            </w:r>
            <w:r>
              <w:rPr>
                <w:rFonts w:hint="eastAsia" w:ascii="华文仿宋" w:hAnsi="华文仿宋" w:eastAsia="华文仿宋" w:cs="宋体"/>
                <w:color w:val="auto"/>
                <w:kern w:val="0"/>
                <w:sz w:val="24"/>
                <w:szCs w:val="24"/>
                <w:highlight w:val="none"/>
              </w:rPr>
              <w:t xml:space="preserve">    </w:t>
            </w:r>
            <w:r>
              <w:rPr>
                <w:rFonts w:ascii="华文仿宋" w:hAnsi="华文仿宋" w:eastAsia="华文仿宋" w:cs="宋体"/>
                <w:color w:val="auto"/>
                <w:kern w:val="0"/>
                <w:sz w:val="24"/>
                <w:szCs w:val="24"/>
                <w:highlight w:val="none"/>
              </w:rPr>
              <w:t>的材料打印和/或复印，使用不可拆卸装订；</w:t>
            </w:r>
          </w:p>
          <w:p>
            <w:pPr>
              <w:widowControl/>
              <w:spacing w:line="400" w:lineRule="exact"/>
              <w:ind w:left="239" w:leftChars="114"/>
              <w:jc w:val="left"/>
              <w:rPr>
                <w:rFonts w:eastAsia="华文仿宋"/>
                <w:color w:val="auto"/>
                <w:kern w:val="0"/>
                <w:sz w:val="24"/>
                <w:szCs w:val="24"/>
                <w:highlight w:val="none"/>
              </w:rPr>
            </w:pPr>
            <w:r>
              <w:rPr>
                <w:rFonts w:hint="eastAsia" w:eastAsia="华文仿宋"/>
                <w:color w:val="auto"/>
                <w:kern w:val="0"/>
                <w:sz w:val="24"/>
                <w:szCs w:val="24"/>
                <w:highlight w:val="none"/>
              </w:rPr>
              <w:t>U</w:t>
            </w:r>
            <w:r>
              <w:rPr>
                <w:rFonts w:eastAsia="华文仿宋"/>
                <w:color w:val="auto"/>
                <w:kern w:val="0"/>
                <w:sz w:val="24"/>
                <w:szCs w:val="24"/>
                <w:highlight w:val="none"/>
              </w:rPr>
              <w:t>se A4 paper (individual large charts may use A3 paper), left binding , print and / or copy with unfading materials, , use non removable binding;</w:t>
            </w:r>
          </w:p>
          <w:p>
            <w:pPr>
              <w:widowControl/>
              <w:spacing w:line="400" w:lineRule="exact"/>
              <w:ind w:left="240" w:hanging="240" w:hangingChars="100"/>
              <w:jc w:val="left"/>
              <w:rPr>
                <w:rFonts w:ascii="华文仿宋" w:hAnsi="华文仿宋" w:eastAsia="华文仿宋" w:cs="宋体"/>
                <w:color w:val="auto"/>
                <w:kern w:val="0"/>
                <w:sz w:val="24"/>
                <w:szCs w:val="24"/>
                <w:highlight w:val="none"/>
              </w:rPr>
            </w:pPr>
            <w:r>
              <w:rPr>
                <w:rFonts w:hint="eastAsia" w:ascii="华文仿宋" w:hAnsi="华文仿宋" w:eastAsia="华文仿宋" w:cs="宋体"/>
                <w:color w:val="auto"/>
                <w:kern w:val="0"/>
                <w:sz w:val="24"/>
                <w:szCs w:val="24"/>
                <w:highlight w:val="none"/>
              </w:rPr>
              <w:t xml:space="preserve">2. </w:t>
            </w:r>
            <w:r>
              <w:rPr>
                <w:rFonts w:ascii="华文仿宋" w:hAnsi="华文仿宋" w:eastAsia="华文仿宋" w:cs="宋体"/>
                <w:color w:val="auto"/>
                <w:kern w:val="0"/>
                <w:sz w:val="24"/>
                <w:szCs w:val="24"/>
                <w:highlight w:val="none"/>
              </w:rPr>
              <w:t>投标文件应按照本第六章第9.</w:t>
            </w:r>
            <w:r>
              <w:rPr>
                <w:rFonts w:hint="eastAsia" w:ascii="华文仿宋" w:hAnsi="华文仿宋" w:eastAsia="华文仿宋" w:cs="宋体"/>
                <w:color w:val="auto"/>
                <w:kern w:val="0"/>
                <w:sz w:val="24"/>
                <w:szCs w:val="24"/>
                <w:highlight w:val="none"/>
              </w:rPr>
              <w:t>1</w:t>
            </w:r>
            <w:r>
              <w:rPr>
                <w:rFonts w:ascii="华文仿宋" w:hAnsi="华文仿宋" w:eastAsia="华文仿宋" w:cs="宋体"/>
                <w:color w:val="auto"/>
                <w:kern w:val="0"/>
                <w:sz w:val="24"/>
                <w:szCs w:val="24"/>
                <w:highlight w:val="none"/>
              </w:rPr>
              <w:t>条中的目录次序装订，并编制目录；</w:t>
            </w:r>
          </w:p>
          <w:p>
            <w:pPr>
              <w:widowControl/>
              <w:spacing w:line="400" w:lineRule="exact"/>
              <w:ind w:left="227" w:leftChars="108" w:firstLine="12" w:firstLineChars="5"/>
              <w:jc w:val="left"/>
              <w:rPr>
                <w:rFonts w:eastAsia="华文仿宋"/>
                <w:color w:val="auto"/>
                <w:kern w:val="0"/>
                <w:sz w:val="24"/>
                <w:szCs w:val="24"/>
                <w:highlight w:val="none"/>
              </w:rPr>
            </w:pPr>
            <w:r>
              <w:rPr>
                <w:rFonts w:eastAsia="华文仿宋"/>
                <w:color w:val="auto"/>
                <w:kern w:val="0"/>
                <w:sz w:val="24"/>
                <w:szCs w:val="24"/>
                <w:highlight w:val="none"/>
              </w:rPr>
              <w:t>The Bid documents shall be in strict accordance with the order of Clause 9.1 of this Section, Table of contents are needed;</w:t>
            </w:r>
          </w:p>
          <w:p>
            <w:pPr>
              <w:widowControl/>
              <w:spacing w:line="400" w:lineRule="exact"/>
              <w:ind w:left="360" w:hanging="360" w:hangingChars="150"/>
              <w:jc w:val="left"/>
              <w:rPr>
                <w:rFonts w:ascii="华文仿宋" w:hAnsi="华文仿宋" w:eastAsia="华文仿宋" w:cs="宋体"/>
                <w:color w:val="auto"/>
                <w:kern w:val="0"/>
                <w:sz w:val="24"/>
                <w:szCs w:val="24"/>
                <w:highlight w:val="none"/>
              </w:rPr>
            </w:pPr>
            <w:r>
              <w:rPr>
                <w:rFonts w:hint="eastAsia" w:ascii="华文仿宋" w:hAnsi="华文仿宋" w:eastAsia="华文仿宋" w:cs="宋体"/>
                <w:color w:val="auto"/>
                <w:kern w:val="0"/>
                <w:sz w:val="24"/>
                <w:szCs w:val="24"/>
                <w:highlight w:val="none"/>
              </w:rPr>
              <w:t>3．</w:t>
            </w:r>
            <w:r>
              <w:rPr>
                <w:rFonts w:ascii="华文仿宋" w:hAnsi="华文仿宋" w:eastAsia="华文仿宋" w:cs="宋体"/>
                <w:color w:val="auto"/>
                <w:kern w:val="0"/>
                <w:sz w:val="24"/>
                <w:szCs w:val="24"/>
                <w:highlight w:val="none"/>
              </w:rPr>
              <w:t>投标文件从正文第一页开始连续、逐页编页码（包括无任何内容的页），并与目录相对应；</w:t>
            </w:r>
          </w:p>
          <w:p>
            <w:pPr>
              <w:widowControl/>
              <w:spacing w:line="400" w:lineRule="exact"/>
              <w:ind w:left="227" w:leftChars="108" w:firstLine="12" w:firstLineChars="5"/>
              <w:jc w:val="left"/>
              <w:rPr>
                <w:rFonts w:eastAsia="华文仿宋"/>
                <w:color w:val="auto"/>
                <w:kern w:val="0"/>
                <w:sz w:val="24"/>
                <w:szCs w:val="24"/>
                <w:highlight w:val="none"/>
              </w:rPr>
            </w:pPr>
            <w:r>
              <w:rPr>
                <w:rFonts w:eastAsia="华文仿宋"/>
                <w:color w:val="auto"/>
                <w:kern w:val="0"/>
                <w:sz w:val="24"/>
                <w:szCs w:val="24"/>
                <w:highlight w:val="none"/>
              </w:rPr>
              <w:t>The Bid documents should be paginated from the beginning of text, page by page (including the non-content pages), and should be in accordance with the Table of contents;</w:t>
            </w:r>
          </w:p>
          <w:p>
            <w:pPr>
              <w:widowControl/>
              <w:spacing w:line="400" w:lineRule="exact"/>
              <w:ind w:left="-13" w:leftChars="-6" w:firstLine="12" w:firstLineChars="5"/>
              <w:jc w:val="left"/>
              <w:rPr>
                <w:rFonts w:ascii="华文仿宋" w:hAnsi="华文仿宋" w:eastAsia="华文仿宋" w:cs="宋体"/>
                <w:color w:val="auto"/>
                <w:kern w:val="0"/>
                <w:sz w:val="24"/>
                <w:szCs w:val="24"/>
                <w:highlight w:val="none"/>
              </w:rPr>
            </w:pPr>
            <w:r>
              <w:rPr>
                <w:rFonts w:hint="eastAsia" w:ascii="华文仿宋" w:hAnsi="华文仿宋" w:eastAsia="华文仿宋" w:cs="宋体"/>
                <w:color w:val="auto"/>
                <w:kern w:val="0"/>
                <w:sz w:val="24"/>
                <w:szCs w:val="24"/>
                <w:highlight w:val="none"/>
              </w:rPr>
              <w:t xml:space="preserve">4. </w:t>
            </w:r>
            <w:r>
              <w:rPr>
                <w:rFonts w:ascii="华文仿宋" w:hAnsi="华文仿宋" w:eastAsia="华文仿宋" w:cs="宋体"/>
                <w:color w:val="auto"/>
                <w:kern w:val="0"/>
                <w:sz w:val="24"/>
                <w:szCs w:val="24"/>
                <w:highlight w:val="none"/>
              </w:rPr>
              <w:t>同一册内容较多，可装订成若干分册，并在封面表明次序及册数；</w:t>
            </w:r>
          </w:p>
          <w:p>
            <w:pPr>
              <w:widowControl/>
              <w:spacing w:line="400" w:lineRule="exact"/>
              <w:ind w:left="227" w:leftChars="108" w:firstLine="12" w:firstLineChars="5"/>
              <w:jc w:val="left"/>
              <w:rPr>
                <w:rFonts w:eastAsia="华文仿宋"/>
                <w:color w:val="auto"/>
                <w:kern w:val="0"/>
                <w:sz w:val="24"/>
                <w:szCs w:val="24"/>
                <w:highlight w:val="none"/>
              </w:rPr>
            </w:pPr>
            <w:r>
              <w:rPr>
                <w:rFonts w:eastAsia="华文仿宋"/>
                <w:color w:val="auto"/>
                <w:kern w:val="0"/>
                <w:sz w:val="24"/>
                <w:szCs w:val="24"/>
                <w:highlight w:val="none"/>
              </w:rPr>
              <w:t>For more content in the same volume, the document can be bound into several volumes, and the order and the volume numbers should be marked on the cover;</w:t>
            </w:r>
          </w:p>
          <w:p>
            <w:pPr>
              <w:widowControl/>
              <w:spacing w:line="400" w:lineRule="exact"/>
              <w:ind w:left="240" w:hanging="240" w:hangingChars="100"/>
              <w:jc w:val="left"/>
              <w:rPr>
                <w:rFonts w:ascii="华文仿宋" w:hAnsi="华文仿宋" w:eastAsia="华文仿宋" w:cs="宋体"/>
                <w:color w:val="auto"/>
                <w:kern w:val="0"/>
                <w:sz w:val="24"/>
                <w:szCs w:val="24"/>
                <w:highlight w:val="none"/>
              </w:rPr>
            </w:pPr>
            <w:r>
              <w:rPr>
                <w:rFonts w:hint="eastAsia" w:ascii="华文仿宋" w:hAnsi="华文仿宋" w:eastAsia="华文仿宋" w:cs="宋体"/>
                <w:color w:val="auto"/>
                <w:kern w:val="0"/>
                <w:sz w:val="24"/>
                <w:szCs w:val="24"/>
                <w:highlight w:val="none"/>
              </w:rPr>
              <w:t xml:space="preserve">5. </w:t>
            </w:r>
            <w:r>
              <w:rPr>
                <w:rFonts w:ascii="华文仿宋" w:hAnsi="华文仿宋" w:eastAsia="华文仿宋" w:cs="宋体"/>
                <w:color w:val="auto"/>
                <w:kern w:val="0"/>
                <w:sz w:val="24"/>
                <w:szCs w:val="24"/>
                <w:highlight w:val="none"/>
              </w:rPr>
              <w:t>投标文件正本与副本应分别装订成册，正本和副本的封面上应清楚地标记“正本”或“副本”字样；</w:t>
            </w:r>
          </w:p>
          <w:p>
            <w:pPr>
              <w:widowControl/>
              <w:spacing w:line="400" w:lineRule="exact"/>
              <w:ind w:left="227" w:leftChars="108" w:firstLine="12" w:firstLineChars="5"/>
              <w:jc w:val="left"/>
              <w:rPr>
                <w:rFonts w:eastAsia="华文仿宋"/>
                <w:color w:val="auto"/>
                <w:kern w:val="0"/>
                <w:sz w:val="24"/>
                <w:szCs w:val="24"/>
                <w:highlight w:val="none"/>
              </w:rPr>
            </w:pPr>
            <w:r>
              <w:rPr>
                <w:rFonts w:eastAsia="华文仿宋"/>
                <w:color w:val="auto"/>
                <w:kern w:val="0"/>
                <w:sz w:val="24"/>
                <w:szCs w:val="24"/>
                <w:highlight w:val="none"/>
              </w:rPr>
              <w:t>The Bid document should be bound into originals and copies separately, "original" or "copy" should be marked on the covers accordingly;</w:t>
            </w:r>
          </w:p>
          <w:p>
            <w:pPr>
              <w:widowControl/>
              <w:spacing w:line="400" w:lineRule="exact"/>
              <w:ind w:left="240" w:hanging="240" w:hangingChars="100"/>
              <w:jc w:val="left"/>
              <w:rPr>
                <w:rFonts w:ascii="华文仿宋" w:hAnsi="华文仿宋" w:eastAsia="华文仿宋" w:cs="宋体"/>
                <w:color w:val="auto"/>
                <w:kern w:val="0"/>
                <w:sz w:val="24"/>
                <w:szCs w:val="24"/>
                <w:highlight w:val="none"/>
              </w:rPr>
            </w:pPr>
            <w:r>
              <w:rPr>
                <w:rFonts w:hint="eastAsia" w:ascii="华文仿宋" w:hAnsi="华文仿宋" w:eastAsia="华文仿宋" w:cs="宋体"/>
                <w:color w:val="auto"/>
                <w:kern w:val="0"/>
                <w:sz w:val="24"/>
                <w:szCs w:val="24"/>
                <w:highlight w:val="none"/>
              </w:rPr>
              <w:t xml:space="preserve">6. </w:t>
            </w:r>
            <w:r>
              <w:rPr>
                <w:rFonts w:ascii="华文仿宋" w:hAnsi="华文仿宋" w:eastAsia="华文仿宋" w:cs="宋体"/>
                <w:color w:val="auto"/>
                <w:kern w:val="0"/>
                <w:sz w:val="24"/>
                <w:szCs w:val="24"/>
                <w:highlight w:val="none"/>
              </w:rPr>
              <w:t>投标文件中的证明、证件及附件等的复印件应集中紧附在相应正文内容后面，并尽量与前面正文部分内容的顺序相对应；</w:t>
            </w:r>
          </w:p>
          <w:p>
            <w:pPr>
              <w:widowControl/>
              <w:spacing w:line="400" w:lineRule="exact"/>
              <w:ind w:left="227" w:leftChars="108" w:firstLine="12" w:firstLineChars="5"/>
              <w:jc w:val="left"/>
              <w:rPr>
                <w:rFonts w:eastAsia="华文仿宋"/>
                <w:color w:val="auto"/>
                <w:kern w:val="0"/>
                <w:sz w:val="24"/>
                <w:szCs w:val="24"/>
                <w:highlight w:val="none"/>
              </w:rPr>
            </w:pPr>
            <w:r>
              <w:rPr>
                <w:rFonts w:eastAsia="华文仿宋"/>
                <w:color w:val="auto"/>
                <w:kern w:val="0"/>
                <w:sz w:val="24"/>
                <w:szCs w:val="24"/>
                <w:highlight w:val="none"/>
              </w:rPr>
              <w:t>The copies of evidence, certificate and attachment should be closely attached to the contents of the corresponding text, and as far as possible in accordance with the order of the contents of the text;</w:t>
            </w:r>
          </w:p>
          <w:p>
            <w:pPr>
              <w:widowControl/>
              <w:numPr>
                <w:ilvl w:val="0"/>
                <w:numId w:val="8"/>
              </w:numPr>
              <w:spacing w:line="400" w:lineRule="exact"/>
              <w:jc w:val="left"/>
              <w:rPr>
                <w:rFonts w:ascii="华文仿宋" w:hAnsi="华文仿宋" w:eastAsia="华文仿宋" w:cs="宋体"/>
                <w:color w:val="auto"/>
                <w:kern w:val="0"/>
                <w:sz w:val="24"/>
                <w:szCs w:val="24"/>
                <w:highlight w:val="none"/>
              </w:rPr>
            </w:pPr>
            <w:r>
              <w:rPr>
                <w:rFonts w:ascii="华文仿宋" w:hAnsi="华文仿宋" w:eastAsia="华文仿宋" w:cs="宋体"/>
                <w:color w:val="auto"/>
                <w:kern w:val="0"/>
                <w:sz w:val="24"/>
                <w:szCs w:val="24"/>
                <w:highlight w:val="none"/>
              </w:rPr>
              <w:t>修改的投标文件的装订也应按本要求办理。</w:t>
            </w:r>
          </w:p>
          <w:p>
            <w:pPr>
              <w:widowControl/>
              <w:spacing w:line="400" w:lineRule="exact"/>
              <w:ind w:firstLine="240" w:firstLineChars="100"/>
              <w:jc w:val="left"/>
              <w:rPr>
                <w:rFonts w:ascii="Arial" w:hAnsi="Arial" w:cs="Arial"/>
                <w:color w:val="auto"/>
                <w:highlight w:val="none"/>
              </w:rPr>
            </w:pPr>
            <w:r>
              <w:rPr>
                <w:rFonts w:eastAsia="华文仿宋"/>
                <w:color w:val="auto"/>
                <w:kern w:val="0"/>
                <w:sz w:val="24"/>
                <w:szCs w:val="24"/>
                <w:highlight w:val="none"/>
              </w:rPr>
              <w:t>Modified Bid documents should also be handled according to this requirements.</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680" w:hRule="atLeast"/>
        </w:trPr>
        <w:tc>
          <w:tcPr>
            <w:tcW w:w="8848" w:type="dxa"/>
            <w:gridSpan w:val="2"/>
            <w:vAlign w:val="center"/>
          </w:tcPr>
          <w:p>
            <w:pPr>
              <w:jc w:val="center"/>
              <w:rPr>
                <w:rFonts w:ascii="Arial" w:hAnsi="Arial" w:cs="Arial"/>
                <w:b/>
                <w:color w:val="auto"/>
                <w:sz w:val="28"/>
                <w:szCs w:val="28"/>
                <w:highlight w:val="none"/>
              </w:rPr>
            </w:pPr>
            <w:r>
              <w:rPr>
                <w:rFonts w:ascii="Arial" w:hAnsi="Arial" w:cs="Arial"/>
                <w:b/>
                <w:color w:val="auto"/>
                <w:highlight w:val="none"/>
              </w:rPr>
              <w:t>四、投标文件的递交</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54" w:hRule="atLeast"/>
        </w:trPr>
        <w:tc>
          <w:tcPr>
            <w:tcW w:w="1288" w:type="dxa"/>
            <w:vAlign w:val="center"/>
          </w:tcPr>
          <w:p>
            <w:pPr>
              <w:jc w:val="center"/>
              <w:rPr>
                <w:rFonts w:ascii="Arial" w:hAnsi="Arial" w:cs="Arial"/>
                <w:b/>
                <w:color w:val="auto"/>
                <w:highlight w:val="none"/>
              </w:rPr>
            </w:pPr>
            <w:bookmarkStart w:id="66" w:name="OLE_LINK168"/>
            <w:bookmarkStart w:id="67" w:name="OLE_LINK169"/>
            <w:r>
              <w:rPr>
                <w:rFonts w:ascii="Arial" w:hAnsi="Arial" w:cs="Arial"/>
                <w:b/>
                <w:color w:val="auto"/>
                <w:highlight w:val="none"/>
              </w:rPr>
              <w:t>18.1</w:t>
            </w:r>
            <w:bookmarkEnd w:id="66"/>
            <w:bookmarkEnd w:id="67"/>
            <w:r>
              <w:rPr>
                <w:rStyle w:val="31"/>
                <w:rFonts w:ascii="Wingdings" w:hAnsi="Wingdings" w:eastAsia="宋体" w:cs="Times New Roman"/>
                <w:color w:val="auto"/>
                <w:kern w:val="2"/>
                <w:sz w:val="24"/>
                <w:szCs w:val="24"/>
                <w:highlight w:val="none"/>
                <w:u w:val="none"/>
                <w:lang w:val="en-US" w:eastAsia="zh-CN" w:bidi="ar-SA"/>
              </w:rPr>
              <w:t></w:t>
            </w:r>
          </w:p>
        </w:tc>
        <w:tc>
          <w:tcPr>
            <w:tcW w:w="7560" w:type="dxa"/>
            <w:vAlign w:val="center"/>
          </w:tcPr>
          <w:p>
            <w:pPr>
              <w:widowControl/>
              <w:spacing w:line="400" w:lineRule="exact"/>
              <w:ind w:left="-13" w:leftChars="-6" w:firstLine="2"/>
              <w:jc w:val="left"/>
              <w:rPr>
                <w:rFonts w:ascii="华文仿宋" w:hAnsi="华文仿宋" w:eastAsia="华文仿宋" w:cs="宋体"/>
                <w:color w:val="auto"/>
                <w:kern w:val="0"/>
                <w:sz w:val="24"/>
                <w:szCs w:val="24"/>
                <w:highlight w:val="none"/>
              </w:rPr>
            </w:pPr>
            <w:r>
              <w:rPr>
                <w:rFonts w:ascii="华文仿宋" w:hAnsi="华文仿宋" w:eastAsia="华文仿宋" w:cs="宋体"/>
                <w:color w:val="auto"/>
                <w:kern w:val="0"/>
                <w:sz w:val="24"/>
                <w:szCs w:val="24"/>
                <w:highlight w:val="none"/>
              </w:rPr>
              <w:t>投标文件应分为商务标(</w:t>
            </w:r>
            <w:r>
              <w:rPr>
                <w:rFonts w:hint="eastAsia" w:ascii="华文仿宋" w:hAnsi="华文仿宋" w:eastAsia="华文仿宋" w:cs="宋体"/>
                <w:color w:val="auto"/>
                <w:kern w:val="0"/>
                <w:sz w:val="24"/>
                <w:szCs w:val="24"/>
                <w:highlight w:val="none"/>
              </w:rPr>
              <w:t>价格应包含在商务标书中</w:t>
            </w:r>
            <w:r>
              <w:rPr>
                <w:rFonts w:ascii="华文仿宋" w:hAnsi="华文仿宋" w:eastAsia="华文仿宋" w:cs="宋体"/>
                <w:color w:val="auto"/>
                <w:kern w:val="0"/>
                <w:sz w:val="24"/>
                <w:szCs w:val="24"/>
                <w:highlight w:val="none"/>
              </w:rPr>
              <w:t>)</w:t>
            </w:r>
            <w:r>
              <w:rPr>
                <w:rFonts w:hint="eastAsia" w:ascii="华文仿宋" w:hAnsi="华文仿宋" w:eastAsia="华文仿宋" w:cs="宋体"/>
                <w:color w:val="auto"/>
                <w:kern w:val="0"/>
                <w:sz w:val="24"/>
                <w:szCs w:val="24"/>
                <w:highlight w:val="none"/>
              </w:rPr>
              <w:t>、技术标、开标一览表、投标保证金和投标文件电子版五部分，并分别装入不同的信封密封，且信封的封面及标书封面必须清楚注明标书的种类“商务”“技术”“开标一览表”“投标保证金”“投标文件电子版”。</w:t>
            </w:r>
          </w:p>
          <w:p>
            <w:pPr>
              <w:widowControl/>
              <w:spacing w:line="400" w:lineRule="exact"/>
              <w:ind w:left="-13" w:leftChars="-6" w:firstLine="2"/>
              <w:jc w:val="left"/>
              <w:rPr>
                <w:rFonts w:ascii="华文仿宋" w:hAnsi="华文仿宋" w:eastAsia="华文仿宋" w:cs="宋体"/>
                <w:color w:val="auto"/>
                <w:kern w:val="0"/>
                <w:sz w:val="24"/>
                <w:szCs w:val="24"/>
                <w:highlight w:val="none"/>
              </w:rPr>
            </w:pPr>
            <w:r>
              <w:rPr>
                <w:rFonts w:hint="eastAsia" w:ascii="华文仿宋" w:hAnsi="华文仿宋" w:eastAsia="华文仿宋" w:cs="宋体"/>
                <w:color w:val="auto"/>
                <w:kern w:val="0"/>
                <w:sz w:val="24"/>
                <w:szCs w:val="24"/>
                <w:highlight w:val="none"/>
              </w:rPr>
              <w:t>投标文件必须清楚标注“正本”和“副本”字样。电子文件必须包含完整的商务标书和技术标书，内含可编辑（WORD或EXCEL等）和不可编辑（PDF等）两种版本文件。</w:t>
            </w:r>
          </w:p>
          <w:p>
            <w:pPr>
              <w:widowControl/>
              <w:spacing w:line="400" w:lineRule="exact"/>
              <w:ind w:left="-13" w:leftChars="-6" w:firstLine="2"/>
              <w:jc w:val="left"/>
              <w:rPr>
                <w:rFonts w:ascii="华文仿宋" w:hAnsi="华文仿宋" w:eastAsia="华文仿宋" w:cs="宋体"/>
                <w:color w:val="auto"/>
                <w:kern w:val="0"/>
                <w:sz w:val="24"/>
                <w:szCs w:val="24"/>
                <w:highlight w:val="none"/>
              </w:rPr>
            </w:pPr>
            <w:r>
              <w:rPr>
                <w:rFonts w:hint="eastAsia" w:ascii="华文仿宋" w:hAnsi="华文仿宋" w:eastAsia="华文仿宋" w:cs="宋体"/>
                <w:color w:val="auto"/>
                <w:kern w:val="0"/>
                <w:sz w:val="24"/>
                <w:szCs w:val="24"/>
                <w:highlight w:val="none"/>
              </w:rPr>
              <w:t>备注：国际投标人的投标文件正本可为电子版本的彩色打印版本，由其国内分支机构送交或邮寄指定地址。</w:t>
            </w:r>
          </w:p>
          <w:p>
            <w:pPr>
              <w:widowControl/>
              <w:spacing w:line="400" w:lineRule="exact"/>
              <w:ind w:left="-13" w:leftChars="-6" w:firstLine="2"/>
              <w:jc w:val="left"/>
              <w:rPr>
                <w:rFonts w:ascii="Times New Roman" w:hAnsi="Times New Roman" w:eastAsia="华文仿宋" w:cs="Times New Roman"/>
                <w:color w:val="auto"/>
                <w:kern w:val="0"/>
                <w:sz w:val="24"/>
                <w:szCs w:val="24"/>
                <w:highlight w:val="none"/>
              </w:rPr>
            </w:pPr>
            <w:r>
              <w:rPr>
                <w:rFonts w:ascii="Times New Roman" w:hAnsi="Times New Roman" w:eastAsia="华文仿宋" w:cs="Times New Roman"/>
                <w:color w:val="auto"/>
                <w:kern w:val="0"/>
                <w:sz w:val="24"/>
                <w:szCs w:val="24"/>
                <w:highlight w:val="none"/>
              </w:rPr>
              <w:t>The bid document shall be divided into five parts, which are commercial part</w:t>
            </w:r>
            <w:r>
              <w:rPr>
                <w:rFonts w:hint="eastAsia" w:ascii="Times New Roman" w:hAnsi="Times New Roman" w:eastAsia="华文仿宋" w:cs="Times New Roman"/>
                <w:color w:val="auto"/>
                <w:kern w:val="0"/>
                <w:sz w:val="24"/>
                <w:szCs w:val="24"/>
                <w:highlight w:val="none"/>
              </w:rPr>
              <w:t>（</w:t>
            </w:r>
            <w:r>
              <w:rPr>
                <w:rFonts w:ascii="Times New Roman" w:hAnsi="Times New Roman" w:eastAsia="华文仿宋" w:cs="Times New Roman"/>
                <w:color w:val="auto"/>
                <w:kern w:val="0"/>
                <w:sz w:val="24"/>
                <w:szCs w:val="24"/>
                <w:highlight w:val="none"/>
              </w:rPr>
              <w:t>including price</w:t>
            </w:r>
            <w:r>
              <w:rPr>
                <w:rFonts w:hint="eastAsia" w:ascii="Times New Roman" w:hAnsi="Times New Roman" w:eastAsia="华文仿宋" w:cs="Times New Roman"/>
                <w:color w:val="auto"/>
                <w:kern w:val="0"/>
                <w:sz w:val="24"/>
                <w:szCs w:val="24"/>
                <w:highlight w:val="none"/>
              </w:rPr>
              <w:t>）</w:t>
            </w:r>
            <w:r>
              <w:rPr>
                <w:rFonts w:ascii="Times New Roman" w:hAnsi="Times New Roman" w:eastAsia="华文仿宋" w:cs="Times New Roman"/>
                <w:color w:val="auto"/>
                <w:kern w:val="0"/>
                <w:sz w:val="24"/>
                <w:szCs w:val="24"/>
                <w:highlight w:val="none"/>
              </w:rPr>
              <w:t xml:space="preserve">, technical part, Summary Sheet for Bid Opening, Bid Security, and electronic version. The five parts should be sealed alone with different envelopes, with the cover of envelopes and bids marked "Commercial"，"Technical"，"Summary Sheet for Bid Opening", "Bid Security", "Electronic Version for the bid". </w:t>
            </w:r>
          </w:p>
          <w:p>
            <w:pPr>
              <w:widowControl/>
              <w:spacing w:line="400" w:lineRule="exact"/>
              <w:ind w:left="-13" w:leftChars="-6" w:firstLine="2"/>
              <w:jc w:val="left"/>
              <w:rPr>
                <w:rFonts w:ascii="Times New Roman" w:hAnsi="Times New Roman" w:eastAsia="华文仿宋" w:cs="Times New Roman"/>
                <w:color w:val="auto"/>
                <w:kern w:val="0"/>
                <w:sz w:val="24"/>
                <w:szCs w:val="24"/>
                <w:highlight w:val="none"/>
              </w:rPr>
            </w:pPr>
            <w:r>
              <w:rPr>
                <w:rFonts w:ascii="Times New Roman" w:hAnsi="Times New Roman" w:eastAsia="华文仿宋" w:cs="Times New Roman"/>
                <w:color w:val="auto"/>
                <w:kern w:val="0"/>
                <w:sz w:val="24"/>
                <w:szCs w:val="24"/>
                <w:highlight w:val="none"/>
              </w:rPr>
              <w:t>Bidders should indicate" original" or "copy" on the covers. The electronic version should include the entire commercial part and technical part, with the editable version (in WORD or EXCEL, etc.) and the uneditable version (in PDF etc.)</w:t>
            </w:r>
          </w:p>
          <w:p>
            <w:pPr>
              <w:widowControl/>
              <w:spacing w:line="400" w:lineRule="exact"/>
              <w:ind w:left="-13" w:leftChars="-6" w:firstLine="2"/>
              <w:jc w:val="left"/>
              <w:rPr>
                <w:rFonts w:hint="eastAsia" w:ascii="Arial" w:hAnsi="Arial" w:eastAsia="华文仿宋" w:cs="Arial"/>
                <w:color w:val="auto"/>
                <w:highlight w:val="none"/>
                <w:lang w:val="en-US" w:eastAsia="zh-CN"/>
              </w:rPr>
            </w:pPr>
            <w:r>
              <w:rPr>
                <w:rFonts w:ascii="Times New Roman" w:hAnsi="Times New Roman" w:eastAsia="华文仿宋" w:cs="Times New Roman"/>
                <w:color w:val="auto"/>
                <w:kern w:val="0"/>
                <w:sz w:val="24"/>
                <w:szCs w:val="24"/>
                <w:highlight w:val="none"/>
              </w:rPr>
              <w:t>NOTE: International bidder can send bid document to designated location by domestic branch, the bid document can be printed version in color from scan version</w:t>
            </w:r>
            <w:r>
              <w:rPr>
                <w:rFonts w:hint="eastAsia" w:ascii="Times New Roman" w:hAnsi="Times New Roman" w:eastAsia="华文仿宋" w:cs="Times New Roman"/>
                <w:color w:val="auto"/>
                <w:kern w:val="0"/>
                <w:sz w:val="24"/>
                <w:szCs w:val="24"/>
                <w:highlight w:val="none"/>
                <w:lang w:val="en-US" w:eastAsia="zh-CN"/>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54" w:hRule="atLeast"/>
        </w:trPr>
        <w:tc>
          <w:tcPr>
            <w:tcW w:w="1288" w:type="dxa"/>
            <w:vAlign w:val="center"/>
          </w:tcPr>
          <w:p>
            <w:pPr>
              <w:jc w:val="center"/>
              <w:rPr>
                <w:rFonts w:ascii="Arial" w:hAnsi="Arial" w:cs="Arial"/>
                <w:b/>
                <w:color w:val="auto"/>
                <w:highlight w:val="none"/>
              </w:rPr>
            </w:pPr>
            <w:r>
              <w:rPr>
                <w:rFonts w:ascii="Arial" w:hAnsi="Arial" w:cs="Arial"/>
                <w:b/>
                <w:color w:val="auto"/>
                <w:highlight w:val="none"/>
              </w:rPr>
              <w:t>18.2</w:t>
            </w:r>
          </w:p>
        </w:tc>
        <w:tc>
          <w:tcPr>
            <w:tcW w:w="7560" w:type="dxa"/>
            <w:vAlign w:val="center"/>
          </w:tcPr>
          <w:p>
            <w:pPr>
              <w:widowControl/>
              <w:spacing w:line="400" w:lineRule="exact"/>
              <w:ind w:left="-13" w:leftChars="-6" w:firstLine="2"/>
              <w:jc w:val="left"/>
              <w:rPr>
                <w:rFonts w:ascii="华文仿宋" w:hAnsi="华文仿宋" w:eastAsia="华文仿宋" w:cs="宋体"/>
                <w:color w:val="auto"/>
                <w:kern w:val="0"/>
                <w:sz w:val="24"/>
                <w:szCs w:val="24"/>
                <w:highlight w:val="none"/>
              </w:rPr>
            </w:pPr>
            <w:r>
              <w:rPr>
                <w:rFonts w:ascii="华文仿宋" w:hAnsi="华文仿宋" w:eastAsia="华文仿宋" w:cs="宋体"/>
                <w:color w:val="auto"/>
                <w:kern w:val="0"/>
                <w:sz w:val="24"/>
                <w:szCs w:val="24"/>
                <w:highlight w:val="none"/>
              </w:rPr>
              <w:t xml:space="preserve">内外层信封均应清楚标明： </w:t>
            </w:r>
          </w:p>
          <w:p>
            <w:pPr>
              <w:widowControl/>
              <w:spacing w:line="400" w:lineRule="exact"/>
              <w:ind w:left="-13" w:leftChars="-6" w:firstLine="2"/>
              <w:jc w:val="left"/>
              <w:rPr>
                <w:rFonts w:eastAsia="华文仿宋"/>
                <w:color w:val="auto"/>
                <w:kern w:val="0"/>
                <w:sz w:val="24"/>
                <w:szCs w:val="24"/>
                <w:highlight w:val="none"/>
              </w:rPr>
            </w:pPr>
            <w:r>
              <w:rPr>
                <w:rFonts w:eastAsia="华文仿宋"/>
                <w:color w:val="auto"/>
                <w:kern w:val="0"/>
                <w:sz w:val="24"/>
                <w:szCs w:val="24"/>
                <w:highlight w:val="none"/>
              </w:rPr>
              <w:t>The inner and outer envelope shall be addressed to the below address:</w:t>
            </w:r>
          </w:p>
          <w:p>
            <w:pPr>
              <w:widowControl/>
              <w:spacing w:line="400" w:lineRule="exact"/>
              <w:ind w:left="-13" w:leftChars="-6" w:firstLine="2"/>
              <w:jc w:val="left"/>
              <w:rPr>
                <w:rFonts w:ascii="华文仿宋" w:hAnsi="华文仿宋" w:eastAsia="华文仿宋" w:cs="宋体"/>
                <w:color w:val="auto"/>
                <w:kern w:val="0"/>
                <w:sz w:val="24"/>
                <w:szCs w:val="24"/>
                <w:highlight w:val="none"/>
              </w:rPr>
            </w:pPr>
            <w:r>
              <w:rPr>
                <w:rFonts w:hint="eastAsia" w:ascii="华文仿宋" w:hAnsi="华文仿宋" w:eastAsia="华文仿宋" w:cs="宋体"/>
                <w:color w:val="auto"/>
                <w:kern w:val="0"/>
                <w:sz w:val="24"/>
                <w:szCs w:val="24"/>
                <w:highlight w:val="none"/>
              </w:rPr>
              <w:t xml:space="preserve">1） </w:t>
            </w:r>
            <w:r>
              <w:rPr>
                <w:rFonts w:ascii="华文仿宋" w:hAnsi="华文仿宋" w:eastAsia="华文仿宋" w:cs="宋体"/>
                <w:color w:val="auto"/>
                <w:kern w:val="0"/>
                <w:sz w:val="24"/>
                <w:szCs w:val="24"/>
                <w:highlight w:val="none"/>
              </w:rPr>
              <w:t>递交至：</w:t>
            </w:r>
            <w:r>
              <w:rPr>
                <w:rFonts w:hint="eastAsia" w:ascii="华文仿宋" w:hAnsi="华文仿宋" w:eastAsia="华文仿宋" w:cs="宋体"/>
                <w:color w:val="auto"/>
                <w:kern w:val="0"/>
                <w:sz w:val="24"/>
                <w:szCs w:val="24"/>
                <w:highlight w:val="none"/>
              </w:rPr>
              <w:t>北京市东城区东直门外小街</w:t>
            </w:r>
            <w:r>
              <w:rPr>
                <w:rFonts w:ascii="华文仿宋" w:hAnsi="华文仿宋" w:eastAsia="华文仿宋" w:cs="宋体"/>
                <w:color w:val="auto"/>
                <w:kern w:val="0"/>
                <w:sz w:val="24"/>
                <w:szCs w:val="24"/>
                <w:highlight w:val="none"/>
              </w:rPr>
              <w:t>6</w:t>
            </w:r>
            <w:r>
              <w:rPr>
                <w:rFonts w:hint="eastAsia" w:ascii="华文仿宋" w:hAnsi="华文仿宋" w:eastAsia="华文仿宋" w:cs="宋体"/>
                <w:color w:val="auto"/>
                <w:kern w:val="0"/>
                <w:sz w:val="24"/>
                <w:szCs w:val="24"/>
                <w:highlight w:val="none"/>
              </w:rPr>
              <w:t>号海油大厦4层会议室</w:t>
            </w:r>
          </w:p>
          <w:p>
            <w:pPr>
              <w:widowControl/>
              <w:spacing w:line="400" w:lineRule="exact"/>
              <w:ind w:left="346" w:leftChars="165"/>
              <w:jc w:val="left"/>
              <w:rPr>
                <w:rFonts w:eastAsia="华文仿宋"/>
                <w:color w:val="auto"/>
                <w:kern w:val="0"/>
                <w:sz w:val="24"/>
                <w:szCs w:val="24"/>
                <w:highlight w:val="none"/>
              </w:rPr>
            </w:pPr>
            <w:r>
              <w:rPr>
                <w:rFonts w:eastAsia="华文仿宋"/>
                <w:color w:val="auto"/>
                <w:kern w:val="0"/>
                <w:sz w:val="24"/>
                <w:szCs w:val="24"/>
                <w:highlight w:val="none"/>
              </w:rPr>
              <w:t>Submit to: meeting room, Meeting Room, Floor 4 CNOOC Tower, No. 6 Dongzhimenwaixiaojie, Dongcheng District, Beijing100027, P. R. China</w:t>
            </w:r>
          </w:p>
          <w:p>
            <w:pPr>
              <w:widowControl/>
              <w:spacing w:line="400" w:lineRule="exact"/>
              <w:ind w:left="-13" w:leftChars="-6" w:firstLine="2"/>
              <w:jc w:val="left"/>
              <w:rPr>
                <w:rFonts w:ascii="华文仿宋" w:hAnsi="华文仿宋" w:eastAsia="华文仿宋" w:cs="宋体"/>
                <w:color w:val="auto"/>
                <w:kern w:val="0"/>
                <w:sz w:val="24"/>
                <w:szCs w:val="24"/>
                <w:highlight w:val="none"/>
              </w:rPr>
            </w:pPr>
            <w:r>
              <w:rPr>
                <w:rFonts w:hint="eastAsia" w:ascii="华文仿宋" w:hAnsi="华文仿宋" w:eastAsia="华文仿宋" w:cs="宋体"/>
                <w:color w:val="auto"/>
                <w:kern w:val="0"/>
                <w:sz w:val="24"/>
                <w:szCs w:val="24"/>
                <w:highlight w:val="none"/>
              </w:rPr>
              <w:t>2）</w:t>
            </w:r>
            <w:r>
              <w:rPr>
                <w:rFonts w:ascii="华文仿宋" w:hAnsi="华文仿宋" w:eastAsia="华文仿宋" w:cs="宋体"/>
                <w:color w:val="auto"/>
                <w:kern w:val="0"/>
                <w:sz w:val="24"/>
                <w:szCs w:val="24"/>
                <w:highlight w:val="none"/>
              </w:rPr>
              <w:t>注明</w:t>
            </w:r>
            <w:r>
              <w:rPr>
                <w:rFonts w:eastAsia="华文仿宋"/>
                <w:color w:val="auto"/>
                <w:kern w:val="0"/>
                <w:sz w:val="24"/>
                <w:szCs w:val="24"/>
                <w:highlight w:val="none"/>
              </w:rPr>
              <w:t>Note：</w:t>
            </w:r>
          </w:p>
          <w:p>
            <w:pPr>
              <w:widowControl/>
              <w:spacing w:line="400" w:lineRule="exact"/>
              <w:ind w:left="-13" w:leftChars="-6" w:firstLine="240" w:firstLineChars="100"/>
              <w:jc w:val="left"/>
              <w:rPr>
                <w:rFonts w:ascii="华文仿宋" w:hAnsi="华文仿宋" w:eastAsia="华文仿宋" w:cs="宋体"/>
                <w:color w:val="auto"/>
                <w:kern w:val="0"/>
                <w:sz w:val="24"/>
                <w:szCs w:val="24"/>
                <w:highlight w:val="none"/>
              </w:rPr>
            </w:pPr>
            <w:r>
              <w:rPr>
                <w:rFonts w:ascii="华文仿宋" w:hAnsi="华文仿宋" w:eastAsia="华文仿宋" w:cs="宋体"/>
                <w:color w:val="auto"/>
                <w:kern w:val="0"/>
                <w:sz w:val="24"/>
                <w:szCs w:val="24"/>
                <w:highlight w:val="none"/>
              </w:rPr>
              <w:t>项目名称</w:t>
            </w:r>
            <w:r>
              <w:rPr>
                <w:rFonts w:eastAsia="华文仿宋"/>
                <w:color w:val="auto"/>
                <w:kern w:val="0"/>
                <w:sz w:val="24"/>
                <w:szCs w:val="24"/>
                <w:highlight w:val="none"/>
              </w:rPr>
              <w:t>Project Name：</w:t>
            </w:r>
          </w:p>
          <w:p>
            <w:pPr>
              <w:widowControl/>
              <w:spacing w:line="400" w:lineRule="exact"/>
              <w:ind w:left="-13" w:leftChars="-6" w:firstLine="240" w:firstLineChars="100"/>
              <w:jc w:val="left"/>
              <w:rPr>
                <w:rFonts w:ascii="华文仿宋" w:hAnsi="华文仿宋" w:eastAsia="华文仿宋" w:cs="宋体"/>
                <w:color w:val="auto"/>
                <w:kern w:val="0"/>
                <w:sz w:val="24"/>
                <w:szCs w:val="24"/>
                <w:highlight w:val="none"/>
              </w:rPr>
            </w:pPr>
            <w:r>
              <w:rPr>
                <w:rFonts w:ascii="华文仿宋" w:hAnsi="华文仿宋" w:eastAsia="华文仿宋" w:cs="宋体"/>
                <w:color w:val="auto"/>
                <w:kern w:val="0"/>
                <w:sz w:val="24"/>
                <w:szCs w:val="24"/>
                <w:highlight w:val="none"/>
              </w:rPr>
              <w:t>招标编号</w:t>
            </w:r>
            <w:r>
              <w:rPr>
                <w:rFonts w:eastAsia="华文仿宋"/>
                <w:color w:val="auto"/>
                <w:kern w:val="0"/>
                <w:sz w:val="24"/>
                <w:szCs w:val="24"/>
                <w:highlight w:val="none"/>
              </w:rPr>
              <w:t>Bid No.：</w:t>
            </w:r>
          </w:p>
          <w:p>
            <w:pPr>
              <w:widowControl/>
              <w:spacing w:line="400" w:lineRule="exact"/>
              <w:ind w:left="-13" w:leftChars="-6" w:firstLine="2"/>
              <w:jc w:val="left"/>
              <w:rPr>
                <w:rFonts w:ascii="华文仿宋" w:hAnsi="华文仿宋" w:eastAsia="华文仿宋" w:cs="宋体"/>
                <w:color w:val="auto"/>
                <w:kern w:val="0"/>
                <w:sz w:val="24"/>
                <w:szCs w:val="24"/>
                <w:highlight w:val="none"/>
              </w:rPr>
            </w:pPr>
            <w:r>
              <w:rPr>
                <w:rFonts w:ascii="华文仿宋" w:hAnsi="华文仿宋" w:eastAsia="华文仿宋" w:cs="宋体"/>
                <w:color w:val="auto"/>
                <w:kern w:val="0"/>
                <w:sz w:val="24"/>
                <w:szCs w:val="24"/>
                <w:highlight w:val="none"/>
              </w:rPr>
              <w:t>注明“在</w:t>
            </w:r>
            <w:bookmarkStart w:id="68" w:name="OLE_LINK73"/>
            <w:bookmarkStart w:id="69" w:name="OLE_LINK72"/>
            <w:bookmarkStart w:id="70" w:name="OLE_LINK71"/>
            <w:r>
              <w:rPr>
                <w:rFonts w:ascii="华文仿宋" w:hAnsi="华文仿宋" w:eastAsia="华文仿宋" w:cs="宋体"/>
                <w:color w:val="auto"/>
                <w:kern w:val="0"/>
                <w:sz w:val="24"/>
                <w:szCs w:val="24"/>
                <w:highlight w:val="none"/>
              </w:rPr>
              <w:t>20</w:t>
            </w:r>
            <w:r>
              <w:rPr>
                <w:rFonts w:hint="eastAsia" w:ascii="华文仿宋" w:hAnsi="华文仿宋" w:eastAsia="华文仿宋" w:cs="宋体"/>
                <w:color w:val="auto"/>
                <w:kern w:val="0"/>
                <w:sz w:val="24"/>
                <w:szCs w:val="24"/>
                <w:highlight w:val="none"/>
              </w:rPr>
              <w:t>XX</w:t>
            </w:r>
            <w:r>
              <w:rPr>
                <w:rFonts w:ascii="华文仿宋" w:hAnsi="华文仿宋" w:eastAsia="华文仿宋" w:cs="宋体"/>
                <w:color w:val="auto"/>
                <w:kern w:val="0"/>
                <w:sz w:val="24"/>
                <w:szCs w:val="24"/>
                <w:highlight w:val="none"/>
              </w:rPr>
              <w:t>年</w:t>
            </w:r>
            <w:r>
              <w:rPr>
                <w:rFonts w:hint="eastAsia" w:ascii="华文仿宋" w:hAnsi="华文仿宋" w:eastAsia="华文仿宋" w:cs="宋体"/>
                <w:color w:val="auto"/>
                <w:kern w:val="0"/>
                <w:sz w:val="24"/>
                <w:szCs w:val="24"/>
                <w:highlight w:val="none"/>
              </w:rPr>
              <w:t xml:space="preserve"> </w:t>
            </w:r>
            <w:r>
              <w:rPr>
                <w:rFonts w:ascii="华文仿宋" w:hAnsi="华文仿宋" w:eastAsia="华文仿宋" w:cs="宋体"/>
                <w:color w:val="auto"/>
                <w:kern w:val="0"/>
                <w:sz w:val="24"/>
                <w:szCs w:val="24"/>
                <w:highlight w:val="none"/>
              </w:rPr>
              <w:t>月</w:t>
            </w:r>
            <w:r>
              <w:rPr>
                <w:rFonts w:hint="eastAsia" w:ascii="华文仿宋" w:hAnsi="华文仿宋" w:eastAsia="华文仿宋" w:cs="宋体"/>
                <w:color w:val="auto"/>
                <w:kern w:val="0"/>
                <w:sz w:val="24"/>
                <w:szCs w:val="24"/>
                <w:highlight w:val="none"/>
              </w:rPr>
              <w:t xml:space="preserve"> </w:t>
            </w:r>
            <w:r>
              <w:rPr>
                <w:rFonts w:ascii="华文仿宋" w:hAnsi="华文仿宋" w:eastAsia="华文仿宋" w:cs="宋体"/>
                <w:color w:val="auto"/>
                <w:kern w:val="0"/>
                <w:sz w:val="24"/>
                <w:szCs w:val="24"/>
                <w:highlight w:val="none"/>
              </w:rPr>
              <w:t>日</w:t>
            </w:r>
            <w:bookmarkEnd w:id="68"/>
            <w:r>
              <w:rPr>
                <w:rFonts w:hint="eastAsia" w:ascii="华文仿宋" w:hAnsi="华文仿宋" w:eastAsia="华文仿宋" w:cs="宋体"/>
                <w:color w:val="auto"/>
                <w:kern w:val="0"/>
                <w:sz w:val="24"/>
                <w:szCs w:val="24"/>
                <w:highlight w:val="none"/>
              </w:rPr>
              <w:t xml:space="preserve"> </w:t>
            </w:r>
            <w:r>
              <w:rPr>
                <w:rFonts w:ascii="华文仿宋" w:hAnsi="华文仿宋" w:eastAsia="华文仿宋" w:cs="宋体"/>
                <w:color w:val="auto"/>
                <w:kern w:val="0"/>
                <w:sz w:val="24"/>
                <w:szCs w:val="24"/>
                <w:highlight w:val="none"/>
              </w:rPr>
              <w:t xml:space="preserve"> 时</w:t>
            </w:r>
            <w:bookmarkEnd w:id="69"/>
            <w:bookmarkEnd w:id="70"/>
            <w:bookmarkStart w:id="71" w:name="OLE_LINK96"/>
            <w:bookmarkStart w:id="72" w:name="OLE_LINK97"/>
            <w:r>
              <w:rPr>
                <w:rFonts w:ascii="华文仿宋" w:hAnsi="华文仿宋" w:eastAsia="华文仿宋" w:cs="宋体"/>
                <w:color w:val="auto"/>
                <w:kern w:val="0"/>
                <w:sz w:val="24"/>
                <w:szCs w:val="24"/>
                <w:highlight w:val="none"/>
              </w:rPr>
              <w:t>（北京时间）</w:t>
            </w:r>
            <w:bookmarkEnd w:id="71"/>
            <w:bookmarkEnd w:id="72"/>
            <w:r>
              <w:rPr>
                <w:rFonts w:ascii="华文仿宋" w:hAnsi="华文仿宋" w:eastAsia="华文仿宋" w:cs="宋体"/>
                <w:color w:val="auto"/>
                <w:kern w:val="0"/>
                <w:sz w:val="24"/>
                <w:szCs w:val="24"/>
                <w:highlight w:val="none"/>
              </w:rPr>
              <w:t>之前不得开启”的字样</w:t>
            </w:r>
          </w:p>
          <w:p>
            <w:pPr>
              <w:widowControl/>
              <w:spacing w:line="400" w:lineRule="exact"/>
              <w:ind w:left="-13" w:leftChars="-6" w:firstLine="2"/>
              <w:jc w:val="left"/>
              <w:rPr>
                <w:rFonts w:ascii="Arial" w:hAnsi="Arial" w:cs="Arial"/>
                <w:color w:val="auto"/>
                <w:highlight w:val="none"/>
              </w:rPr>
            </w:pPr>
            <w:r>
              <w:rPr>
                <w:rFonts w:eastAsia="华文仿宋"/>
                <w:color w:val="auto"/>
                <w:kern w:val="0"/>
                <w:sz w:val="24"/>
                <w:szCs w:val="24"/>
                <w:highlight w:val="none"/>
              </w:rPr>
              <w:t>Marked with: Shall Not Be Opened Before   (Beijing time) on  , 20XX</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54" w:hRule="atLeast"/>
        </w:trPr>
        <w:tc>
          <w:tcPr>
            <w:tcW w:w="1288" w:type="dxa"/>
            <w:vAlign w:val="center"/>
          </w:tcPr>
          <w:p>
            <w:pPr>
              <w:jc w:val="center"/>
              <w:rPr>
                <w:rFonts w:ascii="Arial" w:hAnsi="Arial" w:cs="Arial"/>
                <w:b/>
                <w:color w:val="auto"/>
                <w:highlight w:val="none"/>
              </w:rPr>
            </w:pPr>
            <w:r>
              <w:rPr>
                <w:rFonts w:ascii="Arial" w:hAnsi="Arial" w:cs="Arial"/>
                <w:b/>
                <w:color w:val="auto"/>
                <w:highlight w:val="none"/>
              </w:rPr>
              <w:t>18.3</w:t>
            </w:r>
          </w:p>
        </w:tc>
        <w:tc>
          <w:tcPr>
            <w:tcW w:w="7560" w:type="dxa"/>
            <w:vAlign w:val="center"/>
          </w:tcPr>
          <w:p>
            <w:pPr>
              <w:widowControl/>
              <w:spacing w:line="400" w:lineRule="exact"/>
              <w:ind w:left="-13" w:leftChars="-6" w:firstLine="2"/>
              <w:jc w:val="left"/>
              <w:rPr>
                <w:rFonts w:ascii="华文仿宋" w:hAnsi="华文仿宋" w:eastAsia="华文仿宋" w:cs="宋体"/>
                <w:color w:val="auto"/>
                <w:kern w:val="0"/>
                <w:sz w:val="24"/>
                <w:szCs w:val="24"/>
                <w:highlight w:val="none"/>
              </w:rPr>
            </w:pPr>
            <w:r>
              <w:rPr>
                <w:rFonts w:ascii="华文仿宋" w:hAnsi="华文仿宋" w:eastAsia="华文仿宋" w:cs="宋体"/>
                <w:color w:val="auto"/>
                <w:kern w:val="0"/>
                <w:sz w:val="24"/>
                <w:szCs w:val="24"/>
                <w:highlight w:val="none"/>
              </w:rPr>
              <w:t>内层信封应写明投标人名称和地址，以便将迟交的投标文件能原封退回。</w:t>
            </w:r>
          </w:p>
          <w:p>
            <w:pPr>
              <w:widowControl/>
              <w:spacing w:line="400" w:lineRule="exact"/>
              <w:ind w:left="-13" w:leftChars="-6" w:firstLine="2"/>
              <w:jc w:val="left"/>
              <w:rPr>
                <w:rFonts w:ascii="Arial" w:hAnsi="Arial" w:cs="Arial"/>
                <w:color w:val="auto"/>
                <w:highlight w:val="none"/>
              </w:rPr>
            </w:pPr>
            <w:r>
              <w:rPr>
                <w:rFonts w:eastAsia="华文仿宋"/>
                <w:color w:val="auto"/>
                <w:kern w:val="0"/>
                <w:sz w:val="24"/>
                <w:szCs w:val="24"/>
                <w:highlight w:val="none"/>
              </w:rPr>
              <w:t>The inner envelope should indicate the name and address of the bidder, so that the late tender documents can be returned.</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54" w:hRule="atLeast"/>
        </w:trPr>
        <w:tc>
          <w:tcPr>
            <w:tcW w:w="1288" w:type="dxa"/>
            <w:vAlign w:val="center"/>
          </w:tcPr>
          <w:p>
            <w:pPr>
              <w:jc w:val="center"/>
              <w:rPr>
                <w:rFonts w:ascii="Arial" w:hAnsi="Arial" w:cs="Arial"/>
                <w:b/>
                <w:color w:val="auto"/>
                <w:highlight w:val="none"/>
              </w:rPr>
            </w:pPr>
            <w:r>
              <w:rPr>
                <w:rFonts w:ascii="Arial" w:hAnsi="Arial" w:cs="Arial"/>
                <w:b/>
                <w:color w:val="auto"/>
                <w:highlight w:val="none"/>
              </w:rPr>
              <w:t>19.1</w:t>
            </w:r>
          </w:p>
        </w:tc>
        <w:tc>
          <w:tcPr>
            <w:tcW w:w="7560" w:type="dxa"/>
            <w:vAlign w:val="center"/>
          </w:tcPr>
          <w:p>
            <w:pPr>
              <w:widowControl/>
              <w:spacing w:line="400" w:lineRule="exact"/>
              <w:ind w:left="-13" w:leftChars="-6" w:firstLine="2"/>
              <w:jc w:val="left"/>
              <w:rPr>
                <w:rFonts w:ascii="华文仿宋" w:hAnsi="华文仿宋" w:eastAsia="华文仿宋" w:cs="宋体"/>
                <w:color w:val="auto"/>
                <w:kern w:val="0"/>
                <w:sz w:val="24"/>
                <w:szCs w:val="24"/>
                <w:highlight w:val="none"/>
              </w:rPr>
            </w:pPr>
            <w:r>
              <w:rPr>
                <w:rFonts w:hint="eastAsia" w:ascii="华文仿宋" w:hAnsi="华文仿宋" w:eastAsia="华文仿宋" w:cs="宋体"/>
                <w:color w:val="auto"/>
                <w:kern w:val="0"/>
                <w:sz w:val="24"/>
                <w:szCs w:val="24"/>
                <w:highlight w:val="none"/>
              </w:rPr>
              <w:t>投标截止时间：见招标公告</w:t>
            </w:r>
          </w:p>
          <w:p>
            <w:pPr>
              <w:widowControl/>
              <w:spacing w:line="400" w:lineRule="exact"/>
              <w:ind w:left="-13" w:leftChars="-6" w:firstLine="2"/>
              <w:jc w:val="left"/>
              <w:rPr>
                <w:rFonts w:eastAsia="华文仿宋"/>
                <w:color w:val="auto"/>
                <w:kern w:val="0"/>
                <w:sz w:val="24"/>
                <w:szCs w:val="24"/>
                <w:highlight w:val="none"/>
              </w:rPr>
            </w:pPr>
            <w:r>
              <w:rPr>
                <w:rFonts w:eastAsia="华文仿宋"/>
                <w:color w:val="auto"/>
                <w:kern w:val="0"/>
                <w:sz w:val="24"/>
                <w:szCs w:val="24"/>
                <w:highlight w:val="none"/>
              </w:rPr>
              <w:t>Deadline for Submission of Bids: See Invitation for Bids</w:t>
            </w:r>
          </w:p>
          <w:p>
            <w:pPr>
              <w:widowControl/>
              <w:spacing w:line="400" w:lineRule="exact"/>
              <w:ind w:left="-13" w:leftChars="-6" w:firstLine="2"/>
              <w:jc w:val="left"/>
              <w:rPr>
                <w:rFonts w:ascii="华文仿宋" w:hAnsi="华文仿宋" w:eastAsia="华文仿宋" w:cs="宋体"/>
                <w:color w:val="auto"/>
                <w:kern w:val="0"/>
                <w:sz w:val="24"/>
                <w:szCs w:val="24"/>
                <w:highlight w:val="none"/>
              </w:rPr>
            </w:pPr>
            <w:r>
              <w:rPr>
                <w:rFonts w:ascii="华文仿宋" w:hAnsi="华文仿宋" w:eastAsia="华文仿宋" w:cs="宋体"/>
                <w:color w:val="auto"/>
                <w:kern w:val="0"/>
                <w:sz w:val="24"/>
                <w:szCs w:val="24"/>
                <w:highlight w:val="none"/>
              </w:rPr>
              <w:t>投标文件递交地点：</w:t>
            </w:r>
            <w:r>
              <w:rPr>
                <w:rFonts w:hint="eastAsia" w:ascii="华文仿宋" w:hAnsi="华文仿宋" w:eastAsia="华文仿宋" w:cs="宋体"/>
                <w:color w:val="auto"/>
                <w:kern w:val="0"/>
                <w:sz w:val="24"/>
                <w:szCs w:val="24"/>
                <w:highlight w:val="none"/>
              </w:rPr>
              <w:t>见招标公告</w:t>
            </w:r>
          </w:p>
          <w:p>
            <w:pPr>
              <w:widowControl/>
              <w:spacing w:line="400" w:lineRule="exact"/>
              <w:ind w:left="-13" w:leftChars="-6" w:firstLine="2"/>
              <w:jc w:val="left"/>
              <w:rPr>
                <w:rFonts w:ascii="华文仿宋" w:hAnsi="华文仿宋" w:eastAsia="华文仿宋" w:cs="宋体"/>
                <w:color w:val="auto"/>
                <w:kern w:val="0"/>
                <w:sz w:val="24"/>
                <w:szCs w:val="24"/>
                <w:highlight w:val="none"/>
              </w:rPr>
            </w:pPr>
            <w:r>
              <w:rPr>
                <w:rFonts w:eastAsia="华文仿宋"/>
                <w:color w:val="auto"/>
                <w:kern w:val="0"/>
                <w:sz w:val="24"/>
                <w:szCs w:val="24"/>
                <w:highlight w:val="none"/>
              </w:rPr>
              <w:t>The place for submission of bid: See Invitation for Bids</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680" w:hRule="atLeast"/>
        </w:trPr>
        <w:tc>
          <w:tcPr>
            <w:tcW w:w="8848" w:type="dxa"/>
            <w:gridSpan w:val="2"/>
            <w:vAlign w:val="center"/>
          </w:tcPr>
          <w:p>
            <w:pPr>
              <w:jc w:val="center"/>
              <w:rPr>
                <w:rFonts w:ascii="Arial" w:hAnsi="Arial" w:cs="Arial"/>
                <w:b/>
                <w:color w:val="auto"/>
                <w:highlight w:val="none"/>
              </w:rPr>
            </w:pPr>
            <w:r>
              <w:rPr>
                <w:rFonts w:ascii="Arial" w:hAnsi="Arial" w:cs="Arial"/>
                <w:b/>
                <w:color w:val="auto"/>
                <w:highlight w:val="none"/>
              </w:rPr>
              <w:t>五、开标与评标</w:t>
            </w:r>
          </w:p>
          <w:p>
            <w:pPr>
              <w:jc w:val="center"/>
              <w:rPr>
                <w:color w:val="auto"/>
                <w:sz w:val="24"/>
                <w:szCs w:val="24"/>
                <w:highlight w:val="none"/>
              </w:rPr>
            </w:pPr>
            <w:r>
              <w:rPr>
                <w:rFonts w:ascii="Arial" w:hAnsi="Arial" w:cs="Arial"/>
                <w:b/>
                <w:color w:val="auto"/>
                <w:highlight w:val="none"/>
              </w:rPr>
              <w:t>Opening and Evaluation of Bids</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1530" w:hRule="atLeast"/>
        </w:trPr>
        <w:tc>
          <w:tcPr>
            <w:tcW w:w="1288" w:type="dxa"/>
            <w:vAlign w:val="center"/>
          </w:tcPr>
          <w:p>
            <w:pPr>
              <w:jc w:val="center"/>
              <w:rPr>
                <w:rFonts w:ascii="Arial" w:hAnsi="Arial" w:cs="Arial"/>
                <w:b/>
                <w:color w:val="auto"/>
                <w:highlight w:val="none"/>
              </w:rPr>
            </w:pPr>
            <w:r>
              <w:rPr>
                <w:rFonts w:ascii="Arial" w:hAnsi="Arial" w:cs="Arial"/>
                <w:b/>
                <w:color w:val="auto"/>
                <w:highlight w:val="none"/>
              </w:rPr>
              <w:t>22.1</w:t>
            </w:r>
          </w:p>
        </w:tc>
        <w:tc>
          <w:tcPr>
            <w:tcW w:w="7560" w:type="dxa"/>
          </w:tcPr>
          <w:p>
            <w:pPr>
              <w:widowControl/>
              <w:spacing w:line="400" w:lineRule="exact"/>
              <w:ind w:left="-13" w:leftChars="-6" w:firstLine="2"/>
              <w:jc w:val="left"/>
              <w:rPr>
                <w:rFonts w:ascii="华文仿宋" w:hAnsi="华文仿宋" w:eastAsia="华文仿宋" w:cs="宋体"/>
                <w:color w:val="auto"/>
                <w:kern w:val="0"/>
                <w:sz w:val="24"/>
                <w:szCs w:val="24"/>
                <w:highlight w:val="none"/>
              </w:rPr>
            </w:pPr>
            <w:r>
              <w:rPr>
                <w:rFonts w:ascii="华文仿宋" w:hAnsi="华文仿宋" w:eastAsia="华文仿宋" w:cs="宋体"/>
                <w:color w:val="auto"/>
                <w:kern w:val="0"/>
                <w:sz w:val="24"/>
                <w:szCs w:val="24"/>
                <w:highlight w:val="none"/>
              </w:rPr>
              <w:t>开标时间：</w:t>
            </w:r>
            <w:r>
              <w:rPr>
                <w:rFonts w:hint="eastAsia" w:ascii="华文仿宋" w:hAnsi="华文仿宋" w:eastAsia="华文仿宋" w:cs="宋体"/>
                <w:color w:val="auto"/>
                <w:kern w:val="0"/>
                <w:sz w:val="24"/>
                <w:szCs w:val="24"/>
                <w:highlight w:val="none"/>
              </w:rPr>
              <w:t>见招标公告</w:t>
            </w:r>
          </w:p>
          <w:p>
            <w:pPr>
              <w:widowControl/>
              <w:spacing w:line="400" w:lineRule="exact"/>
              <w:ind w:left="-13" w:leftChars="-6" w:firstLine="2"/>
              <w:jc w:val="left"/>
              <w:rPr>
                <w:rFonts w:eastAsia="华文仿宋"/>
                <w:color w:val="auto"/>
                <w:kern w:val="0"/>
                <w:sz w:val="24"/>
                <w:szCs w:val="24"/>
                <w:highlight w:val="none"/>
              </w:rPr>
            </w:pPr>
            <w:r>
              <w:rPr>
                <w:rFonts w:eastAsia="华文仿宋"/>
                <w:color w:val="auto"/>
                <w:kern w:val="0"/>
                <w:sz w:val="24"/>
                <w:szCs w:val="24"/>
                <w:highlight w:val="none"/>
              </w:rPr>
              <w:t>Time for bid opening: see Invitation for Bids</w:t>
            </w:r>
          </w:p>
          <w:p>
            <w:pPr>
              <w:widowControl/>
              <w:spacing w:line="400" w:lineRule="exact"/>
              <w:ind w:left="-13" w:leftChars="-6" w:firstLine="2"/>
              <w:jc w:val="left"/>
              <w:rPr>
                <w:rFonts w:ascii="华文仿宋" w:hAnsi="华文仿宋" w:eastAsia="华文仿宋" w:cs="宋体"/>
                <w:color w:val="auto"/>
                <w:kern w:val="0"/>
                <w:sz w:val="24"/>
                <w:szCs w:val="24"/>
                <w:highlight w:val="none"/>
              </w:rPr>
            </w:pPr>
            <w:r>
              <w:rPr>
                <w:rFonts w:ascii="华文仿宋" w:hAnsi="华文仿宋" w:eastAsia="华文仿宋" w:cs="宋体"/>
                <w:color w:val="auto"/>
                <w:kern w:val="0"/>
                <w:sz w:val="24"/>
                <w:szCs w:val="24"/>
                <w:highlight w:val="none"/>
              </w:rPr>
              <w:t>开标地点：</w:t>
            </w:r>
            <w:r>
              <w:rPr>
                <w:rFonts w:hint="eastAsia" w:ascii="华文仿宋" w:hAnsi="华文仿宋" w:eastAsia="华文仿宋" w:cs="宋体"/>
                <w:color w:val="auto"/>
                <w:kern w:val="0"/>
                <w:sz w:val="24"/>
                <w:szCs w:val="24"/>
                <w:highlight w:val="none"/>
              </w:rPr>
              <w:t>见招标公告</w:t>
            </w:r>
          </w:p>
          <w:p>
            <w:pPr>
              <w:widowControl/>
              <w:spacing w:line="400" w:lineRule="exact"/>
              <w:ind w:left="-13" w:leftChars="-6" w:firstLine="2"/>
              <w:jc w:val="left"/>
              <w:rPr>
                <w:rFonts w:eastAsia="华文仿宋"/>
                <w:color w:val="auto"/>
                <w:kern w:val="0"/>
                <w:sz w:val="24"/>
                <w:szCs w:val="24"/>
                <w:highlight w:val="none"/>
              </w:rPr>
            </w:pPr>
            <w:r>
              <w:rPr>
                <w:rFonts w:eastAsia="华文仿宋"/>
                <w:color w:val="auto"/>
                <w:kern w:val="0"/>
                <w:sz w:val="24"/>
                <w:szCs w:val="24"/>
                <w:highlight w:val="none"/>
              </w:rPr>
              <w:t>Place for bid opening: see Invitation for Bids</w:t>
            </w:r>
          </w:p>
          <w:p>
            <w:pPr>
              <w:widowControl/>
              <w:spacing w:line="400" w:lineRule="exact"/>
              <w:ind w:left="-13" w:leftChars="-6" w:firstLine="2"/>
              <w:jc w:val="left"/>
              <w:rPr>
                <w:color w:val="auto"/>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54" w:hRule="atLeast"/>
        </w:trPr>
        <w:tc>
          <w:tcPr>
            <w:tcW w:w="1288" w:type="dxa"/>
            <w:vAlign w:val="center"/>
          </w:tcPr>
          <w:p>
            <w:pPr>
              <w:jc w:val="center"/>
              <w:rPr>
                <w:rFonts w:ascii="Arial" w:hAnsi="Arial" w:cs="Arial"/>
                <w:b/>
                <w:color w:val="auto"/>
                <w:highlight w:val="none"/>
              </w:rPr>
            </w:pPr>
            <w:r>
              <w:rPr>
                <w:rFonts w:ascii="Arial" w:hAnsi="Arial" w:cs="Arial"/>
                <w:b/>
                <w:color w:val="auto"/>
                <w:highlight w:val="none"/>
              </w:rPr>
              <w:t>23.1</w:t>
            </w:r>
          </w:p>
        </w:tc>
        <w:tc>
          <w:tcPr>
            <w:tcW w:w="7560" w:type="dxa"/>
            <w:vAlign w:val="center"/>
          </w:tcPr>
          <w:p>
            <w:pPr>
              <w:widowControl/>
              <w:spacing w:line="400" w:lineRule="exact"/>
              <w:ind w:left="-13" w:leftChars="-6" w:firstLine="2"/>
              <w:jc w:val="left"/>
              <w:rPr>
                <w:rFonts w:ascii="华文仿宋" w:hAnsi="华文仿宋" w:eastAsia="华文仿宋" w:cs="宋体"/>
                <w:color w:val="auto"/>
                <w:kern w:val="0"/>
                <w:sz w:val="24"/>
                <w:szCs w:val="24"/>
                <w:highlight w:val="none"/>
              </w:rPr>
            </w:pPr>
            <w:r>
              <w:rPr>
                <w:rFonts w:ascii="华文仿宋" w:hAnsi="华文仿宋" w:eastAsia="华文仿宋" w:cs="宋体"/>
                <w:color w:val="auto"/>
                <w:kern w:val="0"/>
                <w:sz w:val="24"/>
                <w:szCs w:val="24"/>
                <w:highlight w:val="none"/>
              </w:rPr>
              <w:t>评标方法：最低评标价法</w:t>
            </w:r>
          </w:p>
          <w:p>
            <w:pPr>
              <w:widowControl/>
              <w:spacing w:line="400" w:lineRule="exact"/>
              <w:ind w:left="-13" w:leftChars="-6" w:firstLine="2"/>
              <w:jc w:val="left"/>
              <w:rPr>
                <w:color w:val="auto"/>
                <w:szCs w:val="21"/>
                <w:highlight w:val="none"/>
              </w:rPr>
            </w:pPr>
            <w:r>
              <w:rPr>
                <w:rFonts w:eastAsia="华文仿宋"/>
                <w:color w:val="auto"/>
                <w:kern w:val="0"/>
                <w:sz w:val="24"/>
                <w:szCs w:val="24"/>
                <w:highlight w:val="none"/>
              </w:rPr>
              <w:t>Evaluation Method: Lowest Evaluated Price Method</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54" w:hRule="atLeast"/>
        </w:trPr>
        <w:tc>
          <w:tcPr>
            <w:tcW w:w="1288" w:type="dxa"/>
            <w:vAlign w:val="center"/>
          </w:tcPr>
          <w:p>
            <w:pPr>
              <w:jc w:val="center"/>
              <w:rPr>
                <w:rFonts w:ascii="Arial" w:hAnsi="Arial" w:cs="Arial"/>
                <w:b/>
                <w:color w:val="auto"/>
                <w:highlight w:val="none"/>
              </w:rPr>
            </w:pPr>
            <w:r>
              <w:rPr>
                <w:rFonts w:hint="eastAsia" w:ascii="Arial" w:hAnsi="Arial" w:cs="Arial"/>
                <w:b/>
                <w:color w:val="auto"/>
                <w:highlight w:val="none"/>
              </w:rPr>
              <w:t>24.1</w:t>
            </w:r>
          </w:p>
        </w:tc>
        <w:tc>
          <w:tcPr>
            <w:tcW w:w="7560" w:type="dxa"/>
            <w:vAlign w:val="center"/>
          </w:tcPr>
          <w:p>
            <w:pPr>
              <w:widowControl/>
              <w:spacing w:line="400" w:lineRule="exact"/>
              <w:ind w:left="-13" w:leftChars="-6" w:firstLine="2"/>
              <w:jc w:val="left"/>
              <w:rPr>
                <w:rFonts w:ascii="华文仿宋" w:hAnsi="华文仿宋" w:eastAsia="华文仿宋" w:cs="宋体"/>
                <w:color w:val="auto"/>
                <w:kern w:val="0"/>
                <w:sz w:val="24"/>
                <w:szCs w:val="24"/>
                <w:highlight w:val="none"/>
              </w:rPr>
            </w:pPr>
            <w:r>
              <w:rPr>
                <w:rFonts w:hint="eastAsia" w:ascii="华文仿宋" w:hAnsi="华文仿宋" w:eastAsia="华文仿宋" w:cs="宋体"/>
                <w:color w:val="auto"/>
                <w:kern w:val="0"/>
                <w:sz w:val="24"/>
                <w:szCs w:val="24"/>
                <w:highlight w:val="none"/>
              </w:rPr>
              <w:t>在详细评标之前，评标委员会将先进行</w:t>
            </w:r>
            <w:bookmarkStart w:id="73" w:name="OLE_LINK46"/>
            <w:bookmarkStart w:id="74" w:name="OLE_LINK52"/>
            <w:r>
              <w:rPr>
                <w:rFonts w:hint="eastAsia" w:ascii="华文仿宋" w:hAnsi="华文仿宋" w:eastAsia="华文仿宋" w:cs="宋体"/>
                <w:color w:val="auto"/>
                <w:kern w:val="0"/>
                <w:sz w:val="24"/>
                <w:szCs w:val="24"/>
                <w:highlight w:val="none"/>
              </w:rPr>
              <w:t>符合性检查</w:t>
            </w:r>
            <w:bookmarkEnd w:id="73"/>
            <w:bookmarkEnd w:id="74"/>
            <w:r>
              <w:rPr>
                <w:rFonts w:hint="eastAsia" w:ascii="华文仿宋" w:hAnsi="华文仿宋" w:eastAsia="华文仿宋" w:cs="宋体"/>
                <w:color w:val="auto"/>
                <w:kern w:val="0"/>
                <w:sz w:val="24"/>
                <w:szCs w:val="24"/>
                <w:highlight w:val="none"/>
              </w:rPr>
              <w:t>，内容包括：</w:t>
            </w:r>
          </w:p>
          <w:p>
            <w:pPr>
              <w:widowControl/>
              <w:spacing w:line="400" w:lineRule="exact"/>
              <w:ind w:left="-13" w:leftChars="-6" w:firstLine="2"/>
              <w:jc w:val="left"/>
              <w:rPr>
                <w:rFonts w:ascii="华文仿宋" w:hAnsi="华文仿宋" w:eastAsia="华文仿宋" w:cs="宋体"/>
                <w:color w:val="auto"/>
                <w:kern w:val="0"/>
                <w:sz w:val="24"/>
                <w:szCs w:val="24"/>
                <w:highlight w:val="none"/>
              </w:rPr>
            </w:pPr>
            <w:r>
              <w:rPr>
                <w:rFonts w:hint="eastAsia" w:ascii="华文仿宋" w:hAnsi="华文仿宋" w:eastAsia="华文仿宋" w:cs="宋体"/>
                <w:color w:val="auto"/>
                <w:kern w:val="0"/>
                <w:sz w:val="24"/>
                <w:szCs w:val="24"/>
                <w:highlight w:val="none"/>
              </w:rPr>
              <w:t>1）投标书；</w:t>
            </w:r>
          </w:p>
          <w:p>
            <w:pPr>
              <w:widowControl/>
              <w:spacing w:line="400" w:lineRule="exact"/>
              <w:ind w:left="-13" w:leftChars="-6" w:firstLine="2"/>
              <w:jc w:val="left"/>
              <w:rPr>
                <w:rFonts w:ascii="华文仿宋" w:hAnsi="华文仿宋" w:eastAsia="华文仿宋" w:cs="宋体"/>
                <w:color w:val="auto"/>
                <w:kern w:val="0"/>
                <w:sz w:val="24"/>
                <w:szCs w:val="24"/>
                <w:highlight w:val="none"/>
              </w:rPr>
            </w:pPr>
            <w:r>
              <w:rPr>
                <w:rFonts w:hint="eastAsia" w:ascii="华文仿宋" w:hAnsi="华文仿宋" w:eastAsia="华文仿宋" w:cs="宋体"/>
                <w:color w:val="auto"/>
                <w:kern w:val="0"/>
                <w:sz w:val="24"/>
                <w:szCs w:val="24"/>
                <w:highlight w:val="none"/>
              </w:rPr>
              <w:t>2）投标保证金；</w:t>
            </w:r>
          </w:p>
          <w:p>
            <w:pPr>
              <w:widowControl/>
              <w:spacing w:line="400" w:lineRule="exact"/>
              <w:ind w:left="-13" w:leftChars="-6" w:firstLine="2"/>
              <w:jc w:val="left"/>
              <w:rPr>
                <w:rFonts w:ascii="华文仿宋" w:hAnsi="华文仿宋" w:eastAsia="华文仿宋" w:cs="宋体"/>
                <w:color w:val="auto"/>
                <w:kern w:val="0"/>
                <w:sz w:val="24"/>
                <w:szCs w:val="24"/>
                <w:highlight w:val="none"/>
              </w:rPr>
            </w:pPr>
            <w:r>
              <w:rPr>
                <w:rFonts w:hint="eastAsia" w:ascii="华文仿宋" w:hAnsi="华文仿宋" w:eastAsia="华文仿宋" w:cs="宋体"/>
                <w:color w:val="auto"/>
                <w:kern w:val="0"/>
                <w:sz w:val="24"/>
                <w:szCs w:val="24"/>
                <w:highlight w:val="none"/>
              </w:rPr>
              <w:t>3）单位负责人授权书（如果投标文件由单位负责人签署，则不需提供此文件）；</w:t>
            </w:r>
          </w:p>
          <w:p>
            <w:pPr>
              <w:widowControl/>
              <w:spacing w:line="400" w:lineRule="exact"/>
              <w:ind w:left="-13" w:leftChars="-6" w:firstLine="2"/>
              <w:jc w:val="left"/>
              <w:rPr>
                <w:rFonts w:ascii="华文仿宋" w:hAnsi="华文仿宋" w:eastAsia="华文仿宋" w:cs="宋体"/>
                <w:color w:val="auto"/>
                <w:kern w:val="0"/>
                <w:sz w:val="24"/>
                <w:szCs w:val="24"/>
                <w:highlight w:val="none"/>
              </w:rPr>
            </w:pPr>
            <w:r>
              <w:rPr>
                <w:rFonts w:hint="eastAsia" w:ascii="华文仿宋" w:hAnsi="华文仿宋" w:eastAsia="华文仿宋" w:cs="宋体"/>
                <w:color w:val="auto"/>
                <w:kern w:val="0"/>
                <w:sz w:val="24"/>
                <w:szCs w:val="24"/>
                <w:highlight w:val="none"/>
              </w:rPr>
              <w:t>4）资格证明文件；</w:t>
            </w:r>
          </w:p>
          <w:p>
            <w:pPr>
              <w:widowControl/>
              <w:spacing w:line="400" w:lineRule="exact"/>
              <w:ind w:left="-13" w:leftChars="-6" w:firstLine="2"/>
              <w:jc w:val="left"/>
              <w:rPr>
                <w:rFonts w:ascii="华文仿宋" w:hAnsi="华文仿宋" w:eastAsia="华文仿宋" w:cs="宋体"/>
                <w:color w:val="auto"/>
                <w:kern w:val="0"/>
                <w:sz w:val="24"/>
                <w:szCs w:val="24"/>
                <w:highlight w:val="none"/>
              </w:rPr>
            </w:pPr>
            <w:r>
              <w:rPr>
                <w:rFonts w:hint="eastAsia" w:ascii="华文仿宋" w:hAnsi="华文仿宋" w:eastAsia="华文仿宋" w:cs="宋体"/>
                <w:color w:val="auto"/>
                <w:kern w:val="0"/>
                <w:sz w:val="24"/>
                <w:szCs w:val="24"/>
                <w:highlight w:val="none"/>
              </w:rPr>
              <w:t>5）技术标书；</w:t>
            </w:r>
          </w:p>
          <w:p>
            <w:pPr>
              <w:widowControl/>
              <w:spacing w:line="400" w:lineRule="exact"/>
              <w:ind w:left="-13" w:leftChars="-6" w:firstLine="2"/>
              <w:jc w:val="left"/>
              <w:rPr>
                <w:rFonts w:ascii="华文仿宋" w:hAnsi="华文仿宋" w:eastAsia="华文仿宋" w:cs="宋体"/>
                <w:color w:val="auto"/>
                <w:kern w:val="0"/>
                <w:sz w:val="24"/>
                <w:szCs w:val="24"/>
                <w:highlight w:val="none"/>
              </w:rPr>
            </w:pPr>
            <w:r>
              <w:rPr>
                <w:rFonts w:hint="eastAsia" w:ascii="华文仿宋" w:hAnsi="华文仿宋" w:eastAsia="华文仿宋" w:cs="宋体"/>
                <w:color w:val="auto"/>
                <w:kern w:val="0"/>
                <w:sz w:val="24"/>
                <w:szCs w:val="24"/>
                <w:highlight w:val="none"/>
              </w:rPr>
              <w:t>6）分项报价表；</w:t>
            </w:r>
          </w:p>
          <w:p>
            <w:pPr>
              <w:widowControl/>
              <w:spacing w:line="400" w:lineRule="exact"/>
              <w:ind w:left="-13" w:leftChars="-6" w:firstLine="2"/>
              <w:jc w:val="left"/>
              <w:rPr>
                <w:rFonts w:ascii="华文仿宋" w:hAnsi="华文仿宋" w:eastAsia="华文仿宋" w:cs="宋体"/>
                <w:color w:val="auto"/>
                <w:kern w:val="0"/>
                <w:sz w:val="24"/>
                <w:szCs w:val="24"/>
                <w:highlight w:val="none"/>
              </w:rPr>
            </w:pPr>
            <w:r>
              <w:rPr>
                <w:rFonts w:hint="eastAsia" w:ascii="华文仿宋" w:hAnsi="华文仿宋" w:eastAsia="华文仿宋" w:cs="宋体"/>
                <w:color w:val="auto"/>
                <w:kern w:val="0"/>
                <w:sz w:val="24"/>
                <w:szCs w:val="24"/>
                <w:highlight w:val="none"/>
              </w:rPr>
              <w:t>缺少上述任一文件，将被视为实质性偏离，其投标将被否决。</w:t>
            </w:r>
          </w:p>
          <w:p>
            <w:pPr>
              <w:widowControl/>
              <w:spacing w:line="400" w:lineRule="exact"/>
              <w:ind w:left="-13" w:leftChars="-6" w:firstLine="2"/>
              <w:jc w:val="left"/>
              <w:rPr>
                <w:rFonts w:eastAsia="华文仿宋"/>
                <w:color w:val="auto"/>
                <w:kern w:val="0"/>
                <w:sz w:val="24"/>
                <w:szCs w:val="24"/>
                <w:highlight w:val="none"/>
              </w:rPr>
            </w:pPr>
            <w:r>
              <w:rPr>
                <w:rFonts w:eastAsia="华文仿宋"/>
                <w:color w:val="auto"/>
                <w:kern w:val="0"/>
                <w:sz w:val="24"/>
                <w:szCs w:val="24"/>
                <w:highlight w:val="none"/>
              </w:rPr>
              <w:t>Before the detailed evaluation, the bid evaluation committee will conduct the Conformity Check, include:</w:t>
            </w:r>
          </w:p>
          <w:p>
            <w:pPr>
              <w:widowControl/>
              <w:spacing w:line="400" w:lineRule="exact"/>
              <w:ind w:left="-12"/>
              <w:jc w:val="left"/>
              <w:rPr>
                <w:rFonts w:eastAsia="华文仿宋"/>
                <w:color w:val="auto"/>
                <w:kern w:val="0"/>
                <w:sz w:val="24"/>
                <w:szCs w:val="24"/>
                <w:highlight w:val="none"/>
              </w:rPr>
            </w:pPr>
            <w:r>
              <w:rPr>
                <w:rFonts w:eastAsia="华文仿宋"/>
                <w:color w:val="auto"/>
                <w:kern w:val="0"/>
                <w:sz w:val="24"/>
                <w:szCs w:val="24"/>
                <w:highlight w:val="none"/>
              </w:rPr>
              <w:t xml:space="preserve">1）Bid Form </w:t>
            </w:r>
          </w:p>
          <w:p>
            <w:pPr>
              <w:widowControl/>
              <w:spacing w:line="400" w:lineRule="exact"/>
              <w:ind w:left="-12"/>
              <w:jc w:val="left"/>
              <w:rPr>
                <w:rFonts w:eastAsia="华文仿宋"/>
                <w:color w:val="auto"/>
                <w:kern w:val="0"/>
                <w:sz w:val="24"/>
                <w:szCs w:val="24"/>
                <w:highlight w:val="none"/>
              </w:rPr>
            </w:pPr>
            <w:r>
              <w:rPr>
                <w:rFonts w:eastAsia="华文仿宋"/>
                <w:color w:val="auto"/>
                <w:kern w:val="0"/>
                <w:sz w:val="24"/>
                <w:szCs w:val="24"/>
                <w:highlight w:val="none"/>
              </w:rPr>
              <w:t>2）Bid securities;</w:t>
            </w:r>
          </w:p>
          <w:p>
            <w:pPr>
              <w:widowControl/>
              <w:spacing w:line="400" w:lineRule="exact"/>
              <w:ind w:left="-15" w:leftChars="-7"/>
              <w:jc w:val="left"/>
              <w:rPr>
                <w:rFonts w:eastAsia="华文仿宋"/>
                <w:color w:val="auto"/>
                <w:kern w:val="0"/>
                <w:sz w:val="24"/>
                <w:szCs w:val="24"/>
                <w:highlight w:val="none"/>
              </w:rPr>
            </w:pPr>
            <w:r>
              <w:rPr>
                <w:rFonts w:eastAsia="华文仿宋"/>
                <w:color w:val="auto"/>
                <w:kern w:val="0"/>
                <w:sz w:val="24"/>
                <w:szCs w:val="24"/>
                <w:highlight w:val="none"/>
              </w:rPr>
              <w:t>3）Power of Attorney (if the bid is signed by legal representative, it is not    applicable.)</w:t>
            </w:r>
          </w:p>
          <w:p>
            <w:pPr>
              <w:widowControl/>
              <w:spacing w:line="400" w:lineRule="exact"/>
              <w:ind w:left="-12"/>
              <w:jc w:val="left"/>
              <w:rPr>
                <w:rFonts w:eastAsia="华文仿宋"/>
                <w:color w:val="auto"/>
                <w:kern w:val="0"/>
                <w:sz w:val="24"/>
                <w:szCs w:val="24"/>
                <w:highlight w:val="none"/>
              </w:rPr>
            </w:pPr>
            <w:r>
              <w:rPr>
                <w:rFonts w:eastAsia="华文仿宋"/>
                <w:color w:val="auto"/>
                <w:kern w:val="0"/>
                <w:sz w:val="24"/>
                <w:szCs w:val="24"/>
                <w:highlight w:val="none"/>
              </w:rPr>
              <w:t>4）The documentary evidence of the Bidder’s qualifications;</w:t>
            </w:r>
          </w:p>
          <w:p>
            <w:pPr>
              <w:widowControl/>
              <w:spacing w:line="400" w:lineRule="exact"/>
              <w:ind w:left="-12"/>
              <w:jc w:val="left"/>
              <w:rPr>
                <w:rFonts w:eastAsia="华文仿宋"/>
                <w:color w:val="auto"/>
                <w:kern w:val="0"/>
                <w:sz w:val="24"/>
                <w:szCs w:val="24"/>
                <w:highlight w:val="none"/>
              </w:rPr>
            </w:pPr>
            <w:r>
              <w:rPr>
                <w:rFonts w:eastAsia="华文仿宋"/>
                <w:color w:val="auto"/>
                <w:kern w:val="0"/>
                <w:sz w:val="24"/>
                <w:szCs w:val="24"/>
                <w:highlight w:val="none"/>
              </w:rPr>
              <w:t>5）technical document;</w:t>
            </w:r>
          </w:p>
          <w:p>
            <w:pPr>
              <w:widowControl/>
              <w:spacing w:line="400" w:lineRule="exact"/>
              <w:ind w:left="-12"/>
              <w:jc w:val="left"/>
              <w:rPr>
                <w:rFonts w:eastAsia="华文仿宋"/>
                <w:color w:val="auto"/>
                <w:kern w:val="0"/>
                <w:sz w:val="24"/>
                <w:szCs w:val="24"/>
                <w:highlight w:val="none"/>
              </w:rPr>
            </w:pPr>
            <w:r>
              <w:rPr>
                <w:rFonts w:eastAsia="华文仿宋"/>
                <w:color w:val="auto"/>
                <w:kern w:val="0"/>
                <w:sz w:val="24"/>
                <w:szCs w:val="24"/>
                <w:highlight w:val="none"/>
              </w:rPr>
              <w:t>6）Bid Schedules of Prices.</w:t>
            </w:r>
          </w:p>
          <w:p>
            <w:pPr>
              <w:widowControl/>
              <w:spacing w:line="400" w:lineRule="exact"/>
              <w:ind w:left="-13" w:leftChars="-6" w:firstLine="2"/>
              <w:jc w:val="left"/>
              <w:rPr>
                <w:rFonts w:eastAsia="华文仿宋"/>
                <w:color w:val="auto"/>
                <w:kern w:val="0"/>
                <w:sz w:val="24"/>
                <w:szCs w:val="24"/>
                <w:highlight w:val="none"/>
              </w:rPr>
            </w:pPr>
            <w:r>
              <w:rPr>
                <w:rFonts w:eastAsia="华文仿宋"/>
                <w:color w:val="auto"/>
                <w:kern w:val="0"/>
                <w:sz w:val="24"/>
                <w:szCs w:val="24"/>
                <w:highlight w:val="none"/>
              </w:rPr>
              <w:t>Bid without any document above mentioned, will be rejected as non-responsive.</w:t>
            </w:r>
          </w:p>
          <w:p>
            <w:pPr>
              <w:widowControl/>
              <w:spacing w:line="400" w:lineRule="exact"/>
              <w:ind w:left="-13" w:leftChars="-6" w:firstLine="2"/>
              <w:jc w:val="left"/>
              <w:rPr>
                <w:color w:val="auto"/>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54" w:hRule="atLeast"/>
        </w:trPr>
        <w:tc>
          <w:tcPr>
            <w:tcW w:w="1288" w:type="dxa"/>
            <w:vAlign w:val="center"/>
          </w:tcPr>
          <w:p>
            <w:pPr>
              <w:jc w:val="center"/>
              <w:rPr>
                <w:rFonts w:ascii="Arial" w:hAnsi="Arial" w:cs="Arial"/>
                <w:b/>
                <w:color w:val="auto"/>
                <w:highlight w:val="none"/>
              </w:rPr>
            </w:pPr>
            <w:r>
              <w:rPr>
                <w:rFonts w:ascii="Arial" w:hAnsi="Arial" w:cs="Arial"/>
                <w:b/>
                <w:color w:val="auto"/>
                <w:highlight w:val="none"/>
              </w:rPr>
              <w:t>25.1</w:t>
            </w:r>
          </w:p>
        </w:tc>
        <w:tc>
          <w:tcPr>
            <w:tcW w:w="7560" w:type="dxa"/>
            <w:vAlign w:val="center"/>
          </w:tcPr>
          <w:p>
            <w:pPr>
              <w:widowControl/>
              <w:spacing w:line="400" w:lineRule="exact"/>
              <w:ind w:left="-13" w:leftChars="-6" w:firstLine="2"/>
              <w:jc w:val="left"/>
              <w:rPr>
                <w:rFonts w:ascii="华文仿宋" w:hAnsi="华文仿宋" w:eastAsia="华文仿宋" w:cs="宋体"/>
                <w:color w:val="auto"/>
                <w:kern w:val="0"/>
                <w:sz w:val="24"/>
                <w:szCs w:val="24"/>
                <w:highlight w:val="none"/>
              </w:rPr>
            </w:pPr>
            <w:r>
              <w:rPr>
                <w:rFonts w:ascii="华文仿宋" w:hAnsi="华文仿宋" w:eastAsia="华文仿宋" w:cs="宋体"/>
                <w:color w:val="auto"/>
                <w:kern w:val="0"/>
                <w:sz w:val="24"/>
                <w:szCs w:val="24"/>
                <w:highlight w:val="none"/>
              </w:rPr>
              <w:t>评标货币：美元</w:t>
            </w:r>
          </w:p>
          <w:p>
            <w:pPr>
              <w:widowControl/>
              <w:spacing w:line="400" w:lineRule="exact"/>
              <w:ind w:left="-13" w:leftChars="-6" w:firstLine="2"/>
              <w:jc w:val="left"/>
              <w:rPr>
                <w:rFonts w:eastAsia="华文仿宋"/>
                <w:color w:val="auto"/>
                <w:kern w:val="0"/>
                <w:sz w:val="24"/>
                <w:szCs w:val="24"/>
                <w:highlight w:val="none"/>
              </w:rPr>
            </w:pPr>
            <w:r>
              <w:rPr>
                <w:rFonts w:eastAsia="华文仿宋"/>
                <w:color w:val="auto"/>
                <w:kern w:val="0"/>
                <w:sz w:val="24"/>
                <w:szCs w:val="24"/>
                <w:highlight w:val="none"/>
              </w:rPr>
              <w:t>Evaluation Currency: USD</w:t>
            </w:r>
          </w:p>
          <w:p>
            <w:pPr>
              <w:pStyle w:val="12"/>
              <w:ind w:left="0"/>
              <w:rPr>
                <w:rFonts w:ascii="Arial" w:hAnsi="Arial" w:cs="Arial"/>
                <w:color w:val="auto"/>
                <w:kern w:val="2"/>
                <w:sz w:val="21"/>
                <w:szCs w:val="21"/>
                <w:highlight w:val="none"/>
                <w:lang w:eastAsia="zh-CN"/>
              </w:rPr>
            </w:pPr>
          </w:p>
          <w:p>
            <w:pPr>
              <w:widowControl/>
              <w:spacing w:line="400" w:lineRule="exact"/>
              <w:ind w:left="-13" w:leftChars="-6" w:firstLine="2"/>
              <w:jc w:val="left"/>
              <w:rPr>
                <w:rFonts w:ascii="华文仿宋" w:hAnsi="华文仿宋" w:eastAsia="华文仿宋" w:cs="宋体"/>
                <w:color w:val="auto"/>
                <w:kern w:val="0"/>
                <w:sz w:val="24"/>
                <w:szCs w:val="24"/>
                <w:highlight w:val="none"/>
              </w:rPr>
            </w:pPr>
            <w:bookmarkStart w:id="75" w:name="OLE_LINK246"/>
            <w:r>
              <w:rPr>
                <w:rFonts w:hint="eastAsia" w:ascii="华文仿宋" w:hAnsi="华文仿宋" w:eastAsia="华文仿宋" w:cs="宋体"/>
                <w:color w:val="auto"/>
                <w:kern w:val="0"/>
                <w:sz w:val="24"/>
                <w:szCs w:val="24"/>
                <w:highlight w:val="none"/>
              </w:rPr>
              <w:t>为了便于评标和比较，</w:t>
            </w:r>
            <w:r>
              <w:rPr>
                <w:rFonts w:ascii="华文仿宋" w:hAnsi="华文仿宋" w:eastAsia="华文仿宋" w:cs="宋体"/>
                <w:color w:val="auto"/>
                <w:kern w:val="0"/>
                <w:sz w:val="24"/>
                <w:szCs w:val="24"/>
                <w:highlight w:val="none"/>
              </w:rPr>
              <w:t>如果投标报价中有多种货币,</w:t>
            </w:r>
            <w:r>
              <w:rPr>
                <w:rFonts w:hint="eastAsia" w:ascii="华文仿宋" w:hAnsi="华文仿宋" w:eastAsia="华文仿宋" w:cs="宋体"/>
                <w:color w:val="auto"/>
                <w:kern w:val="0"/>
                <w:sz w:val="24"/>
                <w:szCs w:val="24"/>
                <w:highlight w:val="none"/>
              </w:rPr>
              <w:t>以开标当日中国银行总行首次发布的外币对人民币的现汇卖出价</w:t>
            </w:r>
            <w:r>
              <w:rPr>
                <w:rFonts w:ascii="华文仿宋" w:hAnsi="华文仿宋" w:eastAsia="华文仿宋" w:cs="宋体"/>
                <w:color w:val="auto"/>
                <w:kern w:val="0"/>
                <w:sz w:val="24"/>
                <w:szCs w:val="24"/>
                <w:highlight w:val="none"/>
              </w:rPr>
              <w:t>统一转换成</w:t>
            </w:r>
            <w:r>
              <w:rPr>
                <w:rFonts w:hint="eastAsia" w:ascii="华文仿宋" w:hAnsi="华文仿宋" w:eastAsia="华文仿宋" w:cs="宋体"/>
                <w:color w:val="auto"/>
                <w:kern w:val="0"/>
                <w:sz w:val="24"/>
                <w:szCs w:val="24"/>
                <w:highlight w:val="none"/>
              </w:rPr>
              <w:t>美元，以便计算评标价</w:t>
            </w:r>
            <w:r>
              <w:rPr>
                <w:rFonts w:ascii="华文仿宋" w:hAnsi="华文仿宋" w:eastAsia="华文仿宋" w:cs="宋体"/>
                <w:color w:val="auto"/>
                <w:kern w:val="0"/>
                <w:sz w:val="24"/>
                <w:szCs w:val="24"/>
                <w:highlight w:val="none"/>
              </w:rPr>
              <w:t>。</w:t>
            </w:r>
            <w:bookmarkEnd w:id="75"/>
          </w:p>
          <w:p>
            <w:pPr>
              <w:widowControl/>
              <w:spacing w:line="400" w:lineRule="exact"/>
              <w:ind w:left="-13" w:leftChars="-6" w:firstLine="2"/>
              <w:rPr>
                <w:rFonts w:ascii="Arial" w:hAnsi="Arial" w:cs="Arial"/>
                <w:color w:val="auto"/>
                <w:highlight w:val="none"/>
              </w:rPr>
            </w:pPr>
            <w:r>
              <w:rPr>
                <w:rFonts w:eastAsia="华文仿宋"/>
                <w:color w:val="auto"/>
                <w:kern w:val="0"/>
                <w:sz w:val="24"/>
                <w:szCs w:val="24"/>
                <w:highlight w:val="none"/>
              </w:rPr>
              <w:t>For the purpose of evaluation and comparison, if expressed in multiple currencies, the bid price shall be converted into USD at selling rate of foreign currency to RMB Yuan first issued by Bank of China on the date of bid opening.</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54" w:hRule="atLeast"/>
        </w:trPr>
        <w:tc>
          <w:tcPr>
            <w:tcW w:w="1288" w:type="dxa"/>
            <w:vAlign w:val="center"/>
          </w:tcPr>
          <w:p>
            <w:pPr>
              <w:jc w:val="center"/>
              <w:rPr>
                <w:rFonts w:ascii="Arial" w:hAnsi="Arial" w:cs="Arial"/>
                <w:b/>
                <w:color w:val="auto"/>
                <w:highlight w:val="none"/>
              </w:rPr>
            </w:pPr>
            <w:bookmarkStart w:id="76" w:name="OLE_LINK121"/>
            <w:bookmarkStart w:id="77" w:name="OLE_LINK202"/>
            <w:r>
              <w:rPr>
                <w:rFonts w:ascii="Arial" w:hAnsi="Arial" w:cs="Arial"/>
                <w:b/>
                <w:color w:val="auto"/>
                <w:highlight w:val="none"/>
              </w:rPr>
              <w:t>26.2</w:t>
            </w:r>
            <w:bookmarkEnd w:id="76"/>
            <w:bookmarkEnd w:id="77"/>
          </w:p>
        </w:tc>
        <w:tc>
          <w:tcPr>
            <w:tcW w:w="7560" w:type="dxa"/>
            <w:vAlign w:val="center"/>
          </w:tcPr>
          <w:p>
            <w:pPr>
              <w:widowControl/>
              <w:spacing w:line="400" w:lineRule="exact"/>
              <w:ind w:left="-13" w:leftChars="-6" w:firstLine="2"/>
              <w:jc w:val="left"/>
              <w:rPr>
                <w:rFonts w:ascii="华文仿宋" w:hAnsi="华文仿宋" w:eastAsia="华文仿宋" w:cs="宋体"/>
                <w:color w:val="auto"/>
                <w:kern w:val="0"/>
                <w:sz w:val="24"/>
                <w:szCs w:val="24"/>
                <w:highlight w:val="none"/>
              </w:rPr>
            </w:pPr>
            <w:bookmarkStart w:id="78" w:name="OLE_LINK248"/>
            <w:bookmarkStart w:id="79" w:name="OLE_LINK247"/>
            <w:bookmarkStart w:id="80" w:name="OLE_LINK249"/>
            <w:r>
              <w:rPr>
                <w:rFonts w:ascii="华文仿宋" w:hAnsi="华文仿宋" w:eastAsia="华文仿宋" w:cs="宋体"/>
                <w:color w:val="auto"/>
                <w:kern w:val="0"/>
                <w:sz w:val="24"/>
                <w:szCs w:val="24"/>
                <w:highlight w:val="none"/>
              </w:rPr>
              <w:t>计算评标总价时，以货物到达招标人指定到货地点为依据。有价格调整的，计算评标总价时，包含偏离加价。计算关境内产品偏离加价时，扣除投标报价中包含的相关税费。</w:t>
            </w:r>
          </w:p>
          <w:p>
            <w:pPr>
              <w:widowControl/>
              <w:spacing w:line="400" w:lineRule="exact"/>
              <w:ind w:left="-13" w:leftChars="-6" w:firstLine="2"/>
              <w:jc w:val="left"/>
              <w:rPr>
                <w:rFonts w:eastAsia="华文仿宋"/>
                <w:color w:val="auto"/>
                <w:kern w:val="0"/>
                <w:sz w:val="24"/>
                <w:szCs w:val="24"/>
                <w:highlight w:val="none"/>
              </w:rPr>
            </w:pPr>
            <w:r>
              <w:rPr>
                <w:rFonts w:eastAsia="华文仿宋"/>
                <w:color w:val="auto"/>
                <w:kern w:val="0"/>
                <w:sz w:val="24"/>
                <w:szCs w:val="24"/>
                <w:highlight w:val="none"/>
              </w:rPr>
              <w:t>The total bid evaluation price shall be calculated based on the arrival of goods at the place designated by the Tenderee. In case of price adjustment, the deviation  adjustment shall be included in the calculation of the total bid evaluation price. Relevant taxes included in the bid price shall be deducted when calculating the deviation adjustment of products within the customs territory.</w:t>
            </w:r>
          </w:p>
          <w:p>
            <w:pPr>
              <w:widowControl/>
              <w:spacing w:line="400" w:lineRule="exact"/>
              <w:ind w:left="-13" w:leftChars="-6" w:firstLine="2"/>
              <w:jc w:val="left"/>
              <w:rPr>
                <w:rFonts w:ascii="华文仿宋" w:hAnsi="华文仿宋" w:eastAsia="华文仿宋" w:cs="宋体"/>
                <w:color w:val="auto"/>
                <w:kern w:val="0"/>
                <w:sz w:val="24"/>
                <w:szCs w:val="24"/>
                <w:highlight w:val="none"/>
              </w:rPr>
            </w:pPr>
            <w:r>
              <w:rPr>
                <w:rFonts w:ascii="华文仿宋" w:hAnsi="华文仿宋" w:eastAsia="华文仿宋" w:cs="宋体"/>
                <w:color w:val="auto"/>
                <w:kern w:val="0"/>
                <w:sz w:val="24"/>
                <w:szCs w:val="24"/>
                <w:highlight w:val="none"/>
              </w:rPr>
              <w:t>评标总价的计算方法如下：</w:t>
            </w:r>
          </w:p>
          <w:p>
            <w:pPr>
              <w:widowControl/>
              <w:spacing w:line="400" w:lineRule="exact"/>
              <w:ind w:left="-13" w:leftChars="-6" w:firstLine="2"/>
              <w:jc w:val="left"/>
              <w:rPr>
                <w:rFonts w:eastAsia="华文仿宋"/>
                <w:color w:val="auto"/>
                <w:kern w:val="0"/>
                <w:sz w:val="24"/>
                <w:szCs w:val="24"/>
                <w:highlight w:val="none"/>
              </w:rPr>
            </w:pPr>
            <w:r>
              <w:rPr>
                <w:rFonts w:eastAsia="华文仿宋"/>
                <w:color w:val="auto"/>
                <w:kern w:val="0"/>
                <w:sz w:val="24"/>
                <w:szCs w:val="24"/>
                <w:highlight w:val="none"/>
              </w:rPr>
              <w:t>The method to calculate the total Evaluated Bid Price as follows：</w:t>
            </w:r>
          </w:p>
          <w:p>
            <w:pPr>
              <w:widowControl/>
              <w:spacing w:line="400" w:lineRule="exact"/>
              <w:ind w:left="-13" w:leftChars="-6" w:firstLine="2"/>
              <w:jc w:val="left"/>
              <w:rPr>
                <w:rFonts w:ascii="华文仿宋" w:hAnsi="华文仿宋" w:eastAsia="华文仿宋" w:cs="宋体"/>
                <w:color w:val="auto"/>
                <w:kern w:val="0"/>
                <w:sz w:val="24"/>
                <w:szCs w:val="24"/>
                <w:highlight w:val="none"/>
              </w:rPr>
            </w:pPr>
            <w:r>
              <w:rPr>
                <w:rFonts w:ascii="Arial" w:hAnsi="Arial" w:cs="Arial"/>
                <w:color w:val="auto"/>
                <w:szCs w:val="21"/>
                <w:highlight w:val="none"/>
              </w:rPr>
              <w:fldChar w:fldCharType="begin"/>
            </w:r>
            <w:r>
              <w:rPr>
                <w:rFonts w:ascii="Arial" w:hAnsi="Arial" w:cs="Arial"/>
                <w:color w:val="auto"/>
                <w:szCs w:val="21"/>
                <w:highlight w:val="none"/>
              </w:rPr>
              <w:instrText xml:space="preserve"> = 1 \* GB3 </w:instrText>
            </w:r>
            <w:r>
              <w:rPr>
                <w:rFonts w:ascii="Arial" w:hAnsi="Arial" w:cs="Arial"/>
                <w:color w:val="auto"/>
                <w:szCs w:val="21"/>
                <w:highlight w:val="none"/>
              </w:rPr>
              <w:fldChar w:fldCharType="separate"/>
            </w:r>
            <w:r>
              <w:rPr>
                <w:rFonts w:hint="eastAsia" w:ascii="宋体" w:hAnsi="宋体" w:cs="宋体"/>
                <w:color w:val="auto"/>
                <w:szCs w:val="21"/>
                <w:highlight w:val="none"/>
              </w:rPr>
              <w:t>①</w:t>
            </w:r>
            <w:r>
              <w:rPr>
                <w:rFonts w:ascii="Arial" w:hAnsi="Arial" w:cs="Arial"/>
                <w:color w:val="auto"/>
                <w:szCs w:val="21"/>
                <w:highlight w:val="none"/>
              </w:rPr>
              <w:fldChar w:fldCharType="end"/>
            </w:r>
            <w:r>
              <w:rPr>
                <w:rFonts w:ascii="华文仿宋" w:hAnsi="华文仿宋" w:eastAsia="华文仿宋" w:cs="宋体"/>
                <w:color w:val="auto"/>
                <w:kern w:val="0"/>
                <w:sz w:val="24"/>
                <w:szCs w:val="24"/>
                <w:highlight w:val="none"/>
              </w:rPr>
              <w:t>关境外产品：</w:t>
            </w:r>
            <w:r>
              <w:rPr>
                <w:rFonts w:hint="eastAsia" w:ascii="Arial" w:hAnsi="Arial" w:cs="Arial"/>
                <w:color w:val="auto"/>
                <w:kern w:val="0"/>
                <w:sz w:val="24"/>
                <w:szCs w:val="24"/>
                <w:highlight w:val="none"/>
              </w:rPr>
              <w:t>货物</w:t>
            </w:r>
            <w:r>
              <w:rPr>
                <w:rFonts w:ascii="Arial" w:hAnsi="Arial" w:cs="Arial"/>
                <w:color w:val="auto"/>
                <w:kern w:val="0"/>
                <w:sz w:val="24"/>
                <w:szCs w:val="24"/>
                <w:highlight w:val="none"/>
              </w:rPr>
              <w:t>DAP</w:t>
            </w:r>
            <w:r>
              <w:rPr>
                <w:rFonts w:hint="eastAsia" w:ascii="Arial" w:hAnsi="Arial" w:cs="Arial"/>
                <w:color w:val="auto"/>
                <w:kern w:val="0"/>
                <w:sz w:val="24"/>
                <w:szCs w:val="24"/>
                <w:highlight w:val="none"/>
                <w:lang w:val="en-US" w:eastAsia="zh-CN"/>
              </w:rPr>
              <w:t>价格</w:t>
            </w:r>
            <w:r>
              <w:rPr>
                <w:rFonts w:hint="eastAsia" w:ascii="Arial" w:hAnsi="Arial" w:cs="Arial"/>
                <w:color w:val="auto"/>
                <w:kern w:val="0"/>
                <w:sz w:val="24"/>
                <w:szCs w:val="24"/>
                <w:highlight w:val="none"/>
              </w:rPr>
              <w:t>（不含中国境内任何税费）</w:t>
            </w:r>
            <w:r>
              <w:rPr>
                <w:rFonts w:hint="eastAsia" w:ascii="Arial" w:hAnsi="Arial" w:cs="Arial"/>
                <w:color w:val="auto"/>
                <w:kern w:val="0"/>
                <w:sz w:val="24"/>
                <w:szCs w:val="24"/>
                <w:highlight w:val="none"/>
                <w:lang w:val="en-US" w:eastAsia="zh-CN"/>
              </w:rPr>
              <w:t>+工具租赁</w:t>
            </w:r>
            <w:r>
              <w:rPr>
                <w:rFonts w:hint="eastAsia" w:ascii="Arial" w:hAnsi="Arial" w:cs="Arial"/>
                <w:color w:val="auto"/>
                <w:kern w:val="0"/>
                <w:sz w:val="24"/>
                <w:szCs w:val="24"/>
                <w:highlight w:val="none"/>
              </w:rPr>
              <w:t>价格（不含中国境内任何税费）</w:t>
            </w:r>
            <w:r>
              <w:rPr>
                <w:rFonts w:hint="eastAsia" w:ascii="Arial" w:hAnsi="Arial" w:cs="Arial"/>
                <w:color w:val="auto"/>
                <w:kern w:val="0"/>
                <w:sz w:val="24"/>
                <w:szCs w:val="24"/>
                <w:highlight w:val="none"/>
                <w:lang w:val="en-US" w:eastAsia="zh-CN"/>
              </w:rPr>
              <w:t>+人员服务价格</w:t>
            </w:r>
            <w:r>
              <w:rPr>
                <w:rFonts w:hint="eastAsia" w:ascii="Arial" w:hAnsi="Arial" w:cs="Arial"/>
                <w:color w:val="auto"/>
                <w:kern w:val="0"/>
                <w:sz w:val="24"/>
                <w:szCs w:val="24"/>
                <w:highlight w:val="none"/>
              </w:rPr>
              <w:t>（含所有税费）</w:t>
            </w:r>
            <w:r>
              <w:rPr>
                <w:rFonts w:ascii="华文仿宋" w:hAnsi="华文仿宋" w:eastAsia="华文仿宋" w:cs="宋体"/>
                <w:color w:val="auto"/>
                <w:kern w:val="0"/>
                <w:sz w:val="24"/>
                <w:szCs w:val="24"/>
                <w:highlight w:val="none"/>
              </w:rPr>
              <w:t>+进口环节税</w:t>
            </w:r>
            <w:r>
              <w:rPr>
                <w:rFonts w:hint="eastAsia" w:ascii="Arial" w:hAnsi="Arial" w:cs="Arial"/>
                <w:color w:val="auto"/>
                <w:kern w:val="0"/>
                <w:sz w:val="24"/>
                <w:szCs w:val="24"/>
                <w:highlight w:val="none"/>
              </w:rPr>
              <w:t>（货物购买）</w:t>
            </w:r>
            <w:r>
              <w:rPr>
                <w:rFonts w:hint="eastAsia" w:ascii="Arial" w:hAnsi="Arial" w:cs="Arial"/>
                <w:color w:val="auto"/>
                <w:kern w:val="0"/>
                <w:sz w:val="24"/>
                <w:szCs w:val="24"/>
                <w:highlight w:val="none"/>
                <w:lang w:val="en-US" w:eastAsia="zh-CN"/>
              </w:rPr>
              <w:t>+</w:t>
            </w:r>
            <w:r>
              <w:rPr>
                <w:rFonts w:ascii="华文仿宋" w:hAnsi="华文仿宋" w:eastAsia="华文仿宋" w:cs="宋体"/>
                <w:color w:val="auto"/>
                <w:kern w:val="0"/>
                <w:sz w:val="24"/>
                <w:szCs w:val="24"/>
                <w:highlight w:val="none"/>
              </w:rPr>
              <w:t>进口环节税</w:t>
            </w:r>
            <w:r>
              <w:rPr>
                <w:rFonts w:hint="eastAsia" w:ascii="Arial" w:hAnsi="Arial" w:cs="Arial"/>
                <w:color w:val="auto"/>
                <w:kern w:val="0"/>
                <w:sz w:val="24"/>
                <w:szCs w:val="24"/>
                <w:highlight w:val="none"/>
              </w:rPr>
              <w:t>（</w:t>
            </w:r>
            <w:r>
              <w:rPr>
                <w:rFonts w:hint="eastAsia" w:ascii="Arial" w:hAnsi="Arial" w:cs="Arial"/>
                <w:color w:val="auto"/>
                <w:kern w:val="0"/>
                <w:sz w:val="24"/>
                <w:szCs w:val="24"/>
                <w:highlight w:val="none"/>
                <w:lang w:val="en-US" w:eastAsia="zh-CN"/>
              </w:rPr>
              <w:t>工具租赁</w:t>
            </w:r>
            <w:r>
              <w:rPr>
                <w:rFonts w:hint="eastAsia" w:ascii="Arial" w:hAnsi="Arial" w:cs="Arial"/>
                <w:color w:val="auto"/>
                <w:kern w:val="0"/>
                <w:sz w:val="24"/>
                <w:szCs w:val="24"/>
                <w:highlight w:val="none"/>
              </w:rPr>
              <w:t>）</w:t>
            </w:r>
            <w:r>
              <w:rPr>
                <w:rFonts w:ascii="华文仿宋" w:hAnsi="华文仿宋" w:eastAsia="华文仿宋" w:cs="宋体"/>
                <w:color w:val="auto"/>
                <w:kern w:val="0"/>
                <w:sz w:val="24"/>
                <w:szCs w:val="24"/>
                <w:highlight w:val="none"/>
              </w:rPr>
              <w:t>+关境内</w:t>
            </w:r>
            <w:bookmarkStart w:id="81" w:name="OLE_LINK100"/>
            <w:bookmarkStart w:id="82" w:name="OLE_LINK101"/>
            <w:bookmarkStart w:id="83" w:name="OLE_LINK120"/>
            <w:r>
              <w:rPr>
                <w:rFonts w:hint="eastAsia" w:ascii="华文仿宋" w:hAnsi="华文仿宋" w:eastAsia="华文仿宋" w:cs="宋体"/>
                <w:color w:val="auto"/>
                <w:kern w:val="0"/>
                <w:sz w:val="24"/>
                <w:szCs w:val="24"/>
                <w:highlight w:val="none"/>
              </w:rPr>
              <w:t>运费、保险</w:t>
            </w:r>
            <w:r>
              <w:rPr>
                <w:rFonts w:ascii="华文仿宋" w:hAnsi="华文仿宋" w:eastAsia="华文仿宋" w:cs="宋体"/>
                <w:color w:val="auto"/>
                <w:kern w:val="0"/>
                <w:sz w:val="24"/>
                <w:szCs w:val="24"/>
                <w:highlight w:val="none"/>
              </w:rPr>
              <w:t>费</w:t>
            </w:r>
            <w:bookmarkEnd w:id="81"/>
            <w:bookmarkEnd w:id="82"/>
            <w:bookmarkEnd w:id="83"/>
            <w:r>
              <w:rPr>
                <w:rFonts w:ascii="华文仿宋" w:hAnsi="华文仿宋" w:eastAsia="华文仿宋" w:cs="宋体"/>
                <w:color w:val="auto"/>
                <w:kern w:val="0"/>
                <w:sz w:val="24"/>
                <w:szCs w:val="24"/>
                <w:highlight w:val="none"/>
              </w:rPr>
              <w:t>+缺漏项加价+技术商务偏离加价</w:t>
            </w:r>
            <w:r>
              <w:rPr>
                <w:rFonts w:ascii="华文仿宋" w:hAnsi="华文仿宋" w:eastAsia="华文仿宋" w:cs="宋体"/>
                <w:color w:val="auto"/>
                <w:kern w:val="0"/>
                <w:sz w:val="24"/>
                <w:szCs w:val="24"/>
                <w:highlight w:val="none"/>
                <w:lang w:val="en-US" w:eastAsia="zh-CN" w:bidi="ar-SA"/>
              </w:rPr>
              <w:t>+</w:t>
            </w:r>
            <w:r>
              <w:rPr>
                <w:rFonts w:hint="eastAsia" w:ascii="华文仿宋" w:hAnsi="华文仿宋" w:eastAsia="华文仿宋" w:cs="宋体"/>
                <w:color w:val="auto"/>
                <w:kern w:val="0"/>
                <w:sz w:val="24"/>
                <w:szCs w:val="24"/>
                <w:highlight w:val="none"/>
                <w:lang w:val="en-US" w:eastAsia="zh-CN" w:bidi="ar-SA"/>
              </w:rPr>
              <w:t>其它</w:t>
            </w:r>
            <w:r>
              <w:rPr>
                <w:rFonts w:ascii="华文仿宋" w:hAnsi="华文仿宋" w:eastAsia="华文仿宋" w:cs="宋体"/>
                <w:color w:val="auto"/>
                <w:szCs w:val="24"/>
                <w:highlight w:val="none"/>
                <w:lang w:eastAsia="zh-CN"/>
              </w:rPr>
              <w:t>。</w:t>
            </w:r>
          </w:p>
          <w:p>
            <w:pPr>
              <w:widowControl/>
              <w:spacing w:line="400" w:lineRule="exact"/>
              <w:ind w:left="-13" w:leftChars="-6" w:firstLine="2"/>
              <w:jc w:val="left"/>
              <w:rPr>
                <w:rFonts w:eastAsia="华文仿宋"/>
                <w:color w:val="auto"/>
                <w:kern w:val="0"/>
                <w:sz w:val="24"/>
                <w:szCs w:val="24"/>
                <w:highlight w:val="none"/>
              </w:rPr>
            </w:pPr>
            <w:r>
              <w:rPr>
                <w:rFonts w:eastAsia="华文仿宋"/>
                <w:color w:val="auto"/>
                <w:kern w:val="0"/>
                <w:sz w:val="24"/>
                <w:szCs w:val="24"/>
                <w:highlight w:val="none"/>
              </w:rPr>
              <w:t>For goods from outside PRC customs territory:</w:t>
            </w:r>
          </w:p>
          <w:p>
            <w:pPr>
              <w:widowControl/>
              <w:spacing w:line="400" w:lineRule="exact"/>
              <w:ind w:left="-13" w:leftChars="-6" w:firstLine="2"/>
              <w:jc w:val="left"/>
              <w:rPr>
                <w:rFonts w:eastAsia="华文仿宋"/>
                <w:color w:val="auto"/>
                <w:kern w:val="0"/>
                <w:sz w:val="24"/>
                <w:szCs w:val="24"/>
                <w:highlight w:val="none"/>
              </w:rPr>
            </w:pPr>
            <w:r>
              <w:rPr>
                <w:rFonts w:hint="eastAsia" w:eastAsia="华文仿宋"/>
                <w:color w:val="auto"/>
                <w:kern w:val="0"/>
                <w:sz w:val="24"/>
                <w:szCs w:val="24"/>
                <w:highlight w:val="none"/>
                <w:lang w:eastAsia="zh-CN"/>
              </w:rPr>
              <w:t>Equipment DAP</w:t>
            </w:r>
            <w:r>
              <w:rPr>
                <w:rFonts w:eastAsia="华文仿宋"/>
                <w:color w:val="auto"/>
                <w:kern w:val="0"/>
                <w:sz w:val="24"/>
                <w:szCs w:val="24"/>
                <w:highlight w:val="none"/>
              </w:rPr>
              <w:t xml:space="preserve"> Price</w:t>
            </w:r>
            <w:r>
              <w:rPr>
                <w:rFonts w:hint="eastAsia" w:eastAsia="华文仿宋"/>
                <w:color w:val="auto"/>
                <w:kern w:val="0"/>
                <w:sz w:val="24"/>
                <w:szCs w:val="24"/>
                <w:highlight w:val="none"/>
                <w:lang w:eastAsia="zh-CN"/>
              </w:rPr>
              <w:t>（Total without any Chinese tax）</w:t>
            </w:r>
            <w:r>
              <w:rPr>
                <w:rFonts w:eastAsia="华文仿宋"/>
                <w:color w:val="auto"/>
                <w:kern w:val="0"/>
                <w:sz w:val="24"/>
                <w:szCs w:val="24"/>
                <w:highlight w:val="none"/>
              </w:rPr>
              <w:t>+</w:t>
            </w:r>
            <w:r>
              <w:rPr>
                <w:rFonts w:hint="eastAsia" w:eastAsia="华文仿宋"/>
                <w:color w:val="auto"/>
                <w:kern w:val="0"/>
                <w:sz w:val="24"/>
                <w:szCs w:val="24"/>
                <w:highlight w:val="none"/>
                <w:lang w:val="en-US" w:eastAsia="zh-CN"/>
              </w:rPr>
              <w:t>Rental Service</w:t>
            </w:r>
            <w:r>
              <w:rPr>
                <w:rFonts w:hint="eastAsia" w:eastAsia="华文仿宋"/>
                <w:color w:val="auto"/>
                <w:kern w:val="0"/>
                <w:sz w:val="24"/>
                <w:szCs w:val="24"/>
                <w:highlight w:val="none"/>
                <w:lang w:eastAsia="zh-CN"/>
              </w:rPr>
              <w:t xml:space="preserve"> </w:t>
            </w:r>
            <w:r>
              <w:rPr>
                <w:rFonts w:hint="eastAsia" w:eastAsia="华文仿宋"/>
                <w:color w:val="auto"/>
                <w:kern w:val="0"/>
                <w:sz w:val="24"/>
                <w:szCs w:val="24"/>
                <w:highlight w:val="none"/>
                <w:lang w:val="en-US" w:eastAsia="zh-CN"/>
              </w:rPr>
              <w:t>price</w:t>
            </w:r>
            <w:r>
              <w:rPr>
                <w:rFonts w:hint="eastAsia" w:eastAsia="华文仿宋"/>
                <w:color w:val="auto"/>
                <w:kern w:val="0"/>
                <w:sz w:val="24"/>
                <w:szCs w:val="24"/>
                <w:highlight w:val="none"/>
                <w:lang w:eastAsia="zh-CN"/>
              </w:rPr>
              <w:t>（Total without any Chinese tax）</w:t>
            </w:r>
            <w:r>
              <w:rPr>
                <w:rFonts w:hint="eastAsia" w:eastAsia="华文仿宋"/>
                <w:color w:val="auto"/>
                <w:kern w:val="0"/>
                <w:sz w:val="24"/>
                <w:szCs w:val="24"/>
                <w:highlight w:val="none"/>
                <w:lang w:val="en-US" w:eastAsia="zh-CN"/>
              </w:rPr>
              <w:t>+ Personnel Service</w:t>
            </w:r>
            <w:r>
              <w:rPr>
                <w:rFonts w:hint="eastAsia" w:eastAsia="华文仿宋"/>
                <w:color w:val="auto"/>
                <w:kern w:val="0"/>
                <w:sz w:val="24"/>
                <w:szCs w:val="24"/>
                <w:highlight w:val="none"/>
                <w:lang w:eastAsia="zh-CN"/>
              </w:rPr>
              <w:t xml:space="preserve"> price</w:t>
            </w:r>
            <w:r>
              <w:rPr>
                <w:rFonts w:hint="eastAsia" w:eastAsia="华文仿宋"/>
                <w:color w:val="auto"/>
                <w:kern w:val="0"/>
                <w:sz w:val="24"/>
                <w:szCs w:val="24"/>
                <w:highlight w:val="none"/>
                <w:lang w:val="en-US" w:eastAsia="zh-CN"/>
              </w:rPr>
              <w:t xml:space="preserve"> ( All tax are included）</w:t>
            </w:r>
            <w:r>
              <w:rPr>
                <w:rFonts w:ascii="华文仿宋" w:hAnsi="华文仿宋" w:eastAsia="华文仿宋" w:cs="宋体"/>
                <w:color w:val="auto"/>
                <w:kern w:val="0"/>
                <w:sz w:val="24"/>
                <w:szCs w:val="24"/>
                <w:highlight w:val="none"/>
              </w:rPr>
              <w:t>+</w:t>
            </w:r>
            <w:r>
              <w:rPr>
                <w:rFonts w:eastAsia="华文仿宋"/>
                <w:color w:val="auto"/>
                <w:kern w:val="0"/>
                <w:sz w:val="24"/>
                <w:szCs w:val="24"/>
                <w:highlight w:val="none"/>
              </w:rPr>
              <w:t>import-related duties and taxes</w:t>
            </w:r>
            <w:r>
              <w:rPr>
                <w:rFonts w:hint="eastAsia" w:eastAsia="华文仿宋"/>
                <w:color w:val="auto"/>
                <w:kern w:val="0"/>
                <w:sz w:val="24"/>
                <w:szCs w:val="24"/>
                <w:highlight w:val="none"/>
                <w:lang w:eastAsia="zh-CN"/>
              </w:rPr>
              <w:t>（Equipment</w:t>
            </w:r>
            <w:r>
              <w:rPr>
                <w:rFonts w:hint="eastAsia" w:eastAsia="华文仿宋"/>
                <w:color w:val="auto"/>
                <w:kern w:val="0"/>
                <w:sz w:val="24"/>
                <w:szCs w:val="24"/>
                <w:highlight w:val="none"/>
                <w:lang w:val="en-US" w:eastAsia="zh-CN"/>
              </w:rPr>
              <w:t xml:space="preserve"> part</w:t>
            </w:r>
            <w:r>
              <w:rPr>
                <w:rFonts w:hint="eastAsia" w:eastAsia="华文仿宋"/>
                <w:color w:val="auto"/>
                <w:kern w:val="0"/>
                <w:sz w:val="24"/>
                <w:szCs w:val="24"/>
                <w:highlight w:val="none"/>
                <w:lang w:eastAsia="zh-CN"/>
              </w:rPr>
              <w:t>）</w:t>
            </w:r>
            <w:r>
              <w:rPr>
                <w:rFonts w:hint="eastAsia" w:eastAsia="华文仿宋"/>
                <w:color w:val="auto"/>
                <w:kern w:val="0"/>
                <w:sz w:val="24"/>
                <w:szCs w:val="24"/>
                <w:highlight w:val="none"/>
                <w:lang w:val="en-US" w:eastAsia="zh-CN"/>
              </w:rPr>
              <w:t>+</w:t>
            </w:r>
            <w:r>
              <w:rPr>
                <w:rFonts w:eastAsia="华文仿宋"/>
                <w:color w:val="auto"/>
                <w:kern w:val="0"/>
                <w:sz w:val="24"/>
                <w:szCs w:val="24"/>
                <w:highlight w:val="none"/>
              </w:rPr>
              <w:t xml:space="preserve"> import-related duties and taxes</w:t>
            </w:r>
            <w:r>
              <w:rPr>
                <w:rFonts w:hint="eastAsia" w:eastAsia="华文仿宋"/>
                <w:color w:val="auto"/>
                <w:kern w:val="0"/>
                <w:sz w:val="24"/>
                <w:szCs w:val="24"/>
                <w:highlight w:val="none"/>
                <w:lang w:eastAsia="zh-CN"/>
              </w:rPr>
              <w:t>（</w:t>
            </w:r>
            <w:r>
              <w:rPr>
                <w:rFonts w:hint="eastAsia" w:eastAsia="华文仿宋"/>
                <w:color w:val="auto"/>
                <w:kern w:val="0"/>
                <w:sz w:val="24"/>
                <w:szCs w:val="24"/>
                <w:highlight w:val="none"/>
                <w:lang w:val="en-US" w:eastAsia="zh-CN"/>
              </w:rPr>
              <w:t>Rental Service part</w:t>
            </w:r>
            <w:r>
              <w:rPr>
                <w:rFonts w:hint="eastAsia" w:eastAsia="华文仿宋"/>
                <w:color w:val="auto"/>
                <w:kern w:val="0"/>
                <w:sz w:val="24"/>
                <w:szCs w:val="24"/>
                <w:highlight w:val="none"/>
                <w:lang w:eastAsia="zh-CN"/>
              </w:rPr>
              <w:t>）</w:t>
            </w:r>
            <w:r>
              <w:rPr>
                <w:rFonts w:eastAsia="华文仿宋"/>
                <w:color w:val="auto"/>
                <w:kern w:val="0"/>
                <w:sz w:val="24"/>
                <w:szCs w:val="24"/>
                <w:highlight w:val="none"/>
              </w:rPr>
              <w:t>+ cost for transportation and insurance within PRC customs territory + Price additions for missing or omitting items + Commercial and technical deviation additions</w:t>
            </w:r>
            <w:r>
              <w:rPr>
                <w:rFonts w:hint="eastAsia" w:eastAsia="华文仿宋"/>
                <w:color w:val="auto"/>
                <w:kern w:val="0"/>
                <w:sz w:val="24"/>
                <w:szCs w:val="24"/>
                <w:highlight w:val="none"/>
                <w:lang w:val="en-US" w:eastAsia="zh-CN"/>
              </w:rPr>
              <w:t>+ other costs</w:t>
            </w:r>
            <w:r>
              <w:rPr>
                <w:rFonts w:eastAsia="华文仿宋"/>
                <w:color w:val="auto"/>
                <w:kern w:val="0"/>
                <w:sz w:val="24"/>
                <w:szCs w:val="24"/>
                <w:highlight w:val="none"/>
              </w:rPr>
              <w:t>.</w:t>
            </w:r>
          </w:p>
          <w:p>
            <w:pPr>
              <w:widowControl/>
              <w:spacing w:line="400" w:lineRule="exact"/>
              <w:jc w:val="left"/>
              <w:rPr>
                <w:rFonts w:ascii="华文仿宋" w:hAnsi="华文仿宋" w:eastAsia="华文仿宋" w:cs="宋体"/>
                <w:color w:val="auto"/>
                <w:kern w:val="0"/>
                <w:sz w:val="24"/>
                <w:szCs w:val="24"/>
                <w:highlight w:val="none"/>
              </w:rPr>
            </w:pPr>
            <w:bookmarkStart w:id="84" w:name="OLE_LINK180"/>
          </w:p>
          <w:bookmarkEnd w:id="84"/>
          <w:p>
            <w:pPr>
              <w:spacing w:line="360" w:lineRule="exact"/>
              <w:jc w:val="left"/>
              <w:rPr>
                <w:rFonts w:ascii="Arial" w:hAnsi="Arial" w:cs="Arial"/>
                <w:color w:val="auto"/>
                <w:kern w:val="0"/>
                <w:szCs w:val="23"/>
                <w:highlight w:val="none"/>
              </w:rPr>
            </w:pPr>
            <w:r>
              <w:rPr>
                <w:rFonts w:ascii="Arial" w:hAnsi="Arial" w:cs="Arial"/>
                <w:color w:val="auto"/>
                <w:szCs w:val="21"/>
                <w:highlight w:val="none"/>
              </w:rPr>
              <w:fldChar w:fldCharType="begin"/>
            </w:r>
            <w:r>
              <w:rPr>
                <w:rFonts w:ascii="Arial" w:hAnsi="Arial" w:cs="Arial"/>
                <w:color w:val="auto"/>
                <w:szCs w:val="21"/>
                <w:highlight w:val="none"/>
              </w:rPr>
              <w:instrText xml:space="preserve"> = 2 \* GB3 </w:instrText>
            </w:r>
            <w:r>
              <w:rPr>
                <w:rFonts w:ascii="Arial" w:hAnsi="Arial" w:cs="Arial"/>
                <w:color w:val="auto"/>
                <w:szCs w:val="21"/>
                <w:highlight w:val="none"/>
              </w:rPr>
              <w:fldChar w:fldCharType="separate"/>
            </w:r>
            <w:r>
              <w:rPr>
                <w:rFonts w:hint="eastAsia" w:ascii="宋体" w:hAnsi="宋体" w:cs="宋体"/>
                <w:color w:val="auto"/>
                <w:szCs w:val="21"/>
                <w:highlight w:val="none"/>
              </w:rPr>
              <w:t>②</w:t>
            </w:r>
            <w:r>
              <w:rPr>
                <w:rFonts w:ascii="Arial" w:hAnsi="Arial" w:cs="Arial"/>
                <w:color w:val="auto"/>
                <w:szCs w:val="21"/>
                <w:highlight w:val="none"/>
              </w:rPr>
              <w:fldChar w:fldCharType="end"/>
            </w:r>
            <w:bookmarkStart w:id="85" w:name="OLE_LINK143"/>
            <w:r>
              <w:rPr>
                <w:rFonts w:ascii="华文仿宋" w:hAnsi="华文仿宋" w:eastAsia="华文仿宋" w:cs="宋体"/>
                <w:color w:val="auto"/>
                <w:kern w:val="0"/>
                <w:sz w:val="24"/>
                <w:szCs w:val="24"/>
                <w:highlight w:val="none"/>
              </w:rPr>
              <w:t>关境内制造产品</w:t>
            </w:r>
            <w:r>
              <w:rPr>
                <w:rFonts w:hint="eastAsia" w:ascii="华文仿宋" w:hAnsi="华文仿宋" w:eastAsia="华文仿宋" w:cs="宋体"/>
                <w:color w:val="auto"/>
                <w:kern w:val="0"/>
                <w:sz w:val="24"/>
                <w:szCs w:val="24"/>
                <w:highlight w:val="none"/>
              </w:rPr>
              <w:t>：</w:t>
            </w:r>
            <w:r>
              <w:rPr>
                <w:rFonts w:hint="eastAsia" w:ascii="Arial" w:hAnsi="Arial" w:cs="Arial"/>
                <w:color w:val="auto"/>
                <w:kern w:val="0"/>
                <w:sz w:val="24"/>
                <w:szCs w:val="24"/>
                <w:highlight w:val="none"/>
              </w:rPr>
              <w:t>货物</w:t>
            </w:r>
            <w:r>
              <w:rPr>
                <w:rFonts w:hint="eastAsia" w:ascii="华文仿宋" w:hAnsi="华文仿宋" w:eastAsia="华文仿宋" w:cs="宋体"/>
                <w:color w:val="auto"/>
                <w:kern w:val="0"/>
                <w:sz w:val="24"/>
                <w:szCs w:val="24"/>
                <w:highlight w:val="none"/>
              </w:rPr>
              <w:t>到项目现场价</w:t>
            </w:r>
            <w:r>
              <w:rPr>
                <w:rFonts w:hint="eastAsia" w:ascii="Arial" w:hAnsi="Arial" w:cs="Arial"/>
                <w:color w:val="auto"/>
                <w:kern w:val="0"/>
                <w:sz w:val="24"/>
                <w:szCs w:val="24"/>
                <w:highlight w:val="none"/>
              </w:rPr>
              <w:t>（含所有税费）</w:t>
            </w:r>
            <w:r>
              <w:rPr>
                <w:rFonts w:hint="eastAsia" w:ascii="Arial" w:hAnsi="Arial" w:cs="Arial"/>
                <w:color w:val="auto"/>
                <w:kern w:val="0"/>
                <w:sz w:val="24"/>
                <w:szCs w:val="24"/>
                <w:highlight w:val="none"/>
                <w:lang w:val="en-US" w:eastAsia="zh-CN"/>
              </w:rPr>
              <w:t>+工具租赁</w:t>
            </w:r>
            <w:r>
              <w:rPr>
                <w:rFonts w:hint="eastAsia" w:ascii="Arial" w:hAnsi="Arial" w:cs="Arial"/>
                <w:color w:val="auto"/>
                <w:kern w:val="0"/>
                <w:sz w:val="24"/>
                <w:szCs w:val="24"/>
                <w:highlight w:val="none"/>
              </w:rPr>
              <w:t>价格（含所有税费）</w:t>
            </w:r>
            <w:r>
              <w:rPr>
                <w:rFonts w:hint="eastAsia" w:ascii="Arial" w:hAnsi="Arial" w:cs="Arial"/>
                <w:color w:val="auto"/>
                <w:kern w:val="0"/>
                <w:sz w:val="24"/>
                <w:szCs w:val="24"/>
                <w:highlight w:val="none"/>
                <w:lang w:val="en-US" w:eastAsia="zh-CN"/>
              </w:rPr>
              <w:t>+人员服务价格</w:t>
            </w:r>
            <w:r>
              <w:rPr>
                <w:rFonts w:hint="eastAsia" w:ascii="Arial" w:hAnsi="Arial" w:cs="Arial"/>
                <w:color w:val="auto"/>
                <w:kern w:val="0"/>
                <w:sz w:val="24"/>
                <w:szCs w:val="24"/>
                <w:highlight w:val="none"/>
              </w:rPr>
              <w:t>（含所有税费）</w:t>
            </w:r>
            <w:r>
              <w:rPr>
                <w:rFonts w:ascii="华文仿宋" w:hAnsi="华文仿宋" w:eastAsia="华文仿宋" w:cs="宋体"/>
                <w:color w:val="auto"/>
                <w:kern w:val="0"/>
                <w:sz w:val="24"/>
                <w:szCs w:val="24"/>
                <w:highlight w:val="none"/>
              </w:rPr>
              <w:t>+缺漏项加价</w:t>
            </w:r>
            <w:bookmarkEnd w:id="85"/>
            <w:bookmarkStart w:id="86" w:name="OLE_LINK142"/>
            <w:r>
              <w:rPr>
                <w:rFonts w:ascii="华文仿宋" w:hAnsi="华文仿宋" w:eastAsia="华文仿宋" w:cs="宋体"/>
                <w:color w:val="auto"/>
                <w:kern w:val="0"/>
                <w:sz w:val="24"/>
                <w:szCs w:val="24"/>
                <w:highlight w:val="none"/>
              </w:rPr>
              <w:t>+</w:t>
            </w:r>
            <w:bookmarkEnd w:id="86"/>
            <w:bookmarkStart w:id="87" w:name="OLE_LINK145"/>
            <w:bookmarkStart w:id="88" w:name="OLE_LINK144"/>
            <w:r>
              <w:rPr>
                <w:rFonts w:ascii="华文仿宋" w:hAnsi="华文仿宋" w:eastAsia="华文仿宋" w:cs="宋体"/>
                <w:color w:val="auto"/>
                <w:kern w:val="0"/>
                <w:sz w:val="24"/>
                <w:szCs w:val="24"/>
                <w:highlight w:val="none"/>
              </w:rPr>
              <w:t>技术商务偏离加价</w:t>
            </w:r>
            <w:bookmarkEnd w:id="87"/>
            <w:bookmarkEnd w:id="88"/>
            <w:r>
              <w:rPr>
                <w:rFonts w:ascii="华文仿宋" w:hAnsi="华文仿宋" w:eastAsia="华文仿宋" w:cs="宋体"/>
                <w:color w:val="auto"/>
                <w:kern w:val="0"/>
                <w:sz w:val="24"/>
                <w:szCs w:val="24"/>
                <w:highlight w:val="none"/>
                <w:lang w:val="en-US" w:eastAsia="zh-CN" w:bidi="ar-SA"/>
              </w:rPr>
              <w:t>+</w:t>
            </w:r>
            <w:r>
              <w:rPr>
                <w:rFonts w:hint="eastAsia" w:ascii="华文仿宋" w:hAnsi="华文仿宋" w:eastAsia="华文仿宋" w:cs="宋体"/>
                <w:color w:val="auto"/>
                <w:kern w:val="0"/>
                <w:sz w:val="24"/>
                <w:szCs w:val="24"/>
                <w:highlight w:val="none"/>
                <w:lang w:val="en-US" w:eastAsia="zh-CN" w:bidi="ar-SA"/>
              </w:rPr>
              <w:t>其它</w:t>
            </w:r>
            <w:r>
              <w:rPr>
                <w:rFonts w:ascii="华文仿宋" w:hAnsi="华文仿宋" w:eastAsia="华文仿宋" w:cs="宋体"/>
                <w:color w:val="auto"/>
                <w:szCs w:val="24"/>
                <w:highlight w:val="none"/>
                <w:lang w:eastAsia="zh-CN"/>
              </w:rPr>
              <w:t>。</w:t>
            </w:r>
          </w:p>
          <w:p>
            <w:pPr>
              <w:widowControl/>
              <w:spacing w:line="400" w:lineRule="exact"/>
              <w:ind w:left="-13" w:leftChars="-6" w:firstLine="2"/>
              <w:jc w:val="left"/>
              <w:rPr>
                <w:rFonts w:eastAsia="华文仿宋"/>
                <w:color w:val="auto"/>
                <w:kern w:val="0"/>
                <w:sz w:val="24"/>
                <w:szCs w:val="24"/>
                <w:highlight w:val="none"/>
              </w:rPr>
            </w:pPr>
            <w:r>
              <w:rPr>
                <w:rFonts w:eastAsia="华文仿宋"/>
                <w:color w:val="auto"/>
                <w:kern w:val="0"/>
                <w:sz w:val="24"/>
                <w:szCs w:val="24"/>
                <w:highlight w:val="none"/>
              </w:rPr>
              <w:t>For goods within PRC customs territory:</w:t>
            </w:r>
          </w:p>
          <w:p>
            <w:pPr>
              <w:widowControl/>
              <w:spacing w:line="400" w:lineRule="exact"/>
              <w:ind w:left="-13" w:leftChars="-6" w:firstLine="2"/>
              <w:jc w:val="left"/>
              <w:rPr>
                <w:rFonts w:eastAsia="华文仿宋"/>
                <w:color w:val="auto"/>
                <w:kern w:val="0"/>
                <w:sz w:val="24"/>
                <w:szCs w:val="24"/>
                <w:highlight w:val="none"/>
              </w:rPr>
            </w:pPr>
            <w:r>
              <w:rPr>
                <w:rFonts w:hint="eastAsia" w:eastAsia="华文仿宋"/>
                <w:color w:val="auto"/>
                <w:kern w:val="0"/>
                <w:sz w:val="24"/>
                <w:szCs w:val="24"/>
                <w:highlight w:val="none"/>
                <w:lang w:eastAsia="zh-CN"/>
              </w:rPr>
              <w:t>Equipment</w:t>
            </w:r>
            <w:r>
              <w:rPr>
                <w:rFonts w:hint="eastAsia" w:eastAsia="华文仿宋"/>
                <w:color w:val="auto"/>
                <w:kern w:val="0"/>
                <w:sz w:val="24"/>
                <w:szCs w:val="24"/>
                <w:highlight w:val="none"/>
                <w:lang w:val="en-US" w:eastAsia="zh-CN"/>
              </w:rPr>
              <w:t xml:space="preserve"> </w:t>
            </w:r>
            <w:r>
              <w:rPr>
                <w:rFonts w:eastAsia="华文仿宋"/>
                <w:color w:val="auto"/>
                <w:kern w:val="0"/>
                <w:sz w:val="24"/>
                <w:szCs w:val="24"/>
                <w:highlight w:val="none"/>
              </w:rPr>
              <w:t>DDP Price</w:t>
            </w:r>
            <w:r>
              <w:rPr>
                <w:rFonts w:hint="eastAsia" w:eastAsia="华文仿宋"/>
                <w:color w:val="auto"/>
                <w:kern w:val="0"/>
                <w:sz w:val="24"/>
                <w:szCs w:val="24"/>
                <w:highlight w:val="none"/>
                <w:lang w:val="en-US" w:eastAsia="zh-CN"/>
              </w:rPr>
              <w:t xml:space="preserve"> ( All tax are included）</w:t>
            </w:r>
            <w:r>
              <w:rPr>
                <w:rFonts w:eastAsia="华文仿宋"/>
                <w:color w:val="auto"/>
                <w:kern w:val="0"/>
                <w:sz w:val="24"/>
                <w:szCs w:val="24"/>
                <w:highlight w:val="none"/>
              </w:rPr>
              <w:t xml:space="preserve">+ </w:t>
            </w:r>
            <w:r>
              <w:rPr>
                <w:rFonts w:hint="eastAsia" w:eastAsia="华文仿宋"/>
                <w:color w:val="auto"/>
                <w:kern w:val="0"/>
                <w:sz w:val="24"/>
                <w:szCs w:val="24"/>
                <w:highlight w:val="none"/>
                <w:lang w:val="en-US" w:eastAsia="zh-CN"/>
              </w:rPr>
              <w:t>Rental Service</w:t>
            </w:r>
            <w:r>
              <w:rPr>
                <w:rFonts w:hint="eastAsia" w:eastAsia="华文仿宋"/>
                <w:color w:val="auto"/>
                <w:kern w:val="0"/>
                <w:sz w:val="24"/>
                <w:szCs w:val="24"/>
                <w:highlight w:val="none"/>
                <w:lang w:eastAsia="zh-CN"/>
              </w:rPr>
              <w:t xml:space="preserve"> </w:t>
            </w:r>
            <w:r>
              <w:rPr>
                <w:rFonts w:hint="eastAsia" w:eastAsia="华文仿宋"/>
                <w:color w:val="auto"/>
                <w:kern w:val="0"/>
                <w:sz w:val="24"/>
                <w:szCs w:val="24"/>
                <w:highlight w:val="none"/>
                <w:lang w:val="en-US" w:eastAsia="zh-CN"/>
              </w:rPr>
              <w:t>price ( All tax are included）+ Personnel Service</w:t>
            </w:r>
            <w:r>
              <w:rPr>
                <w:rFonts w:hint="eastAsia" w:eastAsia="华文仿宋"/>
                <w:color w:val="auto"/>
                <w:kern w:val="0"/>
                <w:sz w:val="24"/>
                <w:szCs w:val="24"/>
                <w:highlight w:val="none"/>
                <w:lang w:eastAsia="zh-CN"/>
              </w:rPr>
              <w:t xml:space="preserve"> price</w:t>
            </w:r>
            <w:r>
              <w:rPr>
                <w:rFonts w:hint="eastAsia" w:eastAsia="华文仿宋"/>
                <w:color w:val="auto"/>
                <w:kern w:val="0"/>
                <w:sz w:val="24"/>
                <w:szCs w:val="24"/>
                <w:highlight w:val="none"/>
                <w:lang w:val="en-US" w:eastAsia="zh-CN"/>
              </w:rPr>
              <w:t xml:space="preserve"> ( All tax are included）+</w:t>
            </w:r>
            <w:r>
              <w:rPr>
                <w:rFonts w:eastAsia="华文仿宋"/>
                <w:color w:val="auto"/>
                <w:kern w:val="0"/>
                <w:sz w:val="24"/>
                <w:szCs w:val="24"/>
                <w:highlight w:val="none"/>
              </w:rPr>
              <w:t>Price additions for missing or omitting items + Commercial and technical deviation additions</w:t>
            </w:r>
            <w:r>
              <w:rPr>
                <w:rFonts w:hint="eastAsia" w:eastAsia="华文仿宋"/>
                <w:color w:val="auto"/>
                <w:kern w:val="0"/>
                <w:sz w:val="24"/>
                <w:szCs w:val="24"/>
                <w:highlight w:val="none"/>
                <w:lang w:val="en-US" w:eastAsia="zh-CN"/>
              </w:rPr>
              <w:t>+ other costs</w:t>
            </w:r>
            <w:r>
              <w:rPr>
                <w:rFonts w:eastAsia="华文仿宋"/>
                <w:color w:val="auto"/>
                <w:kern w:val="0"/>
                <w:sz w:val="24"/>
                <w:szCs w:val="24"/>
                <w:highlight w:val="none"/>
              </w:rPr>
              <w:t>.</w:t>
            </w:r>
          </w:p>
          <w:p>
            <w:pPr>
              <w:jc w:val="left"/>
              <w:rPr>
                <w:rFonts w:ascii="Arial" w:hAnsi="Arial" w:cs="Arial"/>
                <w:color w:val="auto"/>
                <w:szCs w:val="21"/>
                <w:highlight w:val="none"/>
              </w:rPr>
            </w:pPr>
          </w:p>
          <w:p>
            <w:pPr>
              <w:spacing w:line="360" w:lineRule="exact"/>
              <w:jc w:val="left"/>
              <w:rPr>
                <w:rFonts w:ascii="Arial" w:hAnsi="Arial" w:cs="Arial"/>
                <w:color w:val="auto"/>
                <w:kern w:val="0"/>
                <w:szCs w:val="23"/>
                <w:highlight w:val="none"/>
              </w:rPr>
            </w:pPr>
            <w:r>
              <w:rPr>
                <w:rFonts w:ascii="Arial" w:hAnsi="Arial" w:cs="Arial"/>
                <w:color w:val="auto"/>
                <w:sz w:val="21"/>
                <w:szCs w:val="21"/>
                <w:highlight w:val="none"/>
              </w:rPr>
              <w:fldChar w:fldCharType="begin"/>
            </w:r>
            <w:r>
              <w:rPr>
                <w:rFonts w:ascii="Arial" w:hAnsi="Arial" w:cs="Arial"/>
                <w:color w:val="auto"/>
                <w:sz w:val="21"/>
                <w:szCs w:val="21"/>
                <w:highlight w:val="none"/>
                <w:lang w:eastAsia="zh-CN"/>
              </w:rPr>
              <w:instrText xml:space="preserve"> = 3 \* GB3 </w:instrText>
            </w:r>
            <w:r>
              <w:rPr>
                <w:rFonts w:ascii="Arial" w:hAnsi="Arial" w:cs="Arial"/>
                <w:color w:val="auto"/>
                <w:sz w:val="21"/>
                <w:szCs w:val="21"/>
                <w:highlight w:val="none"/>
              </w:rPr>
              <w:fldChar w:fldCharType="separate"/>
            </w:r>
            <w:r>
              <w:rPr>
                <w:rFonts w:hint="eastAsia" w:cs="宋体"/>
                <w:color w:val="auto"/>
                <w:sz w:val="21"/>
                <w:szCs w:val="21"/>
                <w:highlight w:val="none"/>
                <w:lang w:eastAsia="zh-CN"/>
              </w:rPr>
              <w:t>③</w:t>
            </w:r>
            <w:r>
              <w:rPr>
                <w:rFonts w:ascii="Arial" w:hAnsi="Arial" w:cs="Arial"/>
                <w:color w:val="auto"/>
                <w:sz w:val="21"/>
                <w:szCs w:val="21"/>
                <w:highlight w:val="none"/>
              </w:rPr>
              <w:fldChar w:fldCharType="end"/>
            </w:r>
            <w:r>
              <w:rPr>
                <w:rFonts w:ascii="华文仿宋" w:hAnsi="华文仿宋" w:eastAsia="华文仿宋" w:cs="宋体"/>
                <w:color w:val="auto"/>
                <w:szCs w:val="24"/>
                <w:highlight w:val="none"/>
                <w:lang w:eastAsia="zh-CN"/>
              </w:rPr>
              <w:t>已进口的产品：</w:t>
            </w:r>
            <w:bookmarkEnd w:id="78"/>
            <w:bookmarkEnd w:id="79"/>
            <w:bookmarkEnd w:id="80"/>
            <w:r>
              <w:rPr>
                <w:rFonts w:hint="eastAsia" w:ascii="Arial" w:hAnsi="Arial" w:cs="Arial"/>
                <w:color w:val="auto"/>
                <w:kern w:val="0"/>
                <w:sz w:val="24"/>
                <w:szCs w:val="24"/>
                <w:highlight w:val="none"/>
              </w:rPr>
              <w:t>货物</w:t>
            </w:r>
            <w:r>
              <w:rPr>
                <w:rFonts w:hint="eastAsia" w:ascii="华文仿宋" w:hAnsi="华文仿宋" w:eastAsia="华文仿宋" w:cs="宋体"/>
                <w:color w:val="auto"/>
                <w:kern w:val="0"/>
                <w:sz w:val="24"/>
                <w:szCs w:val="24"/>
                <w:highlight w:val="none"/>
              </w:rPr>
              <w:t>到项目现场价</w:t>
            </w:r>
            <w:r>
              <w:rPr>
                <w:rFonts w:hint="eastAsia" w:ascii="Arial" w:hAnsi="Arial" w:cs="Arial"/>
                <w:color w:val="auto"/>
                <w:kern w:val="0"/>
                <w:sz w:val="24"/>
                <w:szCs w:val="24"/>
                <w:highlight w:val="none"/>
              </w:rPr>
              <w:t>（含所有税费）</w:t>
            </w:r>
            <w:r>
              <w:rPr>
                <w:rFonts w:hint="eastAsia" w:ascii="Arial" w:hAnsi="Arial" w:cs="Arial"/>
                <w:color w:val="auto"/>
                <w:kern w:val="0"/>
                <w:sz w:val="24"/>
                <w:szCs w:val="24"/>
                <w:highlight w:val="none"/>
                <w:lang w:val="en-US" w:eastAsia="zh-CN"/>
              </w:rPr>
              <w:t>+工具租赁</w:t>
            </w:r>
            <w:r>
              <w:rPr>
                <w:rFonts w:hint="eastAsia" w:ascii="Arial" w:hAnsi="Arial" w:cs="Arial"/>
                <w:color w:val="auto"/>
                <w:kern w:val="0"/>
                <w:sz w:val="24"/>
                <w:szCs w:val="24"/>
                <w:highlight w:val="none"/>
              </w:rPr>
              <w:t>价格（含所有税费）</w:t>
            </w:r>
            <w:r>
              <w:rPr>
                <w:rFonts w:hint="eastAsia" w:ascii="Arial" w:hAnsi="Arial" w:cs="Arial"/>
                <w:color w:val="auto"/>
                <w:kern w:val="0"/>
                <w:sz w:val="24"/>
                <w:szCs w:val="24"/>
                <w:highlight w:val="none"/>
                <w:lang w:val="en-US" w:eastAsia="zh-CN"/>
              </w:rPr>
              <w:t>+人员服务价格</w:t>
            </w:r>
            <w:r>
              <w:rPr>
                <w:rFonts w:hint="eastAsia" w:ascii="Arial" w:hAnsi="Arial" w:cs="Arial"/>
                <w:color w:val="auto"/>
                <w:kern w:val="0"/>
                <w:sz w:val="24"/>
                <w:szCs w:val="24"/>
                <w:highlight w:val="none"/>
              </w:rPr>
              <w:t>（含所有税费）</w:t>
            </w:r>
            <w:r>
              <w:rPr>
                <w:rFonts w:ascii="华文仿宋" w:hAnsi="华文仿宋" w:eastAsia="华文仿宋" w:cs="宋体"/>
                <w:color w:val="auto"/>
                <w:kern w:val="0"/>
                <w:sz w:val="24"/>
                <w:szCs w:val="24"/>
                <w:highlight w:val="none"/>
              </w:rPr>
              <w:t>+缺漏项加价+技术商务偏离加价</w:t>
            </w:r>
            <w:r>
              <w:rPr>
                <w:rFonts w:ascii="华文仿宋" w:hAnsi="华文仿宋" w:eastAsia="华文仿宋" w:cs="宋体"/>
                <w:color w:val="auto"/>
                <w:kern w:val="0"/>
                <w:sz w:val="24"/>
                <w:szCs w:val="24"/>
                <w:highlight w:val="none"/>
                <w:lang w:val="en-US" w:eastAsia="zh-CN" w:bidi="ar-SA"/>
              </w:rPr>
              <w:t>+</w:t>
            </w:r>
            <w:r>
              <w:rPr>
                <w:rFonts w:hint="eastAsia" w:ascii="华文仿宋" w:hAnsi="华文仿宋" w:eastAsia="华文仿宋" w:cs="宋体"/>
                <w:color w:val="auto"/>
                <w:kern w:val="0"/>
                <w:sz w:val="24"/>
                <w:szCs w:val="24"/>
                <w:highlight w:val="none"/>
                <w:lang w:val="en-US" w:eastAsia="zh-CN" w:bidi="ar-SA"/>
              </w:rPr>
              <w:t>其它</w:t>
            </w:r>
            <w:r>
              <w:rPr>
                <w:rFonts w:ascii="华文仿宋" w:hAnsi="华文仿宋" w:eastAsia="华文仿宋" w:cs="宋体"/>
                <w:color w:val="auto"/>
                <w:szCs w:val="24"/>
                <w:highlight w:val="none"/>
                <w:lang w:eastAsia="zh-CN"/>
              </w:rPr>
              <w:t>。</w:t>
            </w:r>
          </w:p>
          <w:p>
            <w:pPr>
              <w:widowControl/>
              <w:spacing w:line="400" w:lineRule="exact"/>
              <w:jc w:val="left"/>
              <w:rPr>
                <w:rFonts w:eastAsia="华文仿宋"/>
                <w:color w:val="auto"/>
                <w:kern w:val="0"/>
                <w:sz w:val="24"/>
                <w:szCs w:val="24"/>
                <w:highlight w:val="none"/>
              </w:rPr>
            </w:pPr>
            <w:r>
              <w:rPr>
                <w:rFonts w:eastAsia="华文仿宋"/>
                <w:color w:val="auto"/>
                <w:kern w:val="0"/>
                <w:sz w:val="24"/>
                <w:szCs w:val="24"/>
                <w:highlight w:val="none"/>
              </w:rPr>
              <w:t>For goods already imported:</w:t>
            </w:r>
          </w:p>
          <w:p>
            <w:pPr>
              <w:widowControl/>
              <w:spacing w:line="400" w:lineRule="exact"/>
              <w:ind w:left="-13" w:leftChars="-6" w:firstLine="2"/>
              <w:jc w:val="left"/>
              <w:rPr>
                <w:rFonts w:ascii="Arial" w:hAnsi="Arial" w:cs="Arial"/>
                <w:color w:val="auto"/>
                <w:szCs w:val="21"/>
                <w:highlight w:val="none"/>
              </w:rPr>
            </w:pPr>
            <w:r>
              <w:rPr>
                <w:rFonts w:hint="eastAsia" w:eastAsia="华文仿宋"/>
                <w:color w:val="auto"/>
                <w:kern w:val="0"/>
                <w:sz w:val="24"/>
                <w:szCs w:val="24"/>
                <w:highlight w:val="none"/>
                <w:lang w:eastAsia="zh-CN"/>
              </w:rPr>
              <w:t>Equipment</w:t>
            </w:r>
            <w:r>
              <w:rPr>
                <w:rFonts w:hint="eastAsia" w:eastAsia="华文仿宋"/>
                <w:color w:val="auto"/>
                <w:kern w:val="0"/>
                <w:sz w:val="24"/>
                <w:szCs w:val="24"/>
                <w:highlight w:val="none"/>
                <w:lang w:val="en-US" w:eastAsia="zh-CN"/>
              </w:rPr>
              <w:t xml:space="preserve"> </w:t>
            </w:r>
            <w:r>
              <w:rPr>
                <w:rFonts w:eastAsia="华文仿宋"/>
                <w:color w:val="auto"/>
                <w:kern w:val="0"/>
                <w:sz w:val="24"/>
                <w:szCs w:val="24"/>
                <w:highlight w:val="none"/>
              </w:rPr>
              <w:t>DDP Price</w:t>
            </w:r>
            <w:r>
              <w:rPr>
                <w:rFonts w:hint="eastAsia" w:eastAsia="华文仿宋"/>
                <w:color w:val="auto"/>
                <w:kern w:val="0"/>
                <w:sz w:val="24"/>
                <w:szCs w:val="24"/>
                <w:highlight w:val="none"/>
                <w:lang w:val="en-US" w:eastAsia="zh-CN"/>
              </w:rPr>
              <w:t xml:space="preserve"> ( All tax are included）</w:t>
            </w:r>
            <w:r>
              <w:rPr>
                <w:rFonts w:eastAsia="华文仿宋"/>
                <w:color w:val="auto"/>
                <w:kern w:val="0"/>
                <w:sz w:val="24"/>
                <w:szCs w:val="24"/>
                <w:highlight w:val="none"/>
              </w:rPr>
              <w:t xml:space="preserve">+ </w:t>
            </w:r>
            <w:r>
              <w:rPr>
                <w:rFonts w:hint="eastAsia" w:eastAsia="华文仿宋"/>
                <w:color w:val="auto"/>
                <w:kern w:val="0"/>
                <w:sz w:val="24"/>
                <w:szCs w:val="24"/>
                <w:highlight w:val="none"/>
                <w:lang w:val="en-US" w:eastAsia="zh-CN"/>
              </w:rPr>
              <w:t>Rental Service</w:t>
            </w:r>
            <w:r>
              <w:rPr>
                <w:rFonts w:hint="eastAsia" w:eastAsia="华文仿宋"/>
                <w:color w:val="auto"/>
                <w:kern w:val="0"/>
                <w:sz w:val="24"/>
                <w:szCs w:val="24"/>
                <w:highlight w:val="none"/>
                <w:lang w:eastAsia="zh-CN"/>
              </w:rPr>
              <w:t xml:space="preserve"> </w:t>
            </w:r>
            <w:r>
              <w:rPr>
                <w:rFonts w:hint="eastAsia" w:eastAsia="华文仿宋"/>
                <w:color w:val="auto"/>
                <w:kern w:val="0"/>
                <w:sz w:val="24"/>
                <w:szCs w:val="24"/>
                <w:highlight w:val="none"/>
                <w:lang w:val="en-US" w:eastAsia="zh-CN"/>
              </w:rPr>
              <w:t>price ( All tax are included）+ Personnel Service</w:t>
            </w:r>
            <w:r>
              <w:rPr>
                <w:rFonts w:hint="eastAsia" w:eastAsia="华文仿宋"/>
                <w:color w:val="auto"/>
                <w:kern w:val="0"/>
                <w:sz w:val="24"/>
                <w:szCs w:val="24"/>
                <w:highlight w:val="none"/>
                <w:lang w:eastAsia="zh-CN"/>
              </w:rPr>
              <w:t xml:space="preserve"> price</w:t>
            </w:r>
            <w:r>
              <w:rPr>
                <w:rFonts w:hint="eastAsia" w:eastAsia="华文仿宋"/>
                <w:color w:val="auto"/>
                <w:kern w:val="0"/>
                <w:sz w:val="24"/>
                <w:szCs w:val="24"/>
                <w:highlight w:val="none"/>
                <w:lang w:val="en-US" w:eastAsia="zh-CN"/>
              </w:rPr>
              <w:t xml:space="preserve"> ( All tax are included）+</w:t>
            </w:r>
            <w:r>
              <w:rPr>
                <w:rFonts w:eastAsia="华文仿宋"/>
                <w:color w:val="auto"/>
                <w:kern w:val="0"/>
                <w:sz w:val="24"/>
                <w:szCs w:val="24"/>
                <w:highlight w:val="none"/>
              </w:rPr>
              <w:t>Price additions for missing or omitting items + Commercial and technical deviation additions</w:t>
            </w:r>
            <w:r>
              <w:rPr>
                <w:rFonts w:hint="eastAsia" w:eastAsia="华文仿宋"/>
                <w:color w:val="auto"/>
                <w:kern w:val="0"/>
                <w:sz w:val="24"/>
                <w:szCs w:val="24"/>
                <w:highlight w:val="none"/>
                <w:lang w:val="en-US" w:eastAsia="zh-CN"/>
              </w:rPr>
              <w:t>+ other costs</w:t>
            </w:r>
            <w:r>
              <w:rPr>
                <w:rFonts w:eastAsia="华文仿宋"/>
                <w:color w:val="auto"/>
                <w:kern w:val="0"/>
                <w:sz w:val="24"/>
                <w:szCs w:val="24"/>
                <w:highlight w:val="none"/>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54" w:hRule="atLeast"/>
        </w:trPr>
        <w:tc>
          <w:tcPr>
            <w:tcW w:w="1288" w:type="dxa"/>
            <w:vAlign w:val="center"/>
          </w:tcPr>
          <w:p>
            <w:pPr>
              <w:jc w:val="center"/>
              <w:rPr>
                <w:rFonts w:ascii="Arial" w:hAnsi="Arial" w:cs="Arial"/>
                <w:b/>
                <w:color w:val="auto"/>
                <w:highlight w:val="none"/>
              </w:rPr>
            </w:pPr>
            <w:bookmarkStart w:id="89" w:name="OLE_LINK175"/>
            <w:bookmarkStart w:id="90" w:name="OLE_LINK174"/>
            <w:r>
              <w:rPr>
                <w:rFonts w:ascii="Arial" w:hAnsi="Arial" w:cs="Arial"/>
                <w:b/>
                <w:color w:val="auto"/>
                <w:highlight w:val="none"/>
              </w:rPr>
              <w:t>26.4</w:t>
            </w:r>
            <w:bookmarkEnd w:id="89"/>
            <w:bookmarkEnd w:id="90"/>
          </w:p>
        </w:tc>
        <w:tc>
          <w:tcPr>
            <w:tcW w:w="7560" w:type="dxa"/>
            <w:vAlign w:val="center"/>
          </w:tcPr>
          <w:p>
            <w:pPr>
              <w:pStyle w:val="48"/>
              <w:spacing w:line="400" w:lineRule="exact"/>
              <w:ind w:right="145" w:rightChars="69"/>
              <w:jc w:val="left"/>
              <w:rPr>
                <w:rFonts w:ascii="华文仿宋" w:hAnsi="华文仿宋" w:eastAsia="华文仿宋" w:cs="宋体"/>
                <w:color w:val="auto"/>
                <w:kern w:val="0"/>
                <w:sz w:val="24"/>
                <w:szCs w:val="24"/>
                <w:highlight w:val="none"/>
              </w:rPr>
            </w:pPr>
            <w:r>
              <w:rPr>
                <w:rFonts w:ascii="华文仿宋" w:hAnsi="华文仿宋" w:eastAsia="华文仿宋" w:cs="宋体"/>
                <w:color w:val="auto"/>
                <w:kern w:val="0"/>
                <w:sz w:val="24"/>
                <w:szCs w:val="24"/>
                <w:highlight w:val="none"/>
              </w:rPr>
              <w:t>根据本须知26.3条的规定，对下列评标因素，采用以下量化方法调整评标价格：</w:t>
            </w:r>
          </w:p>
          <w:p>
            <w:pPr>
              <w:pStyle w:val="48"/>
              <w:spacing w:line="400" w:lineRule="exact"/>
              <w:ind w:left="181" w:leftChars="86" w:right="145" w:rightChars="69"/>
              <w:jc w:val="left"/>
              <w:rPr>
                <w:rFonts w:ascii="华文仿宋" w:hAnsi="华文仿宋" w:eastAsia="华文仿宋" w:cs="宋体"/>
                <w:color w:val="auto"/>
                <w:kern w:val="0"/>
                <w:sz w:val="24"/>
                <w:szCs w:val="24"/>
                <w:highlight w:val="none"/>
              </w:rPr>
            </w:pPr>
            <w:r>
              <w:rPr>
                <w:rFonts w:ascii="华文仿宋" w:hAnsi="华文仿宋" w:eastAsia="华文仿宋" w:cs="宋体"/>
                <w:color w:val="auto"/>
                <w:kern w:val="0"/>
                <w:sz w:val="24"/>
                <w:szCs w:val="24"/>
                <w:highlight w:val="none"/>
              </w:rPr>
              <w:t>1)在中国关境内所发生的内陆运输和保险费，及其将货物运至最终目的地的伴随的费用；</w:t>
            </w:r>
          </w:p>
          <w:p>
            <w:pPr>
              <w:pStyle w:val="48"/>
              <w:spacing w:line="400" w:lineRule="exact"/>
              <w:ind w:left="181" w:leftChars="86" w:right="145" w:rightChars="69"/>
              <w:jc w:val="left"/>
              <w:rPr>
                <w:rFonts w:ascii="华文仿宋" w:hAnsi="华文仿宋" w:eastAsia="华文仿宋" w:cs="宋体"/>
                <w:color w:val="auto"/>
                <w:kern w:val="0"/>
                <w:sz w:val="24"/>
                <w:szCs w:val="24"/>
                <w:highlight w:val="none"/>
              </w:rPr>
            </w:pPr>
            <w:r>
              <w:rPr>
                <w:rFonts w:ascii="华文仿宋" w:hAnsi="华文仿宋" w:eastAsia="华文仿宋" w:cs="宋体"/>
                <w:color w:val="auto"/>
                <w:kern w:val="0"/>
                <w:sz w:val="24"/>
                <w:szCs w:val="24"/>
                <w:highlight w:val="none"/>
              </w:rPr>
              <w:t>2)投标文件申报的交货期；</w:t>
            </w:r>
          </w:p>
          <w:p>
            <w:pPr>
              <w:pStyle w:val="48"/>
              <w:spacing w:line="400" w:lineRule="exact"/>
              <w:ind w:left="181" w:leftChars="86" w:right="145" w:rightChars="69"/>
              <w:jc w:val="left"/>
              <w:rPr>
                <w:rFonts w:ascii="华文仿宋" w:hAnsi="华文仿宋" w:eastAsia="华文仿宋" w:cs="宋体"/>
                <w:color w:val="auto"/>
                <w:kern w:val="0"/>
                <w:sz w:val="24"/>
                <w:szCs w:val="24"/>
                <w:highlight w:val="none"/>
              </w:rPr>
            </w:pPr>
            <w:r>
              <w:rPr>
                <w:rFonts w:ascii="华文仿宋" w:hAnsi="华文仿宋" w:eastAsia="华文仿宋" w:cs="宋体"/>
                <w:color w:val="auto"/>
                <w:kern w:val="0"/>
                <w:sz w:val="24"/>
                <w:szCs w:val="24"/>
                <w:highlight w:val="none"/>
              </w:rPr>
              <w:t>3)与合同条款规定的付款条件的偏差；</w:t>
            </w:r>
          </w:p>
          <w:p>
            <w:pPr>
              <w:pStyle w:val="48"/>
              <w:spacing w:line="400" w:lineRule="exact"/>
              <w:ind w:left="181" w:leftChars="86" w:right="145" w:rightChars="69"/>
              <w:jc w:val="left"/>
              <w:rPr>
                <w:rFonts w:ascii="华文仿宋" w:hAnsi="华文仿宋" w:eastAsia="华文仿宋" w:cs="宋体"/>
                <w:color w:val="auto"/>
                <w:kern w:val="0"/>
                <w:sz w:val="24"/>
                <w:szCs w:val="24"/>
                <w:highlight w:val="none"/>
              </w:rPr>
            </w:pPr>
            <w:r>
              <w:rPr>
                <w:rFonts w:ascii="华文仿宋" w:hAnsi="华文仿宋" w:eastAsia="华文仿宋" w:cs="宋体"/>
                <w:color w:val="auto"/>
                <w:kern w:val="0"/>
                <w:sz w:val="24"/>
                <w:szCs w:val="24"/>
                <w:highlight w:val="none"/>
              </w:rPr>
              <w:t>4)所投货物零部件、备品备件和伴随服务的费用；</w:t>
            </w:r>
          </w:p>
          <w:p>
            <w:pPr>
              <w:widowControl/>
              <w:spacing w:line="400" w:lineRule="exact"/>
              <w:ind w:left="-13" w:leftChars="-6" w:firstLine="240" w:firstLineChars="100"/>
              <w:jc w:val="left"/>
              <w:rPr>
                <w:rFonts w:ascii="华文仿宋" w:hAnsi="华文仿宋" w:eastAsia="华文仿宋" w:cs="宋体"/>
                <w:color w:val="auto"/>
                <w:kern w:val="0"/>
                <w:sz w:val="24"/>
                <w:szCs w:val="24"/>
                <w:highlight w:val="none"/>
              </w:rPr>
            </w:pPr>
            <w:r>
              <w:rPr>
                <w:rFonts w:ascii="华文仿宋" w:hAnsi="华文仿宋" w:eastAsia="华文仿宋" w:cs="宋体"/>
                <w:color w:val="auto"/>
                <w:kern w:val="0"/>
                <w:sz w:val="24"/>
                <w:szCs w:val="24"/>
                <w:highlight w:val="none"/>
              </w:rPr>
              <w:t>8)其它额外的评标因素和标准。</w:t>
            </w:r>
          </w:p>
          <w:p>
            <w:pPr>
              <w:widowControl/>
              <w:spacing w:line="360" w:lineRule="exact"/>
              <w:ind w:left="-13" w:leftChars="-6" w:firstLine="2"/>
              <w:jc w:val="left"/>
              <w:rPr>
                <w:rFonts w:eastAsia="华文仿宋"/>
                <w:color w:val="auto"/>
                <w:kern w:val="0"/>
                <w:sz w:val="24"/>
                <w:szCs w:val="24"/>
                <w:highlight w:val="none"/>
              </w:rPr>
            </w:pPr>
            <w:r>
              <w:rPr>
                <w:rFonts w:eastAsia="华文仿宋"/>
                <w:color w:val="auto"/>
                <w:kern w:val="0"/>
                <w:sz w:val="24"/>
                <w:szCs w:val="24"/>
                <w:highlight w:val="none"/>
              </w:rPr>
              <w:t>According to the provisions of article 26.3, the following quantitative methods shall be used to adjust the bid price:</w:t>
            </w:r>
          </w:p>
          <w:p>
            <w:pPr>
              <w:pStyle w:val="12"/>
              <w:tabs>
                <w:tab w:val="left" w:pos="1377"/>
              </w:tabs>
              <w:spacing w:line="360" w:lineRule="exact"/>
              <w:ind w:left="0" w:right="114"/>
              <w:rPr>
                <w:rFonts w:ascii="Times New Roman" w:hAnsi="Times New Roman" w:eastAsia="华文仿宋"/>
                <w:color w:val="auto"/>
                <w:szCs w:val="24"/>
                <w:highlight w:val="none"/>
              </w:rPr>
            </w:pPr>
            <w:r>
              <w:rPr>
                <w:rFonts w:hint="eastAsia" w:ascii="Times New Roman" w:hAnsi="Times New Roman" w:eastAsia="华文仿宋"/>
                <w:color w:val="auto"/>
                <w:szCs w:val="24"/>
                <w:highlight w:val="none"/>
                <w:lang w:eastAsia="zh-CN"/>
              </w:rPr>
              <w:t>1)</w:t>
            </w:r>
            <w:r>
              <w:rPr>
                <w:rFonts w:ascii="Times New Roman" w:hAnsi="Times New Roman" w:eastAsia="华文仿宋"/>
                <w:color w:val="auto"/>
                <w:szCs w:val="24"/>
                <w:highlight w:val="none"/>
              </w:rPr>
              <w:t>Co</w:t>
            </w:r>
            <w:r>
              <w:rPr>
                <w:rFonts w:ascii="Times New Roman" w:hAnsi="Times New Roman" w:eastAsia="华文仿宋"/>
                <w:color w:val="auto"/>
                <w:spacing w:val="-1"/>
                <w:szCs w:val="24"/>
                <w:highlight w:val="none"/>
              </w:rPr>
              <w:t>s</w:t>
            </w:r>
            <w:r>
              <w:rPr>
                <w:rFonts w:ascii="Times New Roman" w:hAnsi="Times New Roman" w:eastAsia="华文仿宋"/>
                <w:color w:val="auto"/>
                <w:szCs w:val="24"/>
                <w:highlight w:val="none"/>
              </w:rPr>
              <w:t>t</w:t>
            </w:r>
            <w:r>
              <w:rPr>
                <w:rFonts w:ascii="Times New Roman" w:hAnsi="Times New Roman" w:eastAsia="华文仿宋"/>
                <w:color w:val="auto"/>
                <w:spacing w:val="30"/>
                <w:szCs w:val="24"/>
                <w:highlight w:val="none"/>
              </w:rPr>
              <w:t xml:space="preserve"> </w:t>
            </w:r>
            <w:r>
              <w:rPr>
                <w:rFonts w:ascii="Times New Roman" w:hAnsi="Times New Roman" w:eastAsia="华文仿宋"/>
                <w:color w:val="auto"/>
                <w:szCs w:val="24"/>
                <w:highlight w:val="none"/>
              </w:rPr>
              <w:t>of</w:t>
            </w:r>
            <w:r>
              <w:rPr>
                <w:rFonts w:ascii="Times New Roman" w:hAnsi="Times New Roman" w:eastAsia="华文仿宋"/>
                <w:color w:val="auto"/>
                <w:spacing w:val="28"/>
                <w:szCs w:val="24"/>
                <w:highlight w:val="none"/>
              </w:rPr>
              <w:t xml:space="preserve"> </w:t>
            </w:r>
            <w:r>
              <w:rPr>
                <w:rFonts w:ascii="Times New Roman" w:hAnsi="Times New Roman" w:eastAsia="华文仿宋"/>
                <w:color w:val="auto"/>
                <w:szCs w:val="24"/>
                <w:highlight w:val="none"/>
              </w:rPr>
              <w:t>tran</w:t>
            </w:r>
            <w:r>
              <w:rPr>
                <w:rFonts w:ascii="Times New Roman" w:hAnsi="Times New Roman" w:eastAsia="华文仿宋"/>
                <w:color w:val="auto"/>
                <w:spacing w:val="-1"/>
                <w:szCs w:val="24"/>
                <w:highlight w:val="none"/>
              </w:rPr>
              <w:t>s</w:t>
            </w:r>
            <w:r>
              <w:rPr>
                <w:rFonts w:ascii="Times New Roman" w:hAnsi="Times New Roman" w:eastAsia="华文仿宋"/>
                <w:color w:val="auto"/>
                <w:szCs w:val="24"/>
                <w:highlight w:val="none"/>
              </w:rPr>
              <w:t>port</w:t>
            </w:r>
            <w:r>
              <w:rPr>
                <w:rFonts w:ascii="Times New Roman" w:hAnsi="Times New Roman" w:eastAsia="华文仿宋"/>
                <w:color w:val="auto"/>
                <w:spacing w:val="-2"/>
                <w:szCs w:val="24"/>
                <w:highlight w:val="none"/>
              </w:rPr>
              <w:t>a</w:t>
            </w:r>
            <w:r>
              <w:rPr>
                <w:rFonts w:ascii="Times New Roman" w:hAnsi="Times New Roman" w:eastAsia="华文仿宋"/>
                <w:color w:val="auto"/>
                <w:szCs w:val="24"/>
                <w:highlight w:val="none"/>
              </w:rPr>
              <w:t>tion,</w:t>
            </w:r>
            <w:r>
              <w:rPr>
                <w:rFonts w:ascii="Times New Roman" w:hAnsi="Times New Roman" w:eastAsia="华文仿宋"/>
                <w:color w:val="auto"/>
                <w:spacing w:val="28"/>
                <w:szCs w:val="24"/>
                <w:highlight w:val="none"/>
              </w:rPr>
              <w:t xml:space="preserve"> </w:t>
            </w:r>
            <w:r>
              <w:rPr>
                <w:rFonts w:ascii="Times New Roman" w:hAnsi="Times New Roman" w:eastAsia="华文仿宋"/>
                <w:color w:val="auto"/>
                <w:szCs w:val="24"/>
                <w:highlight w:val="none"/>
              </w:rPr>
              <w:t>i</w:t>
            </w:r>
            <w:r>
              <w:rPr>
                <w:rFonts w:ascii="Times New Roman" w:hAnsi="Times New Roman" w:eastAsia="华文仿宋"/>
                <w:color w:val="auto"/>
                <w:spacing w:val="-3"/>
                <w:szCs w:val="24"/>
                <w:highlight w:val="none"/>
              </w:rPr>
              <w:t>n</w:t>
            </w:r>
            <w:r>
              <w:rPr>
                <w:rFonts w:ascii="Times New Roman" w:hAnsi="Times New Roman" w:eastAsia="华文仿宋"/>
                <w:color w:val="auto"/>
                <w:spacing w:val="-1"/>
                <w:szCs w:val="24"/>
                <w:highlight w:val="none"/>
              </w:rPr>
              <w:t>s</w:t>
            </w:r>
            <w:r>
              <w:rPr>
                <w:rFonts w:ascii="Times New Roman" w:hAnsi="Times New Roman" w:eastAsia="华文仿宋"/>
                <w:color w:val="auto"/>
                <w:szCs w:val="24"/>
                <w:highlight w:val="none"/>
              </w:rPr>
              <w:t>urance</w:t>
            </w:r>
            <w:r>
              <w:rPr>
                <w:rFonts w:ascii="Times New Roman" w:hAnsi="Times New Roman" w:eastAsia="华文仿宋"/>
                <w:color w:val="auto"/>
                <w:spacing w:val="29"/>
                <w:szCs w:val="24"/>
                <w:highlight w:val="none"/>
              </w:rPr>
              <w:t xml:space="preserve"> </w:t>
            </w:r>
            <w:r>
              <w:rPr>
                <w:rFonts w:ascii="Times New Roman" w:hAnsi="Times New Roman" w:eastAsia="华文仿宋"/>
                <w:color w:val="auto"/>
                <w:szCs w:val="24"/>
                <w:highlight w:val="none"/>
              </w:rPr>
              <w:t>and</w:t>
            </w:r>
            <w:r>
              <w:rPr>
                <w:rFonts w:ascii="Times New Roman" w:hAnsi="Times New Roman" w:eastAsia="华文仿宋"/>
                <w:color w:val="auto"/>
                <w:spacing w:val="30"/>
                <w:szCs w:val="24"/>
                <w:highlight w:val="none"/>
              </w:rPr>
              <w:t xml:space="preserve"> </w:t>
            </w:r>
            <w:r>
              <w:rPr>
                <w:rFonts w:ascii="Times New Roman" w:hAnsi="Times New Roman" w:eastAsia="华文仿宋"/>
                <w:color w:val="auto"/>
                <w:szCs w:val="24"/>
                <w:highlight w:val="none"/>
              </w:rPr>
              <w:t>o</w:t>
            </w:r>
            <w:r>
              <w:rPr>
                <w:rFonts w:ascii="Times New Roman" w:hAnsi="Times New Roman" w:eastAsia="华文仿宋"/>
                <w:color w:val="auto"/>
                <w:spacing w:val="-2"/>
                <w:szCs w:val="24"/>
                <w:highlight w:val="none"/>
              </w:rPr>
              <w:t>t</w:t>
            </w:r>
            <w:r>
              <w:rPr>
                <w:rFonts w:ascii="Times New Roman" w:hAnsi="Times New Roman" w:eastAsia="华文仿宋"/>
                <w:color w:val="auto"/>
                <w:szCs w:val="24"/>
                <w:highlight w:val="none"/>
              </w:rPr>
              <w:t>hers</w:t>
            </w:r>
            <w:r>
              <w:rPr>
                <w:rFonts w:ascii="Times New Roman" w:hAnsi="Times New Roman" w:eastAsia="华文仿宋"/>
                <w:color w:val="auto"/>
                <w:spacing w:val="30"/>
                <w:szCs w:val="24"/>
                <w:highlight w:val="none"/>
              </w:rPr>
              <w:t xml:space="preserve"> </w:t>
            </w:r>
            <w:r>
              <w:rPr>
                <w:rFonts w:ascii="Times New Roman" w:hAnsi="Times New Roman" w:eastAsia="华文仿宋"/>
                <w:color w:val="auto"/>
                <w:spacing w:val="-1"/>
                <w:szCs w:val="24"/>
                <w:highlight w:val="none"/>
              </w:rPr>
              <w:t>w</w:t>
            </w:r>
            <w:r>
              <w:rPr>
                <w:rFonts w:ascii="Times New Roman" w:hAnsi="Times New Roman" w:eastAsia="华文仿宋"/>
                <w:color w:val="auto"/>
                <w:szCs w:val="24"/>
                <w:highlight w:val="none"/>
              </w:rPr>
              <w:t>it</w:t>
            </w:r>
            <w:r>
              <w:rPr>
                <w:rFonts w:ascii="Times New Roman" w:hAnsi="Times New Roman" w:eastAsia="华文仿宋"/>
                <w:color w:val="auto"/>
                <w:spacing w:val="-3"/>
                <w:szCs w:val="24"/>
                <w:highlight w:val="none"/>
              </w:rPr>
              <w:t>h</w:t>
            </w:r>
            <w:r>
              <w:rPr>
                <w:rFonts w:ascii="Times New Roman" w:hAnsi="Times New Roman" w:eastAsia="华文仿宋"/>
                <w:color w:val="auto"/>
                <w:szCs w:val="24"/>
                <w:highlight w:val="none"/>
              </w:rPr>
              <w:t>in</w:t>
            </w:r>
            <w:r>
              <w:rPr>
                <w:rFonts w:ascii="Times New Roman" w:hAnsi="Times New Roman" w:eastAsia="华文仿宋"/>
                <w:color w:val="auto"/>
                <w:spacing w:val="28"/>
                <w:szCs w:val="24"/>
                <w:highlight w:val="none"/>
              </w:rPr>
              <w:t xml:space="preserve"> </w:t>
            </w:r>
            <w:r>
              <w:rPr>
                <w:rFonts w:ascii="Times New Roman" w:hAnsi="Times New Roman" w:eastAsia="华文仿宋"/>
                <w:color w:val="auto"/>
                <w:spacing w:val="-1"/>
                <w:szCs w:val="24"/>
                <w:highlight w:val="none"/>
              </w:rPr>
              <w:t>P</w:t>
            </w:r>
            <w:r>
              <w:rPr>
                <w:rFonts w:ascii="Times New Roman" w:hAnsi="Times New Roman" w:eastAsia="华文仿宋"/>
                <w:color w:val="auto"/>
                <w:szCs w:val="24"/>
                <w:highlight w:val="none"/>
              </w:rPr>
              <w:t>RC</w:t>
            </w:r>
            <w:r>
              <w:rPr>
                <w:rFonts w:ascii="Times New Roman" w:hAnsi="Times New Roman" w:eastAsia="华文仿宋"/>
                <w:color w:val="auto"/>
                <w:spacing w:val="30"/>
                <w:szCs w:val="24"/>
                <w:highlight w:val="none"/>
              </w:rPr>
              <w:t xml:space="preserve"> </w:t>
            </w:r>
            <w:r>
              <w:rPr>
                <w:rFonts w:ascii="Times New Roman" w:hAnsi="Times New Roman" w:eastAsia="华文仿宋"/>
                <w:color w:val="auto"/>
                <w:szCs w:val="24"/>
                <w:highlight w:val="none"/>
              </w:rPr>
              <w:t>c</w:t>
            </w:r>
            <w:r>
              <w:rPr>
                <w:rFonts w:ascii="Times New Roman" w:hAnsi="Times New Roman" w:eastAsia="华文仿宋"/>
                <w:color w:val="auto"/>
                <w:spacing w:val="7"/>
                <w:szCs w:val="24"/>
                <w:highlight w:val="none"/>
              </w:rPr>
              <w:t>u</w:t>
            </w:r>
            <w:r>
              <w:rPr>
                <w:rFonts w:ascii="Times New Roman" w:hAnsi="Times New Roman" w:eastAsia="华文仿宋"/>
                <w:color w:val="auto"/>
                <w:spacing w:val="-1"/>
                <w:szCs w:val="24"/>
                <w:highlight w:val="none"/>
              </w:rPr>
              <w:t>s</w:t>
            </w:r>
            <w:r>
              <w:rPr>
                <w:rFonts w:ascii="Times New Roman" w:hAnsi="Times New Roman" w:eastAsia="华文仿宋"/>
                <w:color w:val="auto"/>
                <w:szCs w:val="24"/>
                <w:highlight w:val="none"/>
              </w:rPr>
              <w:t>toms</w:t>
            </w:r>
            <w:r>
              <w:rPr>
                <w:rFonts w:ascii="Times New Roman" w:hAnsi="Times New Roman" w:eastAsia="华文仿宋"/>
                <w:color w:val="auto"/>
                <w:spacing w:val="30"/>
                <w:szCs w:val="24"/>
                <w:highlight w:val="none"/>
              </w:rPr>
              <w:t xml:space="preserve"> </w:t>
            </w:r>
            <w:r>
              <w:rPr>
                <w:rFonts w:ascii="Times New Roman" w:hAnsi="Times New Roman" w:eastAsia="华文仿宋"/>
                <w:color w:val="auto"/>
                <w:spacing w:val="-2"/>
                <w:szCs w:val="24"/>
                <w:highlight w:val="none"/>
              </w:rPr>
              <w:t>t</w:t>
            </w:r>
            <w:r>
              <w:rPr>
                <w:rFonts w:ascii="Times New Roman" w:hAnsi="Times New Roman" w:eastAsia="华文仿宋"/>
                <w:color w:val="auto"/>
                <w:szCs w:val="24"/>
                <w:highlight w:val="none"/>
              </w:rPr>
              <w:t>err</w:t>
            </w:r>
            <w:r>
              <w:rPr>
                <w:rFonts w:ascii="Times New Roman" w:hAnsi="Times New Roman" w:eastAsia="华文仿宋"/>
                <w:color w:val="auto"/>
                <w:spacing w:val="-2"/>
                <w:szCs w:val="24"/>
                <w:highlight w:val="none"/>
              </w:rPr>
              <w:t>i</w:t>
            </w:r>
            <w:r>
              <w:rPr>
                <w:rFonts w:ascii="Times New Roman" w:hAnsi="Times New Roman" w:eastAsia="华文仿宋"/>
                <w:color w:val="auto"/>
                <w:szCs w:val="24"/>
                <w:highlight w:val="none"/>
              </w:rPr>
              <w:t>tory inci</w:t>
            </w:r>
            <w:r>
              <w:rPr>
                <w:rFonts w:ascii="Times New Roman" w:hAnsi="Times New Roman" w:eastAsia="华文仿宋"/>
                <w:color w:val="auto"/>
                <w:spacing w:val="-3"/>
                <w:szCs w:val="24"/>
                <w:highlight w:val="none"/>
              </w:rPr>
              <w:t>d</w:t>
            </w:r>
            <w:r>
              <w:rPr>
                <w:rFonts w:ascii="Times New Roman" w:hAnsi="Times New Roman" w:eastAsia="华文仿宋"/>
                <w:color w:val="auto"/>
                <w:szCs w:val="24"/>
                <w:highlight w:val="none"/>
              </w:rPr>
              <w:t>en</w:t>
            </w:r>
            <w:r>
              <w:rPr>
                <w:rFonts w:ascii="Times New Roman" w:hAnsi="Times New Roman" w:eastAsia="华文仿宋"/>
                <w:color w:val="auto"/>
                <w:spacing w:val="-2"/>
                <w:szCs w:val="24"/>
                <w:highlight w:val="none"/>
              </w:rPr>
              <w:t>t</w:t>
            </w:r>
            <w:r>
              <w:rPr>
                <w:rFonts w:ascii="Times New Roman" w:hAnsi="Times New Roman" w:eastAsia="华文仿宋"/>
                <w:color w:val="auto"/>
                <w:szCs w:val="24"/>
                <w:highlight w:val="none"/>
              </w:rPr>
              <w:t>al</w:t>
            </w:r>
            <w:r>
              <w:rPr>
                <w:rFonts w:ascii="Times New Roman" w:hAnsi="Times New Roman" w:eastAsia="华文仿宋"/>
                <w:color w:val="auto"/>
                <w:spacing w:val="-2"/>
                <w:szCs w:val="24"/>
                <w:highlight w:val="none"/>
              </w:rPr>
              <w:t xml:space="preserve"> </w:t>
            </w:r>
            <w:r>
              <w:rPr>
                <w:rFonts w:ascii="Times New Roman" w:hAnsi="Times New Roman" w:eastAsia="华文仿宋"/>
                <w:color w:val="auto"/>
                <w:szCs w:val="24"/>
                <w:highlight w:val="none"/>
              </w:rPr>
              <w:t>to d</w:t>
            </w:r>
            <w:r>
              <w:rPr>
                <w:rFonts w:ascii="Times New Roman" w:hAnsi="Times New Roman" w:eastAsia="华文仿宋"/>
                <w:color w:val="auto"/>
                <w:spacing w:val="-2"/>
                <w:szCs w:val="24"/>
                <w:highlight w:val="none"/>
              </w:rPr>
              <w:t>e</w:t>
            </w:r>
            <w:r>
              <w:rPr>
                <w:rFonts w:ascii="Times New Roman" w:hAnsi="Times New Roman" w:eastAsia="华文仿宋"/>
                <w:color w:val="auto"/>
                <w:szCs w:val="24"/>
                <w:highlight w:val="none"/>
              </w:rPr>
              <w:t>li</w:t>
            </w:r>
            <w:r>
              <w:rPr>
                <w:rFonts w:ascii="Times New Roman" w:hAnsi="Times New Roman" w:eastAsia="华文仿宋"/>
                <w:color w:val="auto"/>
                <w:spacing w:val="-3"/>
                <w:szCs w:val="24"/>
                <w:highlight w:val="none"/>
              </w:rPr>
              <w:t>v</w:t>
            </w:r>
            <w:r>
              <w:rPr>
                <w:rFonts w:ascii="Times New Roman" w:hAnsi="Times New Roman" w:eastAsia="华文仿宋"/>
                <w:color w:val="auto"/>
                <w:szCs w:val="24"/>
                <w:highlight w:val="none"/>
              </w:rPr>
              <w:t>ery</w:t>
            </w:r>
            <w:r>
              <w:rPr>
                <w:rFonts w:ascii="Times New Roman" w:hAnsi="Times New Roman" w:eastAsia="华文仿宋"/>
                <w:color w:val="auto"/>
                <w:spacing w:val="-5"/>
                <w:szCs w:val="24"/>
                <w:highlight w:val="none"/>
              </w:rPr>
              <w:t xml:space="preserve"> </w:t>
            </w:r>
            <w:r>
              <w:rPr>
                <w:rFonts w:ascii="Times New Roman" w:hAnsi="Times New Roman" w:eastAsia="华文仿宋"/>
                <w:color w:val="auto"/>
                <w:spacing w:val="2"/>
                <w:szCs w:val="24"/>
                <w:highlight w:val="none"/>
              </w:rPr>
              <w:t>o</w:t>
            </w:r>
            <w:r>
              <w:rPr>
                <w:rFonts w:ascii="Times New Roman" w:hAnsi="Times New Roman" w:eastAsia="华文仿宋"/>
                <w:color w:val="auto"/>
                <w:szCs w:val="24"/>
                <w:highlight w:val="none"/>
              </w:rPr>
              <w:t>f</w:t>
            </w:r>
            <w:r>
              <w:rPr>
                <w:rFonts w:ascii="Times New Roman" w:hAnsi="Times New Roman" w:eastAsia="华文仿宋"/>
                <w:color w:val="auto"/>
                <w:spacing w:val="-3"/>
                <w:szCs w:val="24"/>
                <w:highlight w:val="none"/>
              </w:rPr>
              <w:t xml:space="preserve"> </w:t>
            </w:r>
            <w:r>
              <w:rPr>
                <w:rFonts w:ascii="Times New Roman" w:hAnsi="Times New Roman" w:eastAsia="华文仿宋"/>
                <w:color w:val="auto"/>
                <w:szCs w:val="24"/>
                <w:highlight w:val="none"/>
              </w:rPr>
              <w:t>t</w:t>
            </w:r>
            <w:r>
              <w:rPr>
                <w:rFonts w:ascii="Times New Roman" w:hAnsi="Times New Roman" w:eastAsia="华文仿宋"/>
                <w:color w:val="auto"/>
                <w:spacing w:val="2"/>
                <w:szCs w:val="24"/>
                <w:highlight w:val="none"/>
              </w:rPr>
              <w:t>h</w:t>
            </w:r>
            <w:r>
              <w:rPr>
                <w:rFonts w:ascii="Times New Roman" w:hAnsi="Times New Roman" w:eastAsia="华文仿宋"/>
                <w:color w:val="auto"/>
                <w:szCs w:val="24"/>
                <w:highlight w:val="none"/>
              </w:rPr>
              <w:t xml:space="preserve">e </w:t>
            </w:r>
            <w:r>
              <w:rPr>
                <w:rFonts w:ascii="Times New Roman" w:hAnsi="Times New Roman" w:eastAsia="华文仿宋"/>
                <w:color w:val="auto"/>
                <w:spacing w:val="-3"/>
                <w:szCs w:val="24"/>
                <w:highlight w:val="none"/>
              </w:rPr>
              <w:t>g</w:t>
            </w:r>
            <w:r>
              <w:rPr>
                <w:rFonts w:ascii="Times New Roman" w:hAnsi="Times New Roman" w:eastAsia="华文仿宋"/>
                <w:color w:val="auto"/>
                <w:szCs w:val="24"/>
                <w:highlight w:val="none"/>
              </w:rPr>
              <w:t>oods</w:t>
            </w:r>
            <w:r>
              <w:rPr>
                <w:rFonts w:ascii="Times New Roman" w:hAnsi="Times New Roman" w:eastAsia="华文仿宋"/>
                <w:color w:val="auto"/>
                <w:spacing w:val="-1"/>
                <w:szCs w:val="24"/>
                <w:highlight w:val="none"/>
              </w:rPr>
              <w:t xml:space="preserve"> </w:t>
            </w:r>
            <w:r>
              <w:rPr>
                <w:rFonts w:ascii="Times New Roman" w:hAnsi="Times New Roman" w:eastAsia="华文仿宋"/>
                <w:color w:val="auto"/>
                <w:szCs w:val="24"/>
                <w:highlight w:val="none"/>
              </w:rPr>
              <w:t xml:space="preserve">to their </w:t>
            </w:r>
            <w:r>
              <w:rPr>
                <w:rFonts w:ascii="Times New Roman" w:hAnsi="Times New Roman" w:eastAsia="华文仿宋"/>
                <w:color w:val="auto"/>
                <w:spacing w:val="-3"/>
                <w:szCs w:val="24"/>
                <w:highlight w:val="none"/>
              </w:rPr>
              <w:t>f</w:t>
            </w:r>
            <w:r>
              <w:rPr>
                <w:rFonts w:ascii="Times New Roman" w:hAnsi="Times New Roman" w:eastAsia="华文仿宋"/>
                <w:color w:val="auto"/>
                <w:szCs w:val="24"/>
                <w:highlight w:val="none"/>
              </w:rPr>
              <w:t>in</w:t>
            </w:r>
            <w:r>
              <w:rPr>
                <w:rFonts w:ascii="Times New Roman" w:hAnsi="Times New Roman" w:eastAsia="华文仿宋"/>
                <w:color w:val="auto"/>
                <w:spacing w:val="-2"/>
                <w:szCs w:val="24"/>
                <w:highlight w:val="none"/>
              </w:rPr>
              <w:t>a</w:t>
            </w:r>
            <w:r>
              <w:rPr>
                <w:rFonts w:ascii="Times New Roman" w:hAnsi="Times New Roman" w:eastAsia="华文仿宋"/>
                <w:color w:val="auto"/>
                <w:szCs w:val="24"/>
                <w:highlight w:val="none"/>
              </w:rPr>
              <w:t>l de</w:t>
            </w:r>
            <w:r>
              <w:rPr>
                <w:rFonts w:ascii="Times New Roman" w:hAnsi="Times New Roman" w:eastAsia="华文仿宋"/>
                <w:color w:val="auto"/>
                <w:spacing w:val="-1"/>
                <w:szCs w:val="24"/>
                <w:highlight w:val="none"/>
              </w:rPr>
              <w:t>s</w:t>
            </w:r>
            <w:r>
              <w:rPr>
                <w:rFonts w:ascii="Times New Roman" w:hAnsi="Times New Roman" w:eastAsia="华文仿宋"/>
                <w:color w:val="auto"/>
                <w:spacing w:val="-2"/>
                <w:szCs w:val="24"/>
                <w:highlight w:val="none"/>
              </w:rPr>
              <w:t>ti</w:t>
            </w:r>
            <w:r>
              <w:rPr>
                <w:rFonts w:ascii="Times New Roman" w:hAnsi="Times New Roman" w:eastAsia="华文仿宋"/>
                <w:color w:val="auto"/>
                <w:szCs w:val="24"/>
                <w:highlight w:val="none"/>
              </w:rPr>
              <w:t>natio</w:t>
            </w:r>
            <w:r>
              <w:rPr>
                <w:rFonts w:ascii="Times New Roman" w:hAnsi="Times New Roman" w:eastAsia="华文仿宋"/>
                <w:color w:val="auto"/>
                <w:spacing w:val="-3"/>
                <w:szCs w:val="24"/>
                <w:highlight w:val="none"/>
              </w:rPr>
              <w:t>n</w:t>
            </w:r>
            <w:r>
              <w:rPr>
                <w:rFonts w:ascii="Times New Roman" w:hAnsi="Times New Roman" w:eastAsia="华文仿宋"/>
                <w:color w:val="auto"/>
                <w:szCs w:val="24"/>
                <w:highlight w:val="none"/>
              </w:rPr>
              <w:t>;</w:t>
            </w:r>
          </w:p>
          <w:p>
            <w:pPr>
              <w:pStyle w:val="12"/>
              <w:tabs>
                <w:tab w:val="left" w:pos="1377"/>
              </w:tabs>
              <w:spacing w:line="360" w:lineRule="exact"/>
              <w:ind w:left="0"/>
              <w:rPr>
                <w:rFonts w:ascii="Times New Roman" w:hAnsi="Times New Roman" w:eastAsia="华文仿宋"/>
                <w:color w:val="auto"/>
                <w:szCs w:val="24"/>
                <w:highlight w:val="none"/>
              </w:rPr>
            </w:pPr>
            <w:r>
              <w:rPr>
                <w:rFonts w:hint="eastAsia" w:ascii="Times New Roman" w:hAnsi="Times New Roman" w:eastAsia="华文仿宋"/>
                <w:color w:val="auto"/>
                <w:spacing w:val="-1"/>
                <w:szCs w:val="24"/>
                <w:highlight w:val="none"/>
                <w:lang w:eastAsia="zh-CN"/>
              </w:rPr>
              <w:t xml:space="preserve">2) </w:t>
            </w:r>
            <w:r>
              <w:rPr>
                <w:rFonts w:ascii="Times New Roman" w:hAnsi="Times New Roman" w:eastAsia="华文仿宋"/>
                <w:color w:val="auto"/>
                <w:spacing w:val="-1"/>
                <w:szCs w:val="24"/>
                <w:highlight w:val="none"/>
              </w:rPr>
              <w:t>D</w:t>
            </w:r>
            <w:r>
              <w:rPr>
                <w:rFonts w:ascii="Times New Roman" w:hAnsi="Times New Roman" w:eastAsia="华文仿宋"/>
                <w:color w:val="auto"/>
                <w:szCs w:val="24"/>
                <w:highlight w:val="none"/>
              </w:rPr>
              <w:t>eli</w:t>
            </w:r>
            <w:r>
              <w:rPr>
                <w:rFonts w:ascii="Times New Roman" w:hAnsi="Times New Roman" w:eastAsia="华文仿宋"/>
                <w:color w:val="auto"/>
                <w:spacing w:val="-3"/>
                <w:szCs w:val="24"/>
                <w:highlight w:val="none"/>
              </w:rPr>
              <w:t>v</w:t>
            </w:r>
            <w:r>
              <w:rPr>
                <w:rFonts w:ascii="Times New Roman" w:hAnsi="Times New Roman" w:eastAsia="华文仿宋"/>
                <w:color w:val="auto"/>
                <w:szCs w:val="24"/>
                <w:highlight w:val="none"/>
              </w:rPr>
              <w:t>ery</w:t>
            </w:r>
            <w:r>
              <w:rPr>
                <w:rFonts w:ascii="Times New Roman" w:hAnsi="Times New Roman" w:eastAsia="华文仿宋"/>
                <w:color w:val="auto"/>
                <w:spacing w:val="-3"/>
                <w:szCs w:val="24"/>
                <w:highlight w:val="none"/>
              </w:rPr>
              <w:t xml:space="preserve"> </w:t>
            </w:r>
            <w:r>
              <w:rPr>
                <w:rFonts w:ascii="Times New Roman" w:hAnsi="Times New Roman" w:eastAsia="华文仿宋"/>
                <w:color w:val="auto"/>
                <w:spacing w:val="-1"/>
                <w:szCs w:val="24"/>
                <w:highlight w:val="none"/>
              </w:rPr>
              <w:t>s</w:t>
            </w:r>
            <w:r>
              <w:rPr>
                <w:rFonts w:ascii="Times New Roman" w:hAnsi="Times New Roman" w:eastAsia="华文仿宋"/>
                <w:color w:val="auto"/>
                <w:szCs w:val="24"/>
                <w:highlight w:val="none"/>
              </w:rPr>
              <w:t>chedule</w:t>
            </w:r>
            <w:r>
              <w:rPr>
                <w:rFonts w:ascii="Times New Roman" w:hAnsi="Times New Roman" w:eastAsia="华文仿宋"/>
                <w:color w:val="auto"/>
                <w:spacing w:val="-2"/>
                <w:szCs w:val="24"/>
                <w:highlight w:val="none"/>
              </w:rPr>
              <w:t xml:space="preserve"> </w:t>
            </w:r>
            <w:r>
              <w:rPr>
                <w:rFonts w:ascii="Times New Roman" w:hAnsi="Times New Roman" w:eastAsia="华文仿宋"/>
                <w:color w:val="auto"/>
                <w:szCs w:val="24"/>
                <w:highlight w:val="none"/>
              </w:rPr>
              <w:t>o</w:t>
            </w:r>
            <w:r>
              <w:rPr>
                <w:rFonts w:ascii="Times New Roman" w:hAnsi="Times New Roman" w:eastAsia="华文仿宋"/>
                <w:color w:val="auto"/>
                <w:spacing w:val="-3"/>
                <w:szCs w:val="24"/>
                <w:highlight w:val="none"/>
              </w:rPr>
              <w:t>ff</w:t>
            </w:r>
            <w:r>
              <w:rPr>
                <w:rFonts w:ascii="Times New Roman" w:hAnsi="Times New Roman" w:eastAsia="华文仿宋"/>
                <w:color w:val="auto"/>
                <w:szCs w:val="24"/>
                <w:highlight w:val="none"/>
              </w:rPr>
              <w:t>ered in the</w:t>
            </w:r>
            <w:r>
              <w:rPr>
                <w:rFonts w:ascii="Times New Roman" w:hAnsi="Times New Roman" w:eastAsia="华文仿宋"/>
                <w:color w:val="auto"/>
                <w:spacing w:val="-2"/>
                <w:szCs w:val="24"/>
                <w:highlight w:val="none"/>
              </w:rPr>
              <w:t xml:space="preserve"> </w:t>
            </w:r>
            <w:r>
              <w:rPr>
                <w:rFonts w:ascii="Times New Roman" w:hAnsi="Times New Roman" w:eastAsia="华文仿宋"/>
                <w:color w:val="auto"/>
                <w:szCs w:val="24"/>
                <w:highlight w:val="none"/>
              </w:rPr>
              <w:t>bid;</w:t>
            </w:r>
          </w:p>
          <w:p>
            <w:pPr>
              <w:pStyle w:val="12"/>
              <w:tabs>
                <w:tab w:val="left" w:pos="1377"/>
              </w:tabs>
              <w:spacing w:before="3" w:line="360" w:lineRule="exact"/>
              <w:ind w:left="0" w:right="124"/>
              <w:rPr>
                <w:rFonts w:ascii="Times New Roman" w:hAnsi="Times New Roman" w:eastAsia="华文仿宋"/>
                <w:color w:val="auto"/>
                <w:szCs w:val="24"/>
                <w:highlight w:val="none"/>
              </w:rPr>
            </w:pPr>
            <w:r>
              <w:rPr>
                <w:rFonts w:hint="eastAsia" w:ascii="Times New Roman" w:hAnsi="Times New Roman" w:eastAsia="华文仿宋"/>
                <w:color w:val="auto"/>
                <w:spacing w:val="-1"/>
                <w:szCs w:val="24"/>
                <w:highlight w:val="none"/>
                <w:lang w:eastAsia="zh-CN"/>
              </w:rPr>
              <w:t>3)</w:t>
            </w:r>
            <w:r>
              <w:rPr>
                <w:rFonts w:ascii="Times New Roman" w:hAnsi="Times New Roman" w:eastAsia="华文仿宋"/>
                <w:color w:val="auto"/>
                <w:spacing w:val="-1"/>
                <w:szCs w:val="24"/>
                <w:highlight w:val="none"/>
              </w:rPr>
              <w:t>D</w:t>
            </w:r>
            <w:r>
              <w:rPr>
                <w:rFonts w:ascii="Times New Roman" w:hAnsi="Times New Roman" w:eastAsia="华文仿宋"/>
                <w:color w:val="auto"/>
                <w:szCs w:val="24"/>
                <w:highlight w:val="none"/>
              </w:rPr>
              <w:t>e</w:t>
            </w:r>
            <w:r>
              <w:rPr>
                <w:rFonts w:ascii="Times New Roman" w:hAnsi="Times New Roman" w:eastAsia="华文仿宋"/>
                <w:color w:val="auto"/>
                <w:spacing w:val="-3"/>
                <w:szCs w:val="24"/>
                <w:highlight w:val="none"/>
              </w:rPr>
              <w:t>v</w:t>
            </w:r>
            <w:r>
              <w:rPr>
                <w:rFonts w:ascii="Times New Roman" w:hAnsi="Times New Roman" w:eastAsia="华文仿宋"/>
                <w:color w:val="auto"/>
                <w:szCs w:val="24"/>
                <w:highlight w:val="none"/>
              </w:rPr>
              <w:t xml:space="preserve">iations </w:t>
            </w:r>
            <w:r>
              <w:rPr>
                <w:rFonts w:ascii="Times New Roman" w:hAnsi="Times New Roman" w:eastAsia="华文仿宋"/>
                <w:color w:val="auto"/>
                <w:spacing w:val="11"/>
                <w:szCs w:val="24"/>
                <w:highlight w:val="none"/>
              </w:rPr>
              <w:t xml:space="preserve"> </w:t>
            </w:r>
            <w:r>
              <w:rPr>
                <w:rFonts w:ascii="Times New Roman" w:hAnsi="Times New Roman" w:eastAsia="华文仿宋"/>
                <w:color w:val="auto"/>
                <w:szCs w:val="24"/>
                <w:highlight w:val="none"/>
              </w:rPr>
              <w:t xml:space="preserve">in </w:t>
            </w:r>
            <w:r>
              <w:rPr>
                <w:rFonts w:ascii="Times New Roman" w:hAnsi="Times New Roman" w:eastAsia="华文仿宋"/>
                <w:color w:val="auto"/>
                <w:spacing w:val="11"/>
                <w:szCs w:val="24"/>
                <w:highlight w:val="none"/>
              </w:rPr>
              <w:t xml:space="preserve"> </w:t>
            </w:r>
            <w:r>
              <w:rPr>
                <w:rFonts w:ascii="Times New Roman" w:hAnsi="Times New Roman" w:eastAsia="华文仿宋"/>
                <w:color w:val="auto"/>
                <w:szCs w:val="24"/>
                <w:highlight w:val="none"/>
              </w:rPr>
              <w:t>pa</w:t>
            </w:r>
            <w:r>
              <w:rPr>
                <w:rFonts w:ascii="Times New Roman" w:hAnsi="Times New Roman" w:eastAsia="华文仿宋"/>
                <w:color w:val="auto"/>
                <w:spacing w:val="-5"/>
                <w:szCs w:val="24"/>
                <w:highlight w:val="none"/>
              </w:rPr>
              <w:t>y</w:t>
            </w:r>
            <w:r>
              <w:rPr>
                <w:rFonts w:ascii="Times New Roman" w:hAnsi="Times New Roman" w:eastAsia="华文仿宋"/>
                <w:color w:val="auto"/>
                <w:szCs w:val="24"/>
                <w:highlight w:val="none"/>
              </w:rPr>
              <w:t xml:space="preserve">ment </w:t>
            </w:r>
            <w:r>
              <w:rPr>
                <w:rFonts w:ascii="Times New Roman" w:hAnsi="Times New Roman" w:eastAsia="华文仿宋"/>
                <w:color w:val="auto"/>
                <w:spacing w:val="12"/>
                <w:szCs w:val="24"/>
                <w:highlight w:val="none"/>
              </w:rPr>
              <w:t xml:space="preserve"> </w:t>
            </w:r>
            <w:r>
              <w:rPr>
                <w:rFonts w:ascii="Times New Roman" w:hAnsi="Times New Roman" w:eastAsia="华文仿宋"/>
                <w:color w:val="auto"/>
                <w:spacing w:val="-1"/>
                <w:szCs w:val="24"/>
                <w:highlight w:val="none"/>
              </w:rPr>
              <w:t>s</w:t>
            </w:r>
            <w:r>
              <w:rPr>
                <w:rFonts w:ascii="Times New Roman" w:hAnsi="Times New Roman" w:eastAsia="华文仿宋"/>
                <w:color w:val="auto"/>
                <w:szCs w:val="24"/>
                <w:highlight w:val="none"/>
              </w:rPr>
              <w:t>ched</w:t>
            </w:r>
            <w:r>
              <w:rPr>
                <w:rFonts w:ascii="Times New Roman" w:hAnsi="Times New Roman" w:eastAsia="华文仿宋"/>
                <w:color w:val="auto"/>
                <w:spacing w:val="-3"/>
                <w:szCs w:val="24"/>
                <w:highlight w:val="none"/>
              </w:rPr>
              <w:t>u</w:t>
            </w:r>
            <w:r>
              <w:rPr>
                <w:rFonts w:ascii="Times New Roman" w:hAnsi="Times New Roman" w:eastAsia="华文仿宋"/>
                <w:color w:val="auto"/>
                <w:szCs w:val="24"/>
                <w:highlight w:val="none"/>
              </w:rPr>
              <w:t xml:space="preserve">le </w:t>
            </w:r>
            <w:r>
              <w:rPr>
                <w:rFonts w:ascii="Times New Roman" w:hAnsi="Times New Roman" w:eastAsia="华文仿宋"/>
                <w:color w:val="auto"/>
                <w:spacing w:val="12"/>
                <w:szCs w:val="24"/>
                <w:highlight w:val="none"/>
              </w:rPr>
              <w:t xml:space="preserve"> </w:t>
            </w:r>
            <w:r>
              <w:rPr>
                <w:rFonts w:ascii="Times New Roman" w:hAnsi="Times New Roman" w:eastAsia="华文仿宋"/>
                <w:color w:val="auto"/>
                <w:spacing w:val="-3"/>
                <w:szCs w:val="24"/>
                <w:highlight w:val="none"/>
              </w:rPr>
              <w:t>f</w:t>
            </w:r>
            <w:r>
              <w:rPr>
                <w:rFonts w:ascii="Times New Roman" w:hAnsi="Times New Roman" w:eastAsia="华文仿宋"/>
                <w:color w:val="auto"/>
                <w:szCs w:val="24"/>
                <w:highlight w:val="none"/>
              </w:rPr>
              <w:t xml:space="preserve">rom </w:t>
            </w:r>
            <w:r>
              <w:rPr>
                <w:rFonts w:ascii="Times New Roman" w:hAnsi="Times New Roman" w:eastAsia="华文仿宋"/>
                <w:color w:val="auto"/>
                <w:spacing w:val="12"/>
                <w:szCs w:val="24"/>
                <w:highlight w:val="none"/>
              </w:rPr>
              <w:t xml:space="preserve"> </w:t>
            </w:r>
            <w:r>
              <w:rPr>
                <w:rFonts w:ascii="Times New Roman" w:hAnsi="Times New Roman" w:eastAsia="华文仿宋"/>
                <w:color w:val="auto"/>
                <w:szCs w:val="24"/>
                <w:highlight w:val="none"/>
              </w:rPr>
              <w:t xml:space="preserve">that </w:t>
            </w:r>
            <w:r>
              <w:rPr>
                <w:rFonts w:ascii="Times New Roman" w:hAnsi="Times New Roman" w:eastAsia="华文仿宋"/>
                <w:color w:val="auto"/>
                <w:spacing w:val="12"/>
                <w:szCs w:val="24"/>
                <w:highlight w:val="none"/>
              </w:rPr>
              <w:t xml:space="preserve"> </w:t>
            </w:r>
            <w:r>
              <w:rPr>
                <w:rFonts w:ascii="Times New Roman" w:hAnsi="Times New Roman" w:eastAsia="华文仿宋"/>
                <w:color w:val="auto"/>
                <w:spacing w:val="-1"/>
                <w:szCs w:val="24"/>
                <w:highlight w:val="none"/>
              </w:rPr>
              <w:t>s</w:t>
            </w:r>
            <w:r>
              <w:rPr>
                <w:rFonts w:ascii="Times New Roman" w:hAnsi="Times New Roman" w:eastAsia="华文仿宋"/>
                <w:color w:val="auto"/>
                <w:szCs w:val="24"/>
                <w:highlight w:val="none"/>
              </w:rPr>
              <w:t>p</w:t>
            </w:r>
            <w:r>
              <w:rPr>
                <w:rFonts w:ascii="Times New Roman" w:hAnsi="Times New Roman" w:eastAsia="华文仿宋"/>
                <w:color w:val="auto"/>
                <w:spacing w:val="-2"/>
                <w:szCs w:val="24"/>
                <w:highlight w:val="none"/>
              </w:rPr>
              <w:t>e</w:t>
            </w:r>
            <w:r>
              <w:rPr>
                <w:rFonts w:ascii="Times New Roman" w:hAnsi="Times New Roman" w:eastAsia="华文仿宋"/>
                <w:color w:val="auto"/>
                <w:szCs w:val="24"/>
                <w:highlight w:val="none"/>
              </w:rPr>
              <w:t>ci</w:t>
            </w:r>
            <w:r>
              <w:rPr>
                <w:rFonts w:ascii="Times New Roman" w:hAnsi="Times New Roman" w:eastAsia="华文仿宋"/>
                <w:color w:val="auto"/>
                <w:spacing w:val="-3"/>
                <w:szCs w:val="24"/>
                <w:highlight w:val="none"/>
              </w:rPr>
              <w:t>f</w:t>
            </w:r>
            <w:r>
              <w:rPr>
                <w:rFonts w:ascii="Times New Roman" w:hAnsi="Times New Roman" w:eastAsia="华文仿宋"/>
                <w:color w:val="auto"/>
                <w:szCs w:val="24"/>
                <w:highlight w:val="none"/>
              </w:rPr>
              <w:t xml:space="preserve">ied </w:t>
            </w:r>
            <w:r>
              <w:rPr>
                <w:rFonts w:ascii="Times New Roman" w:hAnsi="Times New Roman" w:eastAsia="华文仿宋"/>
                <w:color w:val="auto"/>
                <w:spacing w:val="11"/>
                <w:szCs w:val="24"/>
                <w:highlight w:val="none"/>
              </w:rPr>
              <w:t xml:space="preserve"> </w:t>
            </w:r>
            <w:r>
              <w:rPr>
                <w:rFonts w:ascii="Times New Roman" w:hAnsi="Times New Roman" w:eastAsia="华文仿宋"/>
                <w:color w:val="auto"/>
                <w:szCs w:val="24"/>
                <w:highlight w:val="none"/>
              </w:rPr>
              <w:t xml:space="preserve">in </w:t>
            </w:r>
            <w:r>
              <w:rPr>
                <w:rFonts w:ascii="Times New Roman" w:hAnsi="Times New Roman" w:eastAsia="华文仿宋"/>
                <w:color w:val="auto"/>
                <w:spacing w:val="11"/>
                <w:szCs w:val="24"/>
                <w:highlight w:val="none"/>
              </w:rPr>
              <w:t xml:space="preserve"> </w:t>
            </w:r>
            <w:r>
              <w:rPr>
                <w:rFonts w:ascii="Times New Roman" w:hAnsi="Times New Roman" w:eastAsia="华文仿宋"/>
                <w:color w:val="auto"/>
                <w:szCs w:val="24"/>
                <w:highlight w:val="none"/>
              </w:rPr>
              <w:t>t</w:t>
            </w:r>
            <w:r>
              <w:rPr>
                <w:rFonts w:ascii="Times New Roman" w:hAnsi="Times New Roman" w:eastAsia="华文仿宋"/>
                <w:color w:val="auto"/>
                <w:spacing w:val="-3"/>
                <w:szCs w:val="24"/>
                <w:highlight w:val="none"/>
              </w:rPr>
              <w:t>h</w:t>
            </w:r>
            <w:r>
              <w:rPr>
                <w:rFonts w:ascii="Times New Roman" w:hAnsi="Times New Roman" w:eastAsia="华文仿宋"/>
                <w:color w:val="auto"/>
                <w:szCs w:val="24"/>
                <w:highlight w:val="none"/>
              </w:rPr>
              <w:t xml:space="preserve">e </w:t>
            </w:r>
            <w:r>
              <w:rPr>
                <w:rFonts w:ascii="Times New Roman" w:hAnsi="Times New Roman" w:eastAsia="华文仿宋"/>
                <w:color w:val="auto"/>
                <w:spacing w:val="12"/>
                <w:szCs w:val="24"/>
                <w:highlight w:val="none"/>
              </w:rPr>
              <w:t xml:space="preserve"> </w:t>
            </w:r>
            <w:r>
              <w:rPr>
                <w:rFonts w:ascii="Times New Roman" w:hAnsi="Times New Roman" w:eastAsia="华文仿宋"/>
                <w:color w:val="auto"/>
                <w:szCs w:val="24"/>
                <w:highlight w:val="none"/>
              </w:rPr>
              <w:t>Te</w:t>
            </w:r>
            <w:r>
              <w:rPr>
                <w:rFonts w:ascii="Times New Roman" w:hAnsi="Times New Roman" w:eastAsia="华文仿宋"/>
                <w:color w:val="auto"/>
                <w:spacing w:val="-3"/>
                <w:szCs w:val="24"/>
                <w:highlight w:val="none"/>
              </w:rPr>
              <w:t>r</w:t>
            </w:r>
            <w:r>
              <w:rPr>
                <w:rFonts w:ascii="Times New Roman" w:hAnsi="Times New Roman" w:eastAsia="华文仿宋"/>
                <w:color w:val="auto"/>
                <w:szCs w:val="24"/>
                <w:highlight w:val="none"/>
              </w:rPr>
              <w:t xml:space="preserve">ms </w:t>
            </w:r>
            <w:r>
              <w:rPr>
                <w:rFonts w:ascii="Times New Roman" w:hAnsi="Times New Roman" w:eastAsia="华文仿宋"/>
                <w:color w:val="auto"/>
                <w:spacing w:val="11"/>
                <w:szCs w:val="24"/>
                <w:highlight w:val="none"/>
              </w:rPr>
              <w:t xml:space="preserve"> </w:t>
            </w:r>
            <w:r>
              <w:rPr>
                <w:rFonts w:ascii="Times New Roman" w:hAnsi="Times New Roman" w:eastAsia="华文仿宋"/>
                <w:color w:val="auto"/>
                <w:szCs w:val="24"/>
                <w:highlight w:val="none"/>
              </w:rPr>
              <w:t>a</w:t>
            </w:r>
            <w:r>
              <w:rPr>
                <w:rFonts w:ascii="Times New Roman" w:hAnsi="Times New Roman" w:eastAsia="华文仿宋"/>
                <w:color w:val="auto"/>
                <w:spacing w:val="-3"/>
                <w:szCs w:val="24"/>
                <w:highlight w:val="none"/>
              </w:rPr>
              <w:t>n</w:t>
            </w:r>
            <w:r>
              <w:rPr>
                <w:rFonts w:ascii="Times New Roman" w:hAnsi="Times New Roman" w:eastAsia="华文仿宋"/>
                <w:color w:val="auto"/>
                <w:szCs w:val="24"/>
                <w:highlight w:val="none"/>
              </w:rPr>
              <w:t>d Condi</w:t>
            </w:r>
            <w:r>
              <w:rPr>
                <w:rFonts w:ascii="Times New Roman" w:hAnsi="Times New Roman" w:eastAsia="华文仿宋"/>
                <w:color w:val="auto"/>
                <w:spacing w:val="1"/>
                <w:szCs w:val="24"/>
                <w:highlight w:val="none"/>
              </w:rPr>
              <w:t>t</w:t>
            </w:r>
            <w:r>
              <w:rPr>
                <w:rFonts w:ascii="Times New Roman" w:hAnsi="Times New Roman" w:eastAsia="华文仿宋"/>
                <w:color w:val="auto"/>
                <w:spacing w:val="-2"/>
                <w:szCs w:val="24"/>
                <w:highlight w:val="none"/>
              </w:rPr>
              <w:t>i</w:t>
            </w:r>
            <w:r>
              <w:rPr>
                <w:rFonts w:ascii="Times New Roman" w:hAnsi="Times New Roman" w:eastAsia="华文仿宋"/>
                <w:color w:val="auto"/>
                <w:szCs w:val="24"/>
                <w:highlight w:val="none"/>
              </w:rPr>
              <w:t>ons</w:t>
            </w:r>
            <w:r>
              <w:rPr>
                <w:rFonts w:ascii="Times New Roman" w:hAnsi="Times New Roman" w:eastAsia="华文仿宋"/>
                <w:color w:val="auto"/>
                <w:spacing w:val="-1"/>
                <w:szCs w:val="24"/>
                <w:highlight w:val="none"/>
              </w:rPr>
              <w:t xml:space="preserve"> </w:t>
            </w:r>
            <w:r>
              <w:rPr>
                <w:rFonts w:ascii="Times New Roman" w:hAnsi="Times New Roman" w:eastAsia="华文仿宋"/>
                <w:color w:val="auto"/>
                <w:szCs w:val="24"/>
                <w:highlight w:val="none"/>
              </w:rPr>
              <w:t>of</w:t>
            </w:r>
            <w:r>
              <w:rPr>
                <w:rFonts w:ascii="Times New Roman" w:hAnsi="Times New Roman" w:eastAsia="华文仿宋"/>
                <w:color w:val="auto"/>
                <w:spacing w:val="-3"/>
                <w:szCs w:val="24"/>
                <w:highlight w:val="none"/>
              </w:rPr>
              <w:t xml:space="preserve"> </w:t>
            </w:r>
            <w:r>
              <w:rPr>
                <w:rFonts w:ascii="Times New Roman" w:hAnsi="Times New Roman" w:eastAsia="华文仿宋"/>
                <w:color w:val="auto"/>
                <w:szCs w:val="24"/>
                <w:highlight w:val="none"/>
              </w:rPr>
              <w:t>Contra</w:t>
            </w:r>
            <w:r>
              <w:rPr>
                <w:rFonts w:ascii="Times New Roman" w:hAnsi="Times New Roman" w:eastAsia="华文仿宋"/>
                <w:color w:val="auto"/>
                <w:spacing w:val="-2"/>
                <w:szCs w:val="24"/>
                <w:highlight w:val="none"/>
              </w:rPr>
              <w:t>c</w:t>
            </w:r>
            <w:r>
              <w:rPr>
                <w:rFonts w:ascii="Times New Roman" w:hAnsi="Times New Roman" w:eastAsia="华文仿宋"/>
                <w:color w:val="auto"/>
                <w:szCs w:val="24"/>
                <w:highlight w:val="none"/>
              </w:rPr>
              <w:t>t;</w:t>
            </w:r>
          </w:p>
          <w:p>
            <w:pPr>
              <w:pStyle w:val="12"/>
              <w:tabs>
                <w:tab w:val="left" w:pos="1377"/>
              </w:tabs>
              <w:spacing w:line="360" w:lineRule="exact"/>
              <w:ind w:left="0"/>
              <w:rPr>
                <w:rFonts w:ascii="Times New Roman" w:hAnsi="Times New Roman" w:eastAsia="华文仿宋"/>
                <w:color w:val="auto"/>
                <w:szCs w:val="24"/>
                <w:highlight w:val="none"/>
              </w:rPr>
            </w:pPr>
            <w:r>
              <w:rPr>
                <w:rFonts w:hint="eastAsia" w:ascii="Times New Roman" w:hAnsi="Times New Roman" w:eastAsia="华文仿宋"/>
                <w:color w:val="auto"/>
                <w:szCs w:val="24"/>
                <w:highlight w:val="none"/>
                <w:lang w:eastAsia="zh-CN"/>
              </w:rPr>
              <w:t>4)</w:t>
            </w:r>
            <w:r>
              <w:rPr>
                <w:rFonts w:ascii="Times New Roman" w:hAnsi="Times New Roman" w:eastAsia="华文仿宋"/>
                <w:color w:val="auto"/>
                <w:szCs w:val="24"/>
                <w:highlight w:val="none"/>
              </w:rPr>
              <w:t xml:space="preserve">The </w:t>
            </w:r>
            <w:r>
              <w:rPr>
                <w:rFonts w:ascii="Times New Roman" w:hAnsi="Times New Roman" w:eastAsia="华文仿宋"/>
                <w:color w:val="auto"/>
                <w:spacing w:val="-2"/>
                <w:szCs w:val="24"/>
                <w:highlight w:val="none"/>
              </w:rPr>
              <w:t>c</w:t>
            </w:r>
            <w:r>
              <w:rPr>
                <w:rFonts w:ascii="Times New Roman" w:hAnsi="Times New Roman" w:eastAsia="华文仿宋"/>
                <w:color w:val="auto"/>
                <w:szCs w:val="24"/>
                <w:highlight w:val="none"/>
              </w:rPr>
              <w:t>o</w:t>
            </w:r>
            <w:r>
              <w:rPr>
                <w:rFonts w:ascii="Times New Roman" w:hAnsi="Times New Roman" w:eastAsia="华文仿宋"/>
                <w:color w:val="auto"/>
                <w:spacing w:val="-1"/>
                <w:szCs w:val="24"/>
                <w:highlight w:val="none"/>
              </w:rPr>
              <w:t>s</w:t>
            </w:r>
            <w:r>
              <w:rPr>
                <w:rFonts w:ascii="Times New Roman" w:hAnsi="Times New Roman" w:eastAsia="华文仿宋"/>
                <w:color w:val="auto"/>
                <w:szCs w:val="24"/>
                <w:highlight w:val="none"/>
              </w:rPr>
              <w:t>t of</w:t>
            </w:r>
            <w:r>
              <w:rPr>
                <w:rFonts w:ascii="Times New Roman" w:hAnsi="Times New Roman" w:eastAsia="华文仿宋"/>
                <w:color w:val="auto"/>
                <w:spacing w:val="-3"/>
                <w:szCs w:val="24"/>
                <w:highlight w:val="none"/>
              </w:rPr>
              <w:t xml:space="preserve"> </w:t>
            </w:r>
            <w:r>
              <w:rPr>
                <w:rFonts w:ascii="Times New Roman" w:hAnsi="Times New Roman" w:eastAsia="华文仿宋"/>
                <w:color w:val="auto"/>
                <w:szCs w:val="24"/>
                <w:highlight w:val="none"/>
              </w:rPr>
              <w:t>compo</w:t>
            </w:r>
            <w:r>
              <w:rPr>
                <w:rFonts w:ascii="Times New Roman" w:hAnsi="Times New Roman" w:eastAsia="华文仿宋"/>
                <w:color w:val="auto"/>
                <w:spacing w:val="-3"/>
                <w:szCs w:val="24"/>
                <w:highlight w:val="none"/>
              </w:rPr>
              <w:t>n</w:t>
            </w:r>
            <w:r>
              <w:rPr>
                <w:rFonts w:ascii="Times New Roman" w:hAnsi="Times New Roman" w:eastAsia="华文仿宋"/>
                <w:color w:val="auto"/>
                <w:szCs w:val="24"/>
                <w:highlight w:val="none"/>
              </w:rPr>
              <w:t>ent</w:t>
            </w:r>
            <w:r>
              <w:rPr>
                <w:rFonts w:ascii="Times New Roman" w:hAnsi="Times New Roman" w:eastAsia="华文仿宋"/>
                <w:color w:val="auto"/>
                <w:spacing w:val="-1"/>
                <w:szCs w:val="24"/>
                <w:highlight w:val="none"/>
              </w:rPr>
              <w:t>s</w:t>
            </w:r>
            <w:r>
              <w:rPr>
                <w:rFonts w:ascii="Times New Roman" w:hAnsi="Times New Roman" w:eastAsia="华文仿宋"/>
                <w:color w:val="auto"/>
                <w:szCs w:val="24"/>
                <w:highlight w:val="none"/>
              </w:rPr>
              <w:t xml:space="preserve">, </w:t>
            </w:r>
            <w:r>
              <w:rPr>
                <w:rFonts w:ascii="Times New Roman" w:hAnsi="Times New Roman" w:eastAsia="华文仿宋"/>
                <w:color w:val="auto"/>
                <w:spacing w:val="-4"/>
                <w:szCs w:val="24"/>
                <w:highlight w:val="none"/>
              </w:rPr>
              <w:t>s</w:t>
            </w:r>
            <w:r>
              <w:rPr>
                <w:rFonts w:ascii="Times New Roman" w:hAnsi="Times New Roman" w:eastAsia="华文仿宋"/>
                <w:color w:val="auto"/>
                <w:szCs w:val="24"/>
                <w:highlight w:val="none"/>
              </w:rPr>
              <w:t xml:space="preserve">pare </w:t>
            </w:r>
            <w:r>
              <w:rPr>
                <w:rFonts w:ascii="Times New Roman" w:hAnsi="Times New Roman" w:eastAsia="华文仿宋"/>
                <w:color w:val="auto"/>
                <w:spacing w:val="-3"/>
                <w:szCs w:val="24"/>
                <w:highlight w:val="none"/>
              </w:rPr>
              <w:t>p</w:t>
            </w:r>
            <w:r>
              <w:rPr>
                <w:rFonts w:ascii="Times New Roman" w:hAnsi="Times New Roman" w:eastAsia="华文仿宋"/>
                <w:color w:val="auto"/>
                <w:szCs w:val="24"/>
                <w:highlight w:val="none"/>
              </w:rPr>
              <w:t>arts</w:t>
            </w:r>
            <w:r>
              <w:rPr>
                <w:rFonts w:ascii="Times New Roman" w:hAnsi="Times New Roman" w:eastAsia="华文仿宋"/>
                <w:color w:val="auto"/>
                <w:spacing w:val="-1"/>
                <w:szCs w:val="24"/>
                <w:highlight w:val="none"/>
              </w:rPr>
              <w:t xml:space="preserve"> </w:t>
            </w:r>
            <w:r>
              <w:rPr>
                <w:rFonts w:ascii="Times New Roman" w:hAnsi="Times New Roman" w:eastAsia="华文仿宋"/>
                <w:color w:val="auto"/>
                <w:spacing w:val="4"/>
                <w:szCs w:val="24"/>
                <w:highlight w:val="none"/>
              </w:rPr>
              <w:t>a</w:t>
            </w:r>
            <w:r>
              <w:rPr>
                <w:rFonts w:ascii="Times New Roman" w:hAnsi="Times New Roman" w:eastAsia="华文仿宋"/>
                <w:color w:val="auto"/>
                <w:szCs w:val="24"/>
                <w:highlight w:val="none"/>
              </w:rPr>
              <w:t>nd</w:t>
            </w:r>
            <w:r>
              <w:rPr>
                <w:rFonts w:ascii="Times New Roman" w:hAnsi="Times New Roman" w:eastAsia="华文仿宋"/>
                <w:color w:val="auto"/>
                <w:spacing w:val="-3"/>
                <w:szCs w:val="24"/>
                <w:highlight w:val="none"/>
              </w:rPr>
              <w:t xml:space="preserve"> </w:t>
            </w:r>
            <w:r>
              <w:rPr>
                <w:rFonts w:ascii="Times New Roman" w:hAnsi="Times New Roman" w:eastAsia="华文仿宋"/>
                <w:color w:val="auto"/>
                <w:szCs w:val="24"/>
                <w:highlight w:val="none"/>
              </w:rPr>
              <w:t>in</w:t>
            </w:r>
            <w:r>
              <w:rPr>
                <w:rFonts w:ascii="Times New Roman" w:hAnsi="Times New Roman" w:eastAsia="华文仿宋"/>
                <w:color w:val="auto"/>
                <w:spacing w:val="-2"/>
                <w:szCs w:val="24"/>
                <w:highlight w:val="none"/>
              </w:rPr>
              <w:t>c</w:t>
            </w:r>
            <w:r>
              <w:rPr>
                <w:rFonts w:ascii="Times New Roman" w:hAnsi="Times New Roman" w:eastAsia="华文仿宋"/>
                <w:color w:val="auto"/>
                <w:szCs w:val="24"/>
                <w:highlight w:val="none"/>
              </w:rPr>
              <w:t>ide</w:t>
            </w:r>
            <w:r>
              <w:rPr>
                <w:rFonts w:ascii="Times New Roman" w:hAnsi="Times New Roman" w:eastAsia="华文仿宋"/>
                <w:color w:val="auto"/>
                <w:spacing w:val="-3"/>
                <w:szCs w:val="24"/>
                <w:highlight w:val="none"/>
              </w:rPr>
              <w:t>n</w:t>
            </w:r>
            <w:r>
              <w:rPr>
                <w:rFonts w:ascii="Times New Roman" w:hAnsi="Times New Roman" w:eastAsia="华文仿宋"/>
                <w:color w:val="auto"/>
                <w:szCs w:val="24"/>
                <w:highlight w:val="none"/>
              </w:rPr>
              <w:t>t</w:t>
            </w:r>
            <w:r>
              <w:rPr>
                <w:rFonts w:ascii="Times New Roman" w:hAnsi="Times New Roman" w:eastAsia="华文仿宋"/>
                <w:color w:val="auto"/>
                <w:spacing w:val="-2"/>
                <w:szCs w:val="24"/>
                <w:highlight w:val="none"/>
              </w:rPr>
              <w:t>a</w:t>
            </w:r>
            <w:r>
              <w:rPr>
                <w:rFonts w:ascii="Times New Roman" w:hAnsi="Times New Roman" w:eastAsia="华文仿宋"/>
                <w:color w:val="auto"/>
                <w:szCs w:val="24"/>
                <w:highlight w:val="none"/>
              </w:rPr>
              <w:t xml:space="preserve">l </w:t>
            </w:r>
            <w:r>
              <w:rPr>
                <w:rFonts w:ascii="Times New Roman" w:hAnsi="Times New Roman" w:eastAsia="华文仿宋"/>
                <w:color w:val="auto"/>
                <w:spacing w:val="-1"/>
                <w:szCs w:val="24"/>
                <w:highlight w:val="none"/>
              </w:rPr>
              <w:t>s</w:t>
            </w:r>
            <w:r>
              <w:rPr>
                <w:rFonts w:ascii="Times New Roman" w:hAnsi="Times New Roman" w:eastAsia="华文仿宋"/>
                <w:color w:val="auto"/>
                <w:szCs w:val="24"/>
                <w:highlight w:val="none"/>
              </w:rPr>
              <w:t>er</w:t>
            </w:r>
            <w:r>
              <w:rPr>
                <w:rFonts w:ascii="Times New Roman" w:hAnsi="Times New Roman" w:eastAsia="华文仿宋"/>
                <w:color w:val="auto"/>
                <w:spacing w:val="-3"/>
                <w:szCs w:val="24"/>
                <w:highlight w:val="none"/>
              </w:rPr>
              <w:t>v</w:t>
            </w:r>
            <w:r>
              <w:rPr>
                <w:rFonts w:ascii="Times New Roman" w:hAnsi="Times New Roman" w:eastAsia="华文仿宋"/>
                <w:color w:val="auto"/>
                <w:szCs w:val="24"/>
                <w:highlight w:val="none"/>
              </w:rPr>
              <w:t>ice</w:t>
            </w:r>
            <w:r>
              <w:rPr>
                <w:rFonts w:ascii="Times New Roman" w:hAnsi="Times New Roman" w:eastAsia="华文仿宋"/>
                <w:color w:val="auto"/>
                <w:spacing w:val="-1"/>
                <w:szCs w:val="24"/>
                <w:highlight w:val="none"/>
              </w:rPr>
              <w:t>s</w:t>
            </w:r>
            <w:r>
              <w:rPr>
                <w:rFonts w:ascii="Times New Roman" w:hAnsi="Times New Roman" w:eastAsia="华文仿宋"/>
                <w:color w:val="auto"/>
                <w:szCs w:val="24"/>
                <w:highlight w:val="none"/>
              </w:rPr>
              <w:t>;</w:t>
            </w:r>
          </w:p>
          <w:p>
            <w:pPr>
              <w:pStyle w:val="12"/>
              <w:tabs>
                <w:tab w:val="left" w:pos="1377"/>
              </w:tabs>
              <w:spacing w:line="360" w:lineRule="exact"/>
              <w:ind w:left="0"/>
              <w:rPr>
                <w:rFonts w:ascii="Times New Roman" w:hAnsi="Times New Roman" w:eastAsia="华文仿宋"/>
                <w:color w:val="auto"/>
                <w:szCs w:val="24"/>
                <w:highlight w:val="none"/>
              </w:rPr>
            </w:pPr>
            <w:r>
              <w:rPr>
                <w:rFonts w:hint="eastAsia" w:ascii="Times New Roman" w:hAnsi="Times New Roman" w:eastAsia="华文仿宋"/>
                <w:color w:val="auto"/>
                <w:szCs w:val="24"/>
                <w:highlight w:val="none"/>
                <w:lang w:eastAsia="zh-CN"/>
              </w:rPr>
              <w:t>8)</w:t>
            </w:r>
            <w:r>
              <w:rPr>
                <w:rFonts w:ascii="Times New Roman" w:hAnsi="Times New Roman" w:eastAsia="华文仿宋"/>
                <w:color w:val="auto"/>
                <w:szCs w:val="24"/>
                <w:highlight w:val="none"/>
              </w:rPr>
              <w:t>Other additional factors and criteria indicated in the Bid Data Sheet and/or in the Technical Specifications.</w:t>
            </w:r>
          </w:p>
          <w:p>
            <w:pPr>
              <w:widowControl/>
              <w:spacing w:line="400" w:lineRule="exact"/>
              <w:ind w:left="-13" w:leftChars="-6" w:firstLine="2"/>
              <w:jc w:val="left"/>
              <w:rPr>
                <w:rFonts w:ascii="华文仿宋" w:hAnsi="华文仿宋" w:eastAsia="华文仿宋" w:cs="宋体"/>
                <w:color w:val="auto"/>
                <w:kern w:val="0"/>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5453" w:hRule="atLeast"/>
        </w:trPr>
        <w:tc>
          <w:tcPr>
            <w:tcW w:w="1288" w:type="dxa"/>
            <w:vAlign w:val="center"/>
          </w:tcPr>
          <w:p>
            <w:pPr>
              <w:jc w:val="center"/>
              <w:rPr>
                <w:rFonts w:ascii="Arial" w:hAnsi="Arial" w:cs="Arial"/>
                <w:b/>
                <w:color w:val="auto"/>
                <w:highlight w:val="none"/>
              </w:rPr>
            </w:pPr>
            <w:bookmarkStart w:id="91" w:name="OLE_LINK176"/>
            <w:bookmarkStart w:id="92" w:name="OLE_LINK162"/>
            <w:r>
              <w:rPr>
                <w:rFonts w:hint="eastAsia" w:ascii="Arial" w:hAnsi="Arial" w:cs="Arial"/>
                <w:b/>
                <w:color w:val="auto"/>
                <w:highlight w:val="none"/>
              </w:rPr>
              <w:t>26.4.1</w:t>
            </w:r>
          </w:p>
        </w:tc>
        <w:tc>
          <w:tcPr>
            <w:tcW w:w="7560" w:type="dxa"/>
            <w:vAlign w:val="center"/>
          </w:tcPr>
          <w:p>
            <w:pPr>
              <w:widowControl/>
              <w:spacing w:line="400" w:lineRule="exact"/>
              <w:jc w:val="left"/>
              <w:rPr>
                <w:rFonts w:hint="eastAsia"/>
                <w:color w:val="auto"/>
                <w:highlight w:val="none"/>
              </w:rPr>
            </w:pPr>
            <w:r>
              <w:rPr>
                <w:color w:val="auto"/>
                <w:highlight w:val="none"/>
              </w:rPr>
              <w:t>进口环节税综合税率</w:t>
            </w:r>
            <w:r>
              <w:rPr>
                <w:rFonts w:hint="eastAsia"/>
                <w:color w:val="auto"/>
                <w:highlight w:val="none"/>
              </w:rPr>
              <w:t>（</w:t>
            </w:r>
            <w:r>
              <w:rPr>
                <w:rFonts w:hint="eastAsia"/>
                <w:b/>
                <w:bCs/>
                <w:color w:val="auto"/>
                <w:highlight w:val="none"/>
              </w:rPr>
              <w:t>所列税率为预计税率，最终以开标当日国家规定的适用税率为准）</w:t>
            </w:r>
            <w:r>
              <w:rPr>
                <w:color w:val="auto"/>
                <w:highlight w:val="none"/>
              </w:rPr>
              <w:t>：为</w:t>
            </w:r>
            <w:r>
              <w:rPr>
                <w:rFonts w:hint="eastAsia"/>
                <w:color w:val="auto"/>
                <w:highlight w:val="none"/>
                <w:lang w:eastAsia="zh-CN"/>
              </w:rPr>
              <w:t>DAP</w:t>
            </w:r>
            <w:r>
              <w:rPr>
                <w:color w:val="auto"/>
                <w:highlight w:val="none"/>
              </w:rPr>
              <w:t>报价的 22.04%</w:t>
            </w:r>
            <w:r>
              <w:rPr>
                <w:rFonts w:hint="eastAsia"/>
                <w:color w:val="auto"/>
                <w:highlight w:val="none"/>
                <w:lang w:eastAsia="zh-CN"/>
              </w:rPr>
              <w:t>（</w:t>
            </w:r>
            <w:r>
              <w:rPr>
                <w:rFonts w:hint="eastAsia"/>
                <w:color w:val="auto"/>
                <w:highlight w:val="none"/>
              </w:rPr>
              <w:t>以最惠国关税</w:t>
            </w:r>
            <w:r>
              <w:rPr>
                <w:color w:val="auto"/>
                <w:highlight w:val="none"/>
              </w:rPr>
              <w:t>8%</w:t>
            </w:r>
            <w:r>
              <w:rPr>
                <w:rFonts w:hint="eastAsia"/>
                <w:color w:val="auto"/>
                <w:highlight w:val="none"/>
              </w:rPr>
              <w:t>计算</w:t>
            </w:r>
            <w:r>
              <w:rPr>
                <w:rFonts w:hint="eastAsia"/>
                <w:color w:val="auto"/>
                <w:highlight w:val="none"/>
                <w:lang w:eastAsia="zh-CN"/>
              </w:rPr>
              <w:t>）</w:t>
            </w:r>
            <w:r>
              <w:rPr>
                <w:color w:val="auto"/>
                <w:highlight w:val="none"/>
              </w:rPr>
              <w:t>；对于原产地来自美国的产品，</w:t>
            </w:r>
            <w:r>
              <w:rPr>
                <w:rFonts w:hint="eastAsia"/>
                <w:color w:val="auto"/>
                <w:highlight w:val="none"/>
              </w:rPr>
              <w:t>则在最惠国关税基础上加征</w:t>
            </w:r>
            <w:r>
              <w:rPr>
                <w:color w:val="auto"/>
                <w:highlight w:val="none"/>
              </w:rPr>
              <w:t>25%</w:t>
            </w:r>
            <w:r>
              <w:rPr>
                <w:rFonts w:hint="eastAsia"/>
                <w:color w:val="auto"/>
                <w:highlight w:val="none"/>
              </w:rPr>
              <w:t>特别关税计算进口环节综合税</w:t>
            </w:r>
            <w:r>
              <w:rPr>
                <w:rFonts w:hint="eastAsia"/>
                <w:color w:val="auto"/>
                <w:highlight w:val="none"/>
                <w:lang w:val="en-US" w:eastAsia="zh-CN"/>
              </w:rPr>
              <w:t>,</w:t>
            </w:r>
            <w:r>
              <w:rPr>
                <w:color w:val="auto"/>
                <w:highlight w:val="none"/>
              </w:rPr>
              <w:t>为</w:t>
            </w:r>
            <w:r>
              <w:rPr>
                <w:rFonts w:hint="eastAsia"/>
                <w:color w:val="auto"/>
                <w:highlight w:val="none"/>
                <w:lang w:eastAsia="zh-CN"/>
              </w:rPr>
              <w:t>DAP</w:t>
            </w:r>
            <w:r>
              <w:rPr>
                <w:color w:val="auto"/>
                <w:highlight w:val="none"/>
              </w:rPr>
              <w:t xml:space="preserve">报价的 </w:t>
            </w:r>
            <w:r>
              <w:rPr>
                <w:rFonts w:hint="eastAsia"/>
                <w:color w:val="auto"/>
                <w:highlight w:val="none"/>
                <w:lang w:val="en-US" w:eastAsia="zh-CN"/>
              </w:rPr>
              <w:t>50.29</w:t>
            </w:r>
            <w:r>
              <w:rPr>
                <w:color w:val="auto"/>
                <w:highlight w:val="none"/>
              </w:rPr>
              <w:t>%</w:t>
            </w:r>
            <w:r>
              <w:rPr>
                <w:rFonts w:hint="eastAsia"/>
                <w:color w:val="auto"/>
                <w:highlight w:val="none"/>
              </w:rPr>
              <w:t>。</w:t>
            </w:r>
          </w:p>
          <w:p>
            <w:pPr>
              <w:widowControl/>
              <w:spacing w:line="400" w:lineRule="exact"/>
              <w:jc w:val="left"/>
              <w:rPr>
                <w:color w:val="auto"/>
                <w:highlight w:val="none"/>
                <w:lang w:eastAsia="en-US"/>
              </w:rPr>
            </w:pPr>
            <w:r>
              <w:rPr>
                <w:color w:val="auto"/>
                <w:highlight w:val="none"/>
                <w:lang w:eastAsia="en-US"/>
              </w:rPr>
              <w:t>Comprehensive tax rate of import link tax</w:t>
            </w:r>
            <w:r>
              <w:rPr>
                <w:b/>
                <w:bCs/>
                <w:color w:val="auto"/>
                <w:highlight w:val="none"/>
              </w:rPr>
              <w:t>（The tax rates listed are the estimated tax rates, and the applicable tax rates stipulated by the State on the date of bid opening shall prevail）</w:t>
            </w:r>
            <w:r>
              <w:rPr>
                <w:color w:val="auto"/>
                <w:highlight w:val="none"/>
                <w:lang w:eastAsia="en-US"/>
              </w:rPr>
              <w:t xml:space="preserve">: it is </w:t>
            </w:r>
            <w:r>
              <w:rPr>
                <w:color w:val="auto"/>
                <w:highlight w:val="none"/>
                <w:lang w:val="en-US" w:eastAsia="en-US"/>
              </w:rPr>
              <w:t>22.04%</w:t>
            </w:r>
            <w:r>
              <w:rPr>
                <w:rFonts w:hint="eastAsia"/>
                <w:color w:val="auto"/>
                <w:highlight w:val="none"/>
                <w:lang w:val="en-US" w:eastAsia="zh-CN"/>
              </w:rPr>
              <w:t>（</w:t>
            </w:r>
            <w:r>
              <w:rPr>
                <w:color w:val="auto"/>
                <w:highlight w:val="none"/>
                <w:lang w:val="en-US" w:eastAsia="en-US"/>
              </w:rPr>
              <w:t>based on the MFN tariff of 8%</w:t>
            </w:r>
            <w:r>
              <w:rPr>
                <w:rFonts w:hint="eastAsia"/>
                <w:color w:val="auto"/>
                <w:highlight w:val="none"/>
                <w:lang w:val="en-US" w:eastAsia="zh-CN"/>
              </w:rPr>
              <w:t>）</w:t>
            </w:r>
            <w:r>
              <w:rPr>
                <w:color w:val="auto"/>
                <w:highlight w:val="none"/>
                <w:lang w:eastAsia="en-US"/>
              </w:rPr>
              <w:t xml:space="preserve">of </w:t>
            </w:r>
            <w:r>
              <w:rPr>
                <w:rFonts w:hint="eastAsia"/>
                <w:color w:val="auto"/>
                <w:highlight w:val="none"/>
                <w:lang w:eastAsia="zh-CN"/>
              </w:rPr>
              <w:t>DAP</w:t>
            </w:r>
            <w:r>
              <w:rPr>
                <w:color w:val="auto"/>
                <w:highlight w:val="none"/>
                <w:lang w:eastAsia="en-US"/>
              </w:rPr>
              <w:t xml:space="preserve"> quotation; For products with origin from the United States, the comprehensive tax rate of import link tax is </w:t>
            </w:r>
            <w:r>
              <w:rPr>
                <w:rFonts w:hint="eastAsia"/>
                <w:color w:val="auto"/>
                <w:highlight w:val="none"/>
                <w:lang w:val="en-US" w:eastAsia="zh-CN"/>
              </w:rPr>
              <w:t>50.29</w:t>
            </w:r>
            <w:r>
              <w:rPr>
                <w:color w:val="auto"/>
                <w:highlight w:val="none"/>
                <w:lang w:val="en-US" w:eastAsia="en-US"/>
              </w:rPr>
              <w:t>%</w:t>
            </w:r>
            <w:r>
              <w:rPr>
                <w:color w:val="auto"/>
                <w:highlight w:val="none"/>
                <w:lang w:eastAsia="en-US"/>
              </w:rPr>
              <w:t xml:space="preserve"> of the </w:t>
            </w:r>
            <w:r>
              <w:rPr>
                <w:rFonts w:hint="eastAsia"/>
                <w:color w:val="auto"/>
                <w:highlight w:val="none"/>
                <w:lang w:eastAsia="zh-CN"/>
              </w:rPr>
              <w:t>DAP</w:t>
            </w:r>
            <w:r>
              <w:rPr>
                <w:color w:val="auto"/>
                <w:highlight w:val="none"/>
                <w:lang w:eastAsia="en-US"/>
              </w:rPr>
              <w:t xml:space="preserve"> quotation</w:t>
            </w:r>
          </w:p>
          <w:p>
            <w:pPr>
              <w:pStyle w:val="2"/>
              <w:ind w:left="0" w:leftChars="0" w:firstLine="0" w:firstLineChars="0"/>
              <w:rPr>
                <w:color w:val="auto"/>
                <w:highlight w:val="none"/>
              </w:rPr>
            </w:pPr>
          </w:p>
          <w:p>
            <w:pPr>
              <w:widowControl/>
              <w:spacing w:line="400" w:lineRule="exact"/>
              <w:jc w:val="left"/>
              <w:rPr>
                <w:color w:val="auto"/>
                <w:highlight w:val="none"/>
              </w:rPr>
            </w:pPr>
            <w:r>
              <w:rPr>
                <w:color w:val="auto"/>
                <w:highlight w:val="none"/>
              </w:rPr>
              <w:t>内陆运输费、保险费及其它伴随服务的费用的综合费率：</w:t>
            </w:r>
          </w:p>
          <w:p>
            <w:pPr>
              <w:widowControl/>
              <w:spacing w:line="400" w:lineRule="exact"/>
              <w:jc w:val="left"/>
              <w:rPr>
                <w:rFonts w:hint="eastAsia"/>
                <w:color w:val="auto"/>
                <w:highlight w:val="none"/>
              </w:rPr>
            </w:pPr>
            <w:r>
              <w:rPr>
                <w:rFonts w:hint="eastAsia"/>
                <w:color w:val="auto"/>
                <w:highlight w:val="none"/>
              </w:rPr>
              <w:t>A、DAP价小于1.85万美元（含1.85万美元），按照2800元人民币计算；</w:t>
            </w:r>
          </w:p>
          <w:p>
            <w:pPr>
              <w:widowControl/>
              <w:spacing w:line="400" w:lineRule="exact"/>
              <w:jc w:val="left"/>
              <w:rPr>
                <w:rFonts w:hint="eastAsia"/>
                <w:color w:val="auto"/>
                <w:highlight w:val="none"/>
              </w:rPr>
            </w:pPr>
            <w:r>
              <w:rPr>
                <w:rFonts w:hint="eastAsia"/>
                <w:color w:val="auto"/>
                <w:highlight w:val="none"/>
              </w:rPr>
              <w:t>B、DAP价在1.85万美元以上至100万美元（含100万美元），按照DAP价的2.8%计算；</w:t>
            </w:r>
          </w:p>
          <w:p>
            <w:pPr>
              <w:widowControl/>
              <w:spacing w:line="400" w:lineRule="exact"/>
              <w:jc w:val="left"/>
              <w:rPr>
                <w:color w:val="auto"/>
                <w:highlight w:val="none"/>
              </w:rPr>
            </w:pPr>
            <w:r>
              <w:rPr>
                <w:rFonts w:hint="eastAsia"/>
                <w:color w:val="auto"/>
                <w:highlight w:val="none"/>
              </w:rPr>
              <w:t>C、DAP价在100万美元以上，按照DAP价的1.44%计算。</w:t>
            </w:r>
          </w:p>
          <w:p>
            <w:pPr>
              <w:widowControl/>
              <w:spacing w:line="400" w:lineRule="exact"/>
              <w:jc w:val="left"/>
              <w:rPr>
                <w:color w:val="auto"/>
                <w:highlight w:val="none"/>
                <w:lang w:eastAsia="en-US"/>
              </w:rPr>
            </w:pPr>
            <w:r>
              <w:rPr>
                <w:color w:val="auto"/>
                <w:highlight w:val="none"/>
              </w:rPr>
              <w:t>The</w:t>
            </w:r>
            <w:r>
              <w:rPr>
                <w:color w:val="auto"/>
                <w:highlight w:val="none"/>
                <w:lang w:eastAsia="en-US"/>
              </w:rPr>
              <w:t xml:space="preserve"> comprehensive rate of inland transportation, insurance and other incidental services: </w:t>
            </w:r>
          </w:p>
          <w:p>
            <w:pPr>
              <w:pStyle w:val="106"/>
              <w:spacing w:line="360" w:lineRule="auto"/>
              <w:ind w:left="315" w:right="151" w:rightChars="72" w:hanging="315"/>
              <w:rPr>
                <w:rFonts w:ascii="Times New Roman" w:hAnsi="Times New Roman" w:eastAsia="宋体" w:cs="Times New Roman"/>
                <w:color w:val="auto"/>
                <w:kern w:val="2"/>
                <w:sz w:val="21"/>
                <w:szCs w:val="22"/>
                <w:highlight w:val="none"/>
                <w:lang w:val="en-US" w:eastAsia="en-US" w:bidi="ar-SA"/>
              </w:rPr>
            </w:pPr>
            <w:r>
              <w:rPr>
                <w:rFonts w:ascii="Times New Roman" w:hAnsi="Times New Roman"/>
                <w:color w:val="auto"/>
                <w:kern w:val="2"/>
                <w:sz w:val="24"/>
                <w:szCs w:val="24"/>
                <w:highlight w:val="none"/>
                <w:lang w:eastAsia="en-US"/>
              </w:rPr>
              <w:t>A</w:t>
            </w:r>
            <w:r>
              <w:rPr>
                <w:rFonts w:ascii="Times New Roman" w:hAnsi="Times New Roman" w:eastAsia="宋体" w:cs="Times New Roman"/>
                <w:color w:val="auto"/>
                <w:kern w:val="2"/>
                <w:sz w:val="21"/>
                <w:szCs w:val="22"/>
                <w:highlight w:val="none"/>
                <w:lang w:val="en-US" w:eastAsia="en-US" w:bidi="ar-SA"/>
              </w:rPr>
              <w:t>、The DAP price is less than USD18,500 (included USD18,500), in accordance with the RMB 2800 is calculated;</w:t>
            </w:r>
          </w:p>
          <w:p>
            <w:pPr>
              <w:pStyle w:val="106"/>
              <w:spacing w:line="360" w:lineRule="auto"/>
              <w:ind w:left="315" w:right="151" w:rightChars="72" w:hanging="315"/>
              <w:rPr>
                <w:rFonts w:ascii="Times New Roman" w:hAnsi="Times New Roman" w:eastAsia="宋体" w:cs="Times New Roman"/>
                <w:color w:val="auto"/>
                <w:kern w:val="2"/>
                <w:sz w:val="21"/>
                <w:szCs w:val="22"/>
                <w:highlight w:val="none"/>
                <w:lang w:val="en-US" w:eastAsia="en-US" w:bidi="ar-SA"/>
              </w:rPr>
            </w:pPr>
            <w:r>
              <w:rPr>
                <w:rFonts w:ascii="Times New Roman" w:hAnsi="Times New Roman" w:eastAsia="宋体" w:cs="Times New Roman"/>
                <w:color w:val="auto"/>
                <w:kern w:val="2"/>
                <w:sz w:val="21"/>
                <w:szCs w:val="22"/>
                <w:highlight w:val="none"/>
                <w:lang w:val="en-US" w:eastAsia="en-US" w:bidi="ar-SA"/>
              </w:rPr>
              <w:t>B、The DAP price is more than USD18,500 to USD one million (included one million), calculated according to 2.8% of the DAP price;</w:t>
            </w:r>
          </w:p>
          <w:p>
            <w:pPr>
              <w:widowControl/>
              <w:spacing w:line="400" w:lineRule="exact"/>
              <w:jc w:val="left"/>
              <w:rPr>
                <w:rFonts w:ascii="华文仿宋" w:hAnsi="华文仿宋" w:eastAsia="华文仿宋" w:cs="宋体"/>
                <w:color w:val="auto"/>
                <w:kern w:val="0"/>
                <w:sz w:val="24"/>
                <w:szCs w:val="24"/>
                <w:highlight w:val="none"/>
              </w:rPr>
            </w:pPr>
            <w:r>
              <w:rPr>
                <w:rFonts w:ascii="Times New Roman" w:hAnsi="Times New Roman" w:eastAsia="宋体" w:cs="Times New Roman"/>
                <w:color w:val="auto"/>
                <w:kern w:val="2"/>
                <w:sz w:val="21"/>
                <w:szCs w:val="22"/>
                <w:highlight w:val="none"/>
                <w:lang w:val="en-US" w:eastAsia="en-US" w:bidi="ar-SA"/>
              </w:rPr>
              <w:t>C、The DAP price is more than USD one million, calculated according to 1.44% of the</w:t>
            </w:r>
            <w:r>
              <w:rPr>
                <w:rFonts w:hint="eastAsia" w:eastAsia="宋体" w:cs="Times New Roman"/>
                <w:color w:val="auto"/>
                <w:kern w:val="2"/>
                <w:sz w:val="21"/>
                <w:szCs w:val="22"/>
                <w:highlight w:val="none"/>
                <w:lang w:val="en-US" w:eastAsia="zh-CN" w:bidi="ar-SA"/>
              </w:rPr>
              <w:t xml:space="preserve"> </w:t>
            </w:r>
            <w:r>
              <w:rPr>
                <w:rFonts w:ascii="Times New Roman" w:hAnsi="Times New Roman" w:eastAsia="宋体" w:cs="Times New Roman"/>
                <w:color w:val="auto"/>
                <w:kern w:val="2"/>
                <w:sz w:val="21"/>
                <w:szCs w:val="22"/>
                <w:highlight w:val="none"/>
                <w:lang w:val="en-US" w:eastAsia="en-US" w:bidi="ar-SA"/>
              </w:rPr>
              <w:t>DAP price.</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54" w:hRule="atLeast"/>
        </w:trPr>
        <w:tc>
          <w:tcPr>
            <w:tcW w:w="1288" w:type="dxa"/>
            <w:vAlign w:val="center"/>
          </w:tcPr>
          <w:p>
            <w:pPr>
              <w:jc w:val="center"/>
              <w:rPr>
                <w:rFonts w:ascii="Arial" w:hAnsi="Arial" w:cs="Arial"/>
                <w:b/>
                <w:color w:val="auto"/>
                <w:highlight w:val="none"/>
              </w:rPr>
            </w:pPr>
            <w:r>
              <w:rPr>
                <w:rFonts w:ascii="Arial" w:hAnsi="Arial" w:cs="Arial"/>
                <w:b/>
                <w:color w:val="auto"/>
                <w:highlight w:val="none"/>
              </w:rPr>
              <w:t>26.4.2</w:t>
            </w:r>
            <w:bookmarkEnd w:id="91"/>
            <w:bookmarkEnd w:id="92"/>
          </w:p>
        </w:tc>
        <w:tc>
          <w:tcPr>
            <w:tcW w:w="7560" w:type="dxa"/>
            <w:vAlign w:val="center"/>
          </w:tcPr>
          <w:p>
            <w:pPr>
              <w:widowControl/>
              <w:spacing w:line="400" w:lineRule="exact"/>
              <w:ind w:left="-13" w:leftChars="-6" w:firstLine="2"/>
              <w:jc w:val="left"/>
              <w:rPr>
                <w:rFonts w:ascii="华文仿宋" w:hAnsi="华文仿宋" w:eastAsia="华文仿宋" w:cs="宋体"/>
                <w:color w:val="auto"/>
                <w:kern w:val="0"/>
                <w:sz w:val="24"/>
                <w:szCs w:val="24"/>
                <w:highlight w:val="none"/>
              </w:rPr>
            </w:pPr>
            <w:r>
              <w:rPr>
                <w:rFonts w:ascii="华文仿宋" w:hAnsi="华文仿宋" w:eastAsia="华文仿宋" w:cs="宋体"/>
                <w:color w:val="auto"/>
                <w:kern w:val="0"/>
                <w:sz w:val="24"/>
                <w:szCs w:val="24"/>
                <w:highlight w:val="none"/>
              </w:rPr>
              <w:t>交货期：</w:t>
            </w:r>
            <w:bookmarkStart w:id="93" w:name="OLE_LINK251"/>
            <w:bookmarkStart w:id="94" w:name="OLE_LINK250"/>
          </w:p>
          <w:p>
            <w:pPr>
              <w:widowControl/>
              <w:spacing w:line="400" w:lineRule="exact"/>
              <w:ind w:left="-13" w:leftChars="-6" w:firstLine="2"/>
              <w:jc w:val="left"/>
              <w:rPr>
                <w:rFonts w:ascii="华文仿宋" w:hAnsi="华文仿宋" w:eastAsia="华文仿宋" w:cs="宋体"/>
                <w:color w:val="auto"/>
                <w:kern w:val="0"/>
                <w:sz w:val="24"/>
                <w:szCs w:val="24"/>
                <w:highlight w:val="none"/>
              </w:rPr>
            </w:pPr>
            <w:r>
              <w:rPr>
                <w:rFonts w:hint="eastAsia" w:ascii="华文仿宋" w:hAnsi="华文仿宋" w:eastAsia="华文仿宋" w:cs="宋体"/>
                <w:color w:val="auto"/>
                <w:kern w:val="0"/>
                <w:sz w:val="24"/>
                <w:szCs w:val="24"/>
                <w:highlight w:val="none"/>
              </w:rPr>
              <w:t>境内货物：</w:t>
            </w:r>
            <w:r>
              <w:rPr>
                <w:rFonts w:hint="eastAsia" w:ascii="华文仿宋" w:hAnsi="华文仿宋" w:eastAsia="华文仿宋" w:cs="宋体"/>
                <w:color w:val="auto"/>
                <w:kern w:val="0"/>
                <w:sz w:val="24"/>
                <w:szCs w:val="24"/>
                <w:highlight w:val="none"/>
                <w:u w:val="single"/>
                <w:lang w:val="en-US" w:eastAsia="zh-CN"/>
              </w:rPr>
              <w:t>脐带缆及其附件须在中标通知书签发后13个月内交货到深圳或惠州指定地点；散件须在中标通知书签发后7个月内交货到中国境内指定建造场地。</w:t>
            </w:r>
            <w:r>
              <w:rPr>
                <w:rFonts w:ascii="华文仿宋" w:hAnsi="华文仿宋" w:eastAsia="华文仿宋" w:cs="宋体"/>
                <w:color w:val="auto"/>
                <w:kern w:val="0"/>
                <w:sz w:val="24"/>
                <w:szCs w:val="24"/>
                <w:highlight w:val="none"/>
              </w:rPr>
              <w:t xml:space="preserve"> </w:t>
            </w:r>
          </w:p>
          <w:p>
            <w:pPr>
              <w:widowControl/>
              <w:spacing w:line="400" w:lineRule="exact"/>
              <w:ind w:left="-13" w:leftChars="-6" w:firstLine="2"/>
              <w:jc w:val="left"/>
              <w:rPr>
                <w:rFonts w:ascii="华文仿宋" w:hAnsi="华文仿宋" w:eastAsia="华文仿宋" w:cs="宋体"/>
                <w:color w:val="auto"/>
                <w:kern w:val="0"/>
                <w:sz w:val="24"/>
                <w:szCs w:val="24"/>
                <w:highlight w:val="none"/>
              </w:rPr>
            </w:pPr>
            <w:r>
              <w:rPr>
                <w:rFonts w:hint="eastAsia" w:ascii="华文仿宋" w:hAnsi="华文仿宋" w:eastAsia="华文仿宋" w:cs="宋体"/>
                <w:color w:val="auto"/>
                <w:kern w:val="0"/>
                <w:sz w:val="24"/>
                <w:szCs w:val="24"/>
                <w:highlight w:val="none"/>
              </w:rPr>
              <w:t>境外货物：</w:t>
            </w:r>
            <w:r>
              <w:rPr>
                <w:rFonts w:hint="eastAsia" w:ascii="华文仿宋" w:hAnsi="华文仿宋" w:eastAsia="华文仿宋" w:cs="宋体"/>
                <w:color w:val="auto"/>
                <w:kern w:val="0"/>
                <w:sz w:val="24"/>
                <w:szCs w:val="24"/>
                <w:highlight w:val="none"/>
                <w:u w:val="single"/>
                <w:lang w:val="en-US" w:eastAsia="zh-CN"/>
              </w:rPr>
              <w:t>脐带缆及其附件须在中标通知书签发后13个月内DAP至深圳或惠州指定地点；散件须在中标通知书签发后7个月内DAP至中国境内指定建造场地。</w:t>
            </w:r>
          </w:p>
          <w:bookmarkEnd w:id="93"/>
          <w:bookmarkEnd w:id="94"/>
          <w:p>
            <w:pPr>
              <w:widowControl/>
              <w:spacing w:line="400" w:lineRule="exact"/>
              <w:ind w:left="-13" w:leftChars="-6" w:firstLine="2"/>
              <w:jc w:val="left"/>
              <w:rPr>
                <w:rFonts w:ascii="华文仿宋" w:hAnsi="华文仿宋" w:eastAsia="华文仿宋" w:cs="宋体"/>
                <w:color w:val="auto"/>
                <w:kern w:val="0"/>
                <w:sz w:val="24"/>
                <w:szCs w:val="24"/>
                <w:highlight w:val="none"/>
              </w:rPr>
            </w:pPr>
            <w:r>
              <w:rPr>
                <w:rFonts w:ascii="华文仿宋" w:hAnsi="华文仿宋" w:eastAsia="华文仿宋" w:cs="宋体"/>
                <w:color w:val="auto"/>
                <w:kern w:val="0"/>
                <w:sz w:val="24"/>
                <w:szCs w:val="24"/>
                <w:highlight w:val="none"/>
              </w:rPr>
              <w:t>所选方案：26.4.2 -1）。</w:t>
            </w:r>
          </w:p>
          <w:p>
            <w:pPr>
              <w:widowControl/>
              <w:spacing w:line="400" w:lineRule="exact"/>
              <w:ind w:left="-13" w:leftChars="-6" w:firstLine="2"/>
              <w:jc w:val="left"/>
              <w:rPr>
                <w:rFonts w:ascii="华文仿宋" w:hAnsi="华文仿宋" w:eastAsia="华文仿宋" w:cs="宋体"/>
                <w:color w:val="auto"/>
                <w:kern w:val="0"/>
                <w:sz w:val="24"/>
                <w:szCs w:val="24"/>
                <w:highlight w:val="none"/>
              </w:rPr>
            </w:pPr>
            <w:r>
              <w:rPr>
                <w:rFonts w:hint="eastAsia" w:ascii="华文仿宋" w:hAnsi="华文仿宋" w:eastAsia="华文仿宋" w:cs="宋体"/>
                <w:color w:val="auto"/>
                <w:kern w:val="0"/>
                <w:sz w:val="24"/>
                <w:szCs w:val="24"/>
                <w:highlight w:val="none"/>
              </w:rPr>
              <w:t>以规定的时间为基础，提前交货不考虑降低评标价，每超过基础时间一周，其评标价在投标价的基础上增加</w:t>
            </w:r>
            <w:r>
              <w:rPr>
                <w:rFonts w:hint="eastAsia" w:ascii="华文仿宋" w:hAnsi="华文仿宋" w:eastAsia="华文仿宋" w:cs="宋体"/>
                <w:color w:val="auto"/>
                <w:kern w:val="0"/>
                <w:sz w:val="24"/>
                <w:szCs w:val="24"/>
                <w:highlight w:val="none"/>
                <w:u w:val="single"/>
                <w:lang w:val="en-US" w:eastAsia="zh-CN"/>
              </w:rPr>
              <w:t>0.5</w:t>
            </w:r>
            <w:r>
              <w:rPr>
                <w:rFonts w:hint="eastAsia" w:ascii="华文仿宋" w:hAnsi="华文仿宋" w:eastAsia="华文仿宋" w:cs="宋体"/>
                <w:color w:val="auto"/>
                <w:kern w:val="0"/>
                <w:sz w:val="24"/>
                <w:szCs w:val="24"/>
                <w:highlight w:val="none"/>
              </w:rPr>
              <w:t>％来考虑, 不足一周按照一周计算。</w:t>
            </w:r>
          </w:p>
          <w:p>
            <w:pPr>
              <w:widowControl/>
              <w:spacing w:line="400" w:lineRule="exact"/>
              <w:ind w:left="-13" w:leftChars="-6" w:firstLine="2"/>
              <w:jc w:val="left"/>
              <w:rPr>
                <w:rFonts w:ascii="华文仿宋" w:hAnsi="华文仿宋" w:eastAsia="华文仿宋" w:cs="宋体"/>
                <w:color w:val="auto"/>
                <w:kern w:val="0"/>
                <w:sz w:val="24"/>
                <w:szCs w:val="24"/>
                <w:highlight w:val="none"/>
              </w:rPr>
            </w:pPr>
            <w:r>
              <w:rPr>
                <w:rFonts w:hint="eastAsia" w:ascii="华文仿宋" w:hAnsi="华文仿宋" w:eastAsia="华文仿宋" w:cs="宋体"/>
                <w:color w:val="auto"/>
                <w:kern w:val="0"/>
                <w:sz w:val="24"/>
                <w:szCs w:val="24"/>
                <w:highlight w:val="none"/>
              </w:rPr>
              <w:t>★如果交货期超过基础时间</w:t>
            </w:r>
            <w:r>
              <w:rPr>
                <w:rFonts w:hint="eastAsia" w:ascii="华文仿宋" w:hAnsi="华文仿宋" w:eastAsia="华文仿宋" w:cs="宋体"/>
                <w:color w:val="auto"/>
                <w:kern w:val="0"/>
                <w:sz w:val="24"/>
                <w:szCs w:val="24"/>
                <w:highlight w:val="none"/>
                <w:u w:val="single"/>
                <w:lang w:val="en-US" w:eastAsia="zh-CN"/>
              </w:rPr>
              <w:t>4</w:t>
            </w:r>
            <w:r>
              <w:rPr>
                <w:rFonts w:hint="eastAsia" w:ascii="华文仿宋" w:hAnsi="华文仿宋" w:eastAsia="华文仿宋" w:cs="宋体"/>
                <w:color w:val="auto"/>
                <w:kern w:val="0"/>
                <w:sz w:val="24"/>
                <w:szCs w:val="24"/>
                <w:highlight w:val="none"/>
              </w:rPr>
              <w:t>周，则视为非响应性投标而予以否决。</w:t>
            </w:r>
          </w:p>
          <w:p>
            <w:pPr>
              <w:widowControl/>
              <w:spacing w:line="400" w:lineRule="exact"/>
              <w:ind w:left="-13" w:leftChars="-6" w:firstLine="2"/>
              <w:jc w:val="left"/>
              <w:rPr>
                <w:rFonts w:hint="default" w:ascii="Times New Roman" w:hAnsi="Times New Roman" w:eastAsia="华文仿宋" w:cs="Times New Roman"/>
                <w:color w:val="auto"/>
                <w:kern w:val="0"/>
                <w:sz w:val="24"/>
                <w:szCs w:val="24"/>
                <w:highlight w:val="none"/>
              </w:rPr>
            </w:pPr>
            <w:r>
              <w:rPr>
                <w:rFonts w:hint="default" w:ascii="Times New Roman" w:hAnsi="Times New Roman" w:eastAsia="华文仿宋" w:cs="Times New Roman"/>
                <w:color w:val="auto"/>
                <w:kern w:val="0"/>
                <w:sz w:val="24"/>
                <w:szCs w:val="24"/>
                <w:highlight w:val="none"/>
              </w:rPr>
              <w:t>Delivery Schedule</w:t>
            </w:r>
          </w:p>
          <w:p>
            <w:pPr>
              <w:widowControl/>
              <w:spacing w:line="400" w:lineRule="exact"/>
              <w:ind w:left="-13" w:leftChars="-6" w:firstLine="2"/>
              <w:jc w:val="left"/>
              <w:rPr>
                <w:rFonts w:hint="default" w:ascii="Times New Roman" w:hAnsi="Times New Roman" w:eastAsia="华文仿宋"/>
                <w:color w:val="auto"/>
                <w:kern w:val="0"/>
                <w:sz w:val="24"/>
                <w:szCs w:val="24"/>
                <w:highlight w:val="none"/>
              </w:rPr>
            </w:pPr>
            <w:r>
              <w:rPr>
                <w:rStyle w:val="31"/>
                <w:rFonts w:hint="default" w:ascii="Times New Roman" w:hAnsi="Times New Roman" w:eastAsia="Times New Roman" w:cs="Times New Roman"/>
                <w:color w:val="auto"/>
                <w:sz w:val="24"/>
                <w:szCs w:val="24"/>
                <w:highlight w:val="none"/>
              </w:rPr>
              <w:t>For goods offered from within PRC customs territory:</w:t>
            </w:r>
            <w:r>
              <w:rPr>
                <w:rStyle w:val="31"/>
                <w:rFonts w:hint="eastAsia" w:ascii="Times New Roman" w:hAnsi="Times New Roman" w:cs="Times New Roman"/>
                <w:color w:val="auto"/>
                <w:sz w:val="24"/>
                <w:szCs w:val="24"/>
                <w:highlight w:val="none"/>
                <w:lang w:val="en-US" w:eastAsia="zh-CN"/>
              </w:rPr>
              <w:t xml:space="preserve"> </w:t>
            </w:r>
            <w:r>
              <w:rPr>
                <w:rFonts w:hint="eastAsia" w:ascii="Times New Roman" w:hAnsi="Times New Roman" w:eastAsia="华文仿宋"/>
                <w:color w:val="auto"/>
                <w:kern w:val="0"/>
                <w:sz w:val="24"/>
                <w:szCs w:val="24"/>
                <w:highlight w:val="none"/>
                <w:u w:val="single"/>
                <w:lang w:val="en-US" w:eastAsia="zh-CN"/>
              </w:rPr>
              <w:t>U</w:t>
            </w:r>
            <w:r>
              <w:rPr>
                <w:rFonts w:hint="default" w:ascii="Times New Roman" w:hAnsi="Times New Roman" w:eastAsia="华文仿宋"/>
                <w:color w:val="auto"/>
                <w:kern w:val="0"/>
                <w:sz w:val="24"/>
                <w:szCs w:val="24"/>
                <w:highlight w:val="none"/>
                <w:u w:val="single"/>
              </w:rPr>
              <w:t>mbilical and ancillarie shall arrive at designated location in Shenzhen or Huizhou within 1</w:t>
            </w:r>
            <w:r>
              <w:rPr>
                <w:rFonts w:hint="eastAsia" w:ascii="Times New Roman" w:hAnsi="Times New Roman" w:eastAsia="华文仿宋"/>
                <w:color w:val="auto"/>
                <w:kern w:val="0"/>
                <w:sz w:val="24"/>
                <w:szCs w:val="24"/>
                <w:highlight w:val="none"/>
                <w:u w:val="single"/>
                <w:lang w:val="en-US" w:eastAsia="zh-CN"/>
              </w:rPr>
              <w:t>3</w:t>
            </w:r>
            <w:r>
              <w:rPr>
                <w:rFonts w:hint="default" w:ascii="Times New Roman" w:hAnsi="Times New Roman" w:eastAsia="华文仿宋"/>
                <w:color w:val="auto"/>
                <w:kern w:val="0"/>
                <w:sz w:val="24"/>
                <w:szCs w:val="24"/>
                <w:highlight w:val="none"/>
                <w:u w:val="single"/>
              </w:rPr>
              <w:t xml:space="preserve"> months since bid award；Free issue items for umbilical shall arrive at designated project construction site in China within 7 months since bid award.</w:t>
            </w:r>
          </w:p>
          <w:p>
            <w:pPr>
              <w:widowControl/>
              <w:spacing w:line="400" w:lineRule="exact"/>
              <w:ind w:left="-13" w:leftChars="-6" w:firstLine="2"/>
              <w:jc w:val="left"/>
              <w:rPr>
                <w:rFonts w:hint="default" w:ascii="Times New Roman" w:hAnsi="Times New Roman" w:eastAsia="华文仿宋" w:cs="Times New Roman"/>
                <w:color w:val="auto"/>
                <w:kern w:val="0"/>
                <w:sz w:val="24"/>
                <w:szCs w:val="24"/>
                <w:highlight w:val="none"/>
              </w:rPr>
            </w:pPr>
            <w:r>
              <w:rPr>
                <w:rFonts w:hint="default" w:ascii="Times New Roman" w:hAnsi="Times New Roman" w:eastAsia="华文仿宋" w:cs="Times New Roman"/>
                <w:color w:val="auto"/>
                <w:kern w:val="0"/>
                <w:sz w:val="24"/>
                <w:szCs w:val="24"/>
                <w:highlight w:val="none"/>
              </w:rPr>
              <w:t>For goods from outside PRC customs territory：</w:t>
            </w:r>
            <w:r>
              <w:rPr>
                <w:rFonts w:hint="eastAsia" w:ascii="Times New Roman" w:hAnsi="Times New Roman" w:eastAsia="华文仿宋"/>
                <w:color w:val="auto"/>
                <w:kern w:val="0"/>
                <w:sz w:val="24"/>
                <w:szCs w:val="24"/>
                <w:highlight w:val="none"/>
                <w:u w:val="single"/>
                <w:lang w:val="en-US" w:eastAsia="zh-CN"/>
              </w:rPr>
              <w:t>U</w:t>
            </w:r>
            <w:r>
              <w:rPr>
                <w:rFonts w:hint="default" w:ascii="Times New Roman" w:hAnsi="Times New Roman" w:eastAsia="华文仿宋"/>
                <w:color w:val="auto"/>
                <w:kern w:val="0"/>
                <w:sz w:val="24"/>
                <w:szCs w:val="24"/>
                <w:highlight w:val="none"/>
                <w:u w:val="single"/>
              </w:rPr>
              <w:t>mbilical and ancillarie DAP designated location in Shenzhen or Huizhou, Guangdong Province, P. R. China within 1</w:t>
            </w:r>
            <w:r>
              <w:rPr>
                <w:rFonts w:hint="eastAsia" w:ascii="Times New Roman" w:hAnsi="Times New Roman" w:eastAsia="华文仿宋"/>
                <w:color w:val="auto"/>
                <w:kern w:val="0"/>
                <w:sz w:val="24"/>
                <w:szCs w:val="24"/>
                <w:highlight w:val="none"/>
                <w:u w:val="single"/>
                <w:lang w:val="en-US" w:eastAsia="zh-CN"/>
              </w:rPr>
              <w:t>3</w:t>
            </w:r>
            <w:r>
              <w:rPr>
                <w:rFonts w:hint="default" w:ascii="Times New Roman" w:hAnsi="Times New Roman" w:eastAsia="华文仿宋"/>
                <w:color w:val="auto"/>
                <w:kern w:val="0"/>
                <w:sz w:val="24"/>
                <w:szCs w:val="24"/>
                <w:highlight w:val="none"/>
                <w:u w:val="single"/>
              </w:rPr>
              <w:t>months since bid award. (INCOTERMS 2020)；Free issue items for umbilical DAP project construction site in China within 7 months since bid award.</w:t>
            </w:r>
          </w:p>
          <w:p>
            <w:pPr>
              <w:widowControl/>
              <w:spacing w:line="400" w:lineRule="exact"/>
              <w:ind w:left="-13" w:leftChars="-6" w:firstLine="2"/>
              <w:jc w:val="left"/>
              <w:rPr>
                <w:rFonts w:eastAsia="华文仿宋"/>
                <w:color w:val="auto"/>
                <w:kern w:val="0"/>
                <w:sz w:val="24"/>
                <w:szCs w:val="24"/>
                <w:highlight w:val="none"/>
              </w:rPr>
            </w:pPr>
            <w:r>
              <w:rPr>
                <w:rFonts w:eastAsia="华文仿宋"/>
                <w:color w:val="auto"/>
                <w:kern w:val="0"/>
                <w:sz w:val="24"/>
                <w:szCs w:val="24"/>
                <w:highlight w:val="none"/>
              </w:rPr>
              <w:t>Select method 26.4.2 -1）</w:t>
            </w:r>
          </w:p>
          <w:p>
            <w:pPr>
              <w:widowControl/>
              <w:spacing w:line="400" w:lineRule="exact"/>
              <w:ind w:left="-13" w:leftChars="-6" w:firstLine="2"/>
              <w:jc w:val="left"/>
              <w:rPr>
                <w:rFonts w:eastAsia="华文仿宋"/>
                <w:color w:val="auto"/>
                <w:kern w:val="0"/>
                <w:sz w:val="24"/>
                <w:szCs w:val="24"/>
                <w:highlight w:val="none"/>
              </w:rPr>
            </w:pPr>
            <w:r>
              <w:rPr>
                <w:rFonts w:eastAsia="华文仿宋"/>
                <w:color w:val="auto"/>
                <w:kern w:val="0"/>
                <w:sz w:val="24"/>
                <w:szCs w:val="24"/>
                <w:highlight w:val="none"/>
              </w:rPr>
              <w:t xml:space="preserve">The Delivery Schedule above is considered as a basic time, every one-week to exceed </w:t>
            </w:r>
            <w:r>
              <w:rPr>
                <w:rFonts w:hint="eastAsia" w:eastAsia="华文仿宋"/>
                <w:color w:val="auto"/>
                <w:kern w:val="0"/>
                <w:sz w:val="24"/>
                <w:szCs w:val="24"/>
                <w:highlight w:val="none"/>
                <w:u w:val="single"/>
                <w:lang w:val="en-US" w:eastAsia="zh-CN"/>
              </w:rPr>
              <w:t>0.5</w:t>
            </w:r>
            <w:r>
              <w:rPr>
                <w:rFonts w:eastAsia="华文仿宋"/>
                <w:color w:val="auto"/>
                <w:kern w:val="0"/>
                <w:sz w:val="24"/>
                <w:szCs w:val="24"/>
                <w:highlight w:val="none"/>
              </w:rPr>
              <w:t>% of the bid price will be added for evaluation to the bid price (less than one week shall be deemed as one week).</w:t>
            </w:r>
          </w:p>
          <w:p>
            <w:pPr>
              <w:widowControl/>
              <w:spacing w:line="400" w:lineRule="exact"/>
              <w:ind w:left="-13" w:leftChars="-6" w:firstLine="2"/>
              <w:jc w:val="left"/>
              <w:rPr>
                <w:rFonts w:ascii="Arial" w:hAnsi="Arial" w:cs="Arial"/>
                <w:color w:val="auto"/>
                <w:szCs w:val="21"/>
                <w:highlight w:val="none"/>
              </w:rPr>
            </w:pPr>
            <w:r>
              <w:rPr>
                <w:rFonts w:eastAsia="华文仿宋"/>
                <w:color w:val="auto"/>
                <w:kern w:val="0"/>
                <w:sz w:val="24"/>
                <w:szCs w:val="24"/>
                <w:highlight w:val="none"/>
              </w:rPr>
              <w:t xml:space="preserve">★The bid document will be rejected if the delivery date is </w:t>
            </w:r>
            <w:r>
              <w:rPr>
                <w:rFonts w:hint="eastAsia" w:eastAsia="华文仿宋"/>
                <w:color w:val="auto"/>
                <w:kern w:val="0"/>
                <w:sz w:val="24"/>
                <w:szCs w:val="24"/>
                <w:highlight w:val="none"/>
                <w:u w:val="single"/>
                <w:lang w:val="en-US" w:eastAsia="zh-CN"/>
              </w:rPr>
              <w:t>4</w:t>
            </w:r>
            <w:r>
              <w:rPr>
                <w:rFonts w:eastAsia="华文仿宋"/>
                <w:color w:val="auto"/>
                <w:kern w:val="0"/>
                <w:sz w:val="24"/>
                <w:szCs w:val="24"/>
                <w:highlight w:val="none"/>
              </w:rPr>
              <w:t xml:space="preserve"> weeks later than the basic time.</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54" w:hRule="atLeast"/>
        </w:trPr>
        <w:tc>
          <w:tcPr>
            <w:tcW w:w="1288" w:type="dxa"/>
            <w:vAlign w:val="center"/>
          </w:tcPr>
          <w:p>
            <w:pPr>
              <w:jc w:val="center"/>
              <w:rPr>
                <w:rFonts w:ascii="Arial" w:hAnsi="Arial" w:cs="Arial"/>
                <w:b/>
                <w:color w:val="auto"/>
                <w:highlight w:val="none"/>
              </w:rPr>
            </w:pPr>
            <w:r>
              <w:rPr>
                <w:rFonts w:ascii="Arial" w:hAnsi="Arial" w:cs="Arial"/>
                <w:b/>
                <w:color w:val="auto"/>
                <w:highlight w:val="none"/>
              </w:rPr>
              <w:t>26.4.3</w:t>
            </w:r>
          </w:p>
        </w:tc>
        <w:tc>
          <w:tcPr>
            <w:tcW w:w="7560" w:type="dxa"/>
            <w:vAlign w:val="center"/>
          </w:tcPr>
          <w:p>
            <w:pPr>
              <w:widowControl/>
              <w:spacing w:line="400" w:lineRule="exact"/>
              <w:ind w:left="-13" w:leftChars="-6" w:firstLine="2"/>
              <w:jc w:val="left"/>
              <w:rPr>
                <w:rFonts w:ascii="华文仿宋" w:hAnsi="华文仿宋" w:eastAsia="华文仿宋" w:cs="宋体"/>
                <w:color w:val="auto"/>
                <w:kern w:val="0"/>
                <w:sz w:val="24"/>
                <w:szCs w:val="24"/>
                <w:highlight w:val="none"/>
              </w:rPr>
            </w:pPr>
            <w:r>
              <w:rPr>
                <w:rFonts w:ascii="华文仿宋" w:hAnsi="华文仿宋" w:eastAsia="华文仿宋" w:cs="宋体"/>
                <w:color w:val="auto"/>
                <w:kern w:val="0"/>
                <w:sz w:val="24"/>
                <w:szCs w:val="24"/>
                <w:highlight w:val="none"/>
              </w:rPr>
              <w:t>付款条件的偏差：</w:t>
            </w:r>
          </w:p>
          <w:p>
            <w:pPr>
              <w:widowControl/>
              <w:spacing w:line="400" w:lineRule="exact"/>
              <w:ind w:left="-13" w:leftChars="-6" w:firstLine="2"/>
              <w:jc w:val="left"/>
              <w:rPr>
                <w:rFonts w:eastAsia="华文仿宋"/>
                <w:color w:val="auto"/>
                <w:kern w:val="0"/>
                <w:sz w:val="24"/>
                <w:szCs w:val="24"/>
                <w:highlight w:val="none"/>
              </w:rPr>
            </w:pPr>
            <w:r>
              <w:rPr>
                <w:rFonts w:eastAsia="华文仿宋"/>
                <w:color w:val="auto"/>
                <w:kern w:val="0"/>
                <w:sz w:val="24"/>
                <w:szCs w:val="24"/>
                <w:highlight w:val="none"/>
              </w:rPr>
              <w:t xml:space="preserve">Deviation in payment schedule : </w:t>
            </w:r>
          </w:p>
          <w:p>
            <w:pPr>
              <w:rPr>
                <w:rFonts w:ascii="Arial" w:hAnsi="Arial" w:cs="Arial"/>
                <w:color w:val="auto"/>
                <w:highlight w:val="none"/>
              </w:rPr>
            </w:pPr>
          </w:p>
          <w:p>
            <w:pPr>
              <w:widowControl/>
              <w:spacing w:line="400" w:lineRule="exact"/>
              <w:ind w:left="-13" w:leftChars="-6" w:firstLine="2"/>
              <w:jc w:val="left"/>
              <w:rPr>
                <w:rFonts w:ascii="华文仿宋" w:hAnsi="华文仿宋" w:eastAsia="华文仿宋" w:cs="宋体"/>
                <w:color w:val="auto"/>
                <w:kern w:val="0"/>
                <w:sz w:val="24"/>
                <w:szCs w:val="24"/>
                <w:highlight w:val="none"/>
              </w:rPr>
            </w:pPr>
            <w:r>
              <w:rPr>
                <w:rFonts w:ascii="华文仿宋" w:hAnsi="华文仿宋" w:eastAsia="华文仿宋" w:cs="宋体"/>
                <w:color w:val="auto"/>
                <w:kern w:val="0"/>
                <w:sz w:val="24"/>
                <w:szCs w:val="24"/>
                <w:highlight w:val="none"/>
              </w:rPr>
              <w:t>所选方案：26.4.3-2），</w:t>
            </w:r>
            <w:r>
              <w:rPr>
                <w:rFonts w:hint="eastAsia" w:ascii="华文仿宋" w:hAnsi="华文仿宋" w:eastAsia="华文仿宋" w:cs="宋体"/>
                <w:color w:val="auto"/>
                <w:kern w:val="0"/>
                <w:sz w:val="24"/>
                <w:szCs w:val="24"/>
                <w:highlight w:val="none"/>
              </w:rPr>
              <w:t>即：如果投标人投标文件对招标文件合同条款中列明的付款条件存在偏差，评标时，将按照月利率0.5</w:t>
            </w:r>
            <w:r>
              <w:rPr>
                <w:rFonts w:ascii="华文仿宋" w:hAnsi="华文仿宋" w:eastAsia="华文仿宋" w:cs="宋体"/>
                <w:color w:val="auto"/>
                <w:kern w:val="0"/>
                <w:sz w:val="24"/>
                <w:szCs w:val="24"/>
                <w:highlight w:val="none"/>
              </w:rPr>
              <w:t>%</w:t>
            </w:r>
            <w:r>
              <w:rPr>
                <w:rFonts w:hint="eastAsia" w:ascii="华文仿宋" w:hAnsi="华文仿宋" w:eastAsia="华文仿宋" w:cs="宋体"/>
                <w:color w:val="auto"/>
                <w:kern w:val="0"/>
                <w:sz w:val="24"/>
                <w:szCs w:val="24"/>
                <w:highlight w:val="none"/>
              </w:rPr>
              <w:t>计算提前支付所产生的利息，并将其计入其评标价中。</w:t>
            </w:r>
          </w:p>
          <w:p>
            <w:pPr>
              <w:widowControl/>
              <w:spacing w:line="400" w:lineRule="exact"/>
              <w:ind w:left="-13" w:leftChars="-6" w:firstLine="2"/>
              <w:jc w:val="left"/>
              <w:rPr>
                <w:rFonts w:ascii="Arial" w:hAnsi="Arial" w:cs="Arial"/>
                <w:color w:val="auto"/>
                <w:highlight w:val="none"/>
              </w:rPr>
            </w:pPr>
            <w:r>
              <w:rPr>
                <w:rFonts w:eastAsia="华文仿宋"/>
                <w:color w:val="auto"/>
                <w:kern w:val="0"/>
                <w:sz w:val="24"/>
                <w:szCs w:val="24"/>
                <w:highlight w:val="none"/>
              </w:rPr>
              <w:t>Select method: 26.4.3-2）that is, If a bid deviates from the schedule and if such deviation is considered acceptable to the Bid Evaluation Committee, the bid will be evaluated by calculating interest earned for any earlier payments involved in the terms outlined in the bid as compared with those stipulated in this invitation, at 0.5% per month.</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54" w:hRule="atLeast"/>
        </w:trPr>
        <w:tc>
          <w:tcPr>
            <w:tcW w:w="1288" w:type="dxa"/>
            <w:vAlign w:val="center"/>
          </w:tcPr>
          <w:p>
            <w:pPr>
              <w:jc w:val="center"/>
              <w:rPr>
                <w:rFonts w:ascii="Arial" w:hAnsi="Arial" w:cs="Arial"/>
                <w:b/>
                <w:color w:val="auto"/>
                <w:highlight w:val="none"/>
              </w:rPr>
            </w:pPr>
            <w:bookmarkStart w:id="95" w:name="OLE_LINK164"/>
            <w:r>
              <w:rPr>
                <w:rFonts w:ascii="Arial" w:hAnsi="Arial" w:cs="Arial"/>
                <w:b/>
                <w:color w:val="auto"/>
                <w:highlight w:val="none"/>
              </w:rPr>
              <w:t>26.4.4</w:t>
            </w:r>
            <w:bookmarkEnd w:id="95"/>
          </w:p>
        </w:tc>
        <w:tc>
          <w:tcPr>
            <w:tcW w:w="7560" w:type="dxa"/>
          </w:tcPr>
          <w:p>
            <w:pPr>
              <w:pStyle w:val="48"/>
              <w:numPr>
                <w:ilvl w:val="0"/>
                <w:numId w:val="12"/>
              </w:numPr>
              <w:spacing w:line="240" w:lineRule="auto"/>
              <w:ind w:right="145" w:rightChars="69"/>
              <w:rPr>
                <w:rFonts w:ascii="Times New Roman" w:hAnsi="Times New Roman" w:eastAsia="华文仿宋" w:cs="Times New Roman"/>
                <w:color w:val="auto"/>
                <w:kern w:val="0"/>
                <w:sz w:val="24"/>
                <w:szCs w:val="24"/>
                <w:highlight w:val="none"/>
                <w:lang w:val="en-US" w:eastAsia="zh-CN" w:bidi="ar-SA"/>
              </w:rPr>
            </w:pPr>
            <w:r>
              <w:rPr>
                <w:rFonts w:hint="eastAsia" w:ascii="Times New Roman" w:hAnsi="Times New Roman" w:eastAsia="华文仿宋" w:cs="Times New Roman"/>
                <w:color w:val="auto"/>
                <w:kern w:val="0"/>
                <w:sz w:val="24"/>
                <w:szCs w:val="24"/>
                <w:highlight w:val="none"/>
                <w:lang w:val="en-US" w:eastAsia="zh-CN" w:bidi="ar-SA"/>
              </w:rPr>
              <w:t>除投标人自行设计或配套的产品的零部件（如有）允许名称和数量差异以外，其他招标人要求的零部件（含备件）和伴随服务投标人应按照招标人给出的价格文件要求报价。</w:t>
            </w:r>
          </w:p>
          <w:p>
            <w:pPr>
              <w:pStyle w:val="48"/>
              <w:spacing w:line="240" w:lineRule="auto"/>
              <w:ind w:right="145" w:rightChars="69"/>
              <w:rPr>
                <w:rFonts w:ascii="Times New Roman" w:hAnsi="Times New Roman" w:eastAsia="华文仿宋" w:cs="Times New Roman"/>
                <w:color w:val="auto"/>
                <w:kern w:val="0"/>
                <w:sz w:val="24"/>
                <w:szCs w:val="24"/>
                <w:highlight w:val="none"/>
                <w:lang w:val="en-US" w:eastAsia="zh-CN" w:bidi="ar-SA"/>
              </w:rPr>
            </w:pPr>
            <w:r>
              <w:rPr>
                <w:rFonts w:hint="eastAsia" w:ascii="Times New Roman" w:hAnsi="Times New Roman" w:eastAsia="华文仿宋" w:cs="Times New Roman"/>
                <w:color w:val="auto"/>
                <w:kern w:val="0"/>
                <w:sz w:val="24"/>
                <w:szCs w:val="24"/>
                <w:highlight w:val="none"/>
                <w:lang w:val="en-US" w:eastAsia="zh-CN" w:bidi="ar-SA"/>
              </w:rPr>
              <w:t>上述不允许投标人自行调整的</w:t>
            </w:r>
            <w:r>
              <w:rPr>
                <w:rFonts w:ascii="Times New Roman" w:hAnsi="Times New Roman" w:eastAsia="华文仿宋" w:cs="Times New Roman"/>
                <w:color w:val="auto"/>
                <w:kern w:val="0"/>
                <w:sz w:val="24"/>
                <w:szCs w:val="24"/>
                <w:highlight w:val="none"/>
                <w:lang w:val="en-US" w:eastAsia="zh-CN" w:bidi="ar-SA"/>
              </w:rPr>
              <w:t>货物零部件</w:t>
            </w:r>
            <w:r>
              <w:rPr>
                <w:rFonts w:hint="eastAsia" w:ascii="Times New Roman" w:hAnsi="Times New Roman" w:eastAsia="华文仿宋" w:cs="Times New Roman"/>
                <w:color w:val="auto"/>
                <w:kern w:val="0"/>
                <w:sz w:val="24"/>
                <w:szCs w:val="24"/>
                <w:highlight w:val="none"/>
                <w:lang w:val="en-US" w:eastAsia="zh-CN" w:bidi="ar-SA"/>
              </w:rPr>
              <w:t>（含备件）</w:t>
            </w:r>
            <w:r>
              <w:rPr>
                <w:rFonts w:ascii="Times New Roman" w:hAnsi="Times New Roman" w:eastAsia="华文仿宋" w:cs="Times New Roman"/>
                <w:color w:val="auto"/>
                <w:kern w:val="0"/>
                <w:sz w:val="24"/>
                <w:szCs w:val="24"/>
                <w:highlight w:val="none"/>
                <w:lang w:val="en-US" w:eastAsia="zh-CN" w:bidi="ar-SA"/>
              </w:rPr>
              <w:t>和伴随服务的费用</w:t>
            </w:r>
            <w:r>
              <w:rPr>
                <w:rFonts w:hint="eastAsia" w:ascii="Times New Roman" w:hAnsi="Times New Roman" w:eastAsia="华文仿宋" w:cs="Times New Roman"/>
                <w:color w:val="auto"/>
                <w:kern w:val="0"/>
                <w:sz w:val="24"/>
                <w:szCs w:val="24"/>
                <w:highlight w:val="none"/>
                <w:lang w:val="en-US" w:eastAsia="zh-CN" w:bidi="ar-SA"/>
              </w:rPr>
              <w:t>的调整方法：</w:t>
            </w:r>
          </w:p>
          <w:p>
            <w:pPr>
              <w:pStyle w:val="48"/>
              <w:spacing w:line="240" w:lineRule="auto"/>
              <w:ind w:right="145" w:rightChars="69"/>
              <w:rPr>
                <w:rFonts w:ascii="Times New Roman" w:hAnsi="Times New Roman" w:eastAsia="华文仿宋" w:cs="Times New Roman"/>
                <w:color w:val="auto"/>
                <w:kern w:val="0"/>
                <w:sz w:val="24"/>
                <w:szCs w:val="24"/>
                <w:highlight w:val="none"/>
                <w:lang w:val="en-US" w:eastAsia="zh-CN" w:bidi="ar-SA"/>
              </w:rPr>
            </w:pPr>
            <w:r>
              <w:rPr>
                <w:rFonts w:hint="eastAsia" w:ascii="Times New Roman" w:hAnsi="Times New Roman" w:eastAsia="华文仿宋" w:cs="Times New Roman"/>
                <w:color w:val="auto"/>
                <w:kern w:val="0"/>
                <w:sz w:val="24"/>
                <w:szCs w:val="24"/>
                <w:highlight w:val="none"/>
                <w:lang w:val="en-US" w:eastAsia="zh-CN" w:bidi="ar-SA"/>
              </w:rPr>
              <w:t>（1）如有报价缺漏项的，按照第11.2条内容调整评标价；</w:t>
            </w:r>
          </w:p>
          <w:p>
            <w:pPr>
              <w:pStyle w:val="48"/>
              <w:spacing w:line="240" w:lineRule="auto"/>
              <w:ind w:right="145" w:rightChars="69"/>
              <w:rPr>
                <w:rFonts w:hint="eastAsia" w:ascii="Times New Roman" w:hAnsi="Times New Roman" w:eastAsia="华文仿宋" w:cs="Times New Roman"/>
                <w:color w:val="auto"/>
                <w:kern w:val="0"/>
                <w:sz w:val="24"/>
                <w:szCs w:val="24"/>
                <w:highlight w:val="none"/>
                <w:lang w:val="en-US" w:eastAsia="zh-CN" w:bidi="ar-SA"/>
              </w:rPr>
            </w:pPr>
            <w:r>
              <w:rPr>
                <w:rFonts w:hint="eastAsia" w:ascii="Times New Roman" w:hAnsi="Times New Roman" w:eastAsia="华文仿宋" w:cs="Times New Roman"/>
                <w:color w:val="auto"/>
                <w:kern w:val="0"/>
                <w:sz w:val="24"/>
                <w:szCs w:val="24"/>
                <w:highlight w:val="none"/>
                <w:lang w:val="en-US" w:eastAsia="zh-CN" w:bidi="ar-SA"/>
              </w:rPr>
              <w:t>（2）如投标人自行修改招标人要求的数量的，按照投标人所报单价*招标人要求数量进行算数修正。</w:t>
            </w:r>
          </w:p>
          <w:p>
            <w:pPr>
              <w:pStyle w:val="75"/>
              <w:spacing w:line="240" w:lineRule="auto"/>
              <w:ind w:right="151" w:rightChars="72"/>
              <w:rPr>
                <w:rFonts w:ascii="Times New Roman" w:hAnsi="Times New Roman" w:eastAsia="华文仿宋" w:cs="Times New Roman"/>
                <w:color w:val="auto"/>
                <w:kern w:val="0"/>
                <w:sz w:val="24"/>
                <w:szCs w:val="24"/>
                <w:highlight w:val="none"/>
                <w:lang w:val="en-US" w:eastAsia="en-US" w:bidi="ar-SA"/>
              </w:rPr>
            </w:pPr>
            <w:r>
              <w:rPr>
                <w:rFonts w:hint="eastAsia" w:ascii="Times New Roman" w:hAnsi="Times New Roman" w:eastAsia="华文仿宋" w:cs="Times New Roman"/>
                <w:color w:val="auto"/>
                <w:kern w:val="0"/>
                <w:sz w:val="24"/>
                <w:szCs w:val="24"/>
                <w:highlight w:val="none"/>
                <w:lang w:val="en-US" w:eastAsia="zh-CN" w:bidi="ar-SA"/>
              </w:rPr>
              <w:t xml:space="preserve">1. </w:t>
            </w:r>
            <w:r>
              <w:rPr>
                <w:rFonts w:ascii="Times New Roman" w:hAnsi="Times New Roman" w:eastAsia="华文仿宋" w:cs="Times New Roman"/>
                <w:color w:val="auto"/>
                <w:kern w:val="0"/>
                <w:sz w:val="24"/>
                <w:szCs w:val="24"/>
                <w:highlight w:val="none"/>
                <w:lang w:val="en-US" w:eastAsia="en-US" w:bidi="ar-SA"/>
              </w:rPr>
              <w:t>Except for the parts of the products designed by the bidder (if any) , the bidder shall quote the components and spare parts and accompanying services required by CNOOC in accordance with the requirements of the price documents.</w:t>
            </w:r>
          </w:p>
          <w:p>
            <w:pPr>
              <w:pStyle w:val="75"/>
              <w:spacing w:line="240" w:lineRule="auto"/>
              <w:ind w:right="151" w:rightChars="72"/>
              <w:rPr>
                <w:rFonts w:ascii="Times New Roman" w:hAnsi="Times New Roman" w:eastAsia="华文仿宋" w:cs="Times New Roman"/>
                <w:color w:val="auto"/>
                <w:kern w:val="0"/>
                <w:sz w:val="24"/>
                <w:szCs w:val="24"/>
                <w:highlight w:val="none"/>
                <w:lang w:val="en-US" w:eastAsia="en-US" w:bidi="ar-SA"/>
              </w:rPr>
            </w:pPr>
            <w:r>
              <w:rPr>
                <w:rFonts w:ascii="Times New Roman" w:hAnsi="Times New Roman" w:eastAsia="华文仿宋" w:cs="Times New Roman"/>
                <w:color w:val="auto"/>
                <w:kern w:val="0"/>
                <w:sz w:val="24"/>
                <w:szCs w:val="24"/>
                <w:highlight w:val="none"/>
                <w:lang w:val="en-US" w:eastAsia="en-US" w:bidi="ar-SA"/>
              </w:rPr>
              <w:t>Method of components and spare parts Bid Price Evaluation (the part which are not allowed to be adjusted ):</w:t>
            </w:r>
          </w:p>
          <w:p>
            <w:pPr>
              <w:pStyle w:val="75"/>
              <w:spacing w:line="240" w:lineRule="auto"/>
              <w:ind w:right="151" w:rightChars="72"/>
              <w:rPr>
                <w:rFonts w:ascii="Times New Roman" w:hAnsi="Times New Roman" w:eastAsia="华文仿宋" w:cs="Times New Roman"/>
                <w:color w:val="auto"/>
                <w:kern w:val="0"/>
                <w:sz w:val="24"/>
                <w:szCs w:val="24"/>
                <w:highlight w:val="none"/>
                <w:lang w:val="en-US" w:eastAsia="en-US" w:bidi="ar-SA"/>
              </w:rPr>
            </w:pPr>
            <w:r>
              <w:rPr>
                <w:rFonts w:ascii="Times New Roman" w:hAnsi="Times New Roman" w:eastAsia="华文仿宋" w:cs="Times New Roman"/>
                <w:color w:val="auto"/>
                <w:kern w:val="0"/>
                <w:sz w:val="24"/>
                <w:szCs w:val="24"/>
                <w:highlight w:val="none"/>
                <w:lang w:val="en-US" w:eastAsia="en-US" w:bidi="ar-SA"/>
              </w:rPr>
              <w:t>(1) If there are any missing items in the quotation, the evaluation price shall be adjusted according to Article 11.2;</w:t>
            </w:r>
          </w:p>
          <w:p>
            <w:pPr>
              <w:pStyle w:val="75"/>
              <w:spacing w:line="240" w:lineRule="auto"/>
              <w:ind w:right="151" w:rightChars="72"/>
              <w:rPr>
                <w:rFonts w:ascii="Times New Roman" w:hAnsi="Times New Roman" w:eastAsia="华文仿宋" w:cs="Times New Roman"/>
                <w:color w:val="auto"/>
                <w:kern w:val="0"/>
                <w:sz w:val="24"/>
                <w:szCs w:val="24"/>
                <w:highlight w:val="none"/>
                <w:lang w:val="en-US" w:eastAsia="en-US" w:bidi="ar-SA"/>
              </w:rPr>
            </w:pPr>
            <w:r>
              <w:rPr>
                <w:rFonts w:ascii="Times New Roman" w:hAnsi="Times New Roman" w:eastAsia="华文仿宋" w:cs="Times New Roman"/>
                <w:color w:val="auto"/>
                <w:kern w:val="0"/>
                <w:sz w:val="24"/>
                <w:szCs w:val="24"/>
                <w:highlight w:val="none"/>
                <w:lang w:val="en-US" w:eastAsia="en-US" w:bidi="ar-SA"/>
              </w:rPr>
              <w:t>(2) If the bidder revises the quantity required by the CNOOC, it shall make the arithmetic correction according to the unit price quoted by the bidder * the quantity required by the CNOOC.</w:t>
            </w:r>
          </w:p>
          <w:p>
            <w:pPr>
              <w:pStyle w:val="48"/>
              <w:spacing w:line="240" w:lineRule="auto"/>
              <w:ind w:right="145" w:rightChars="69"/>
              <w:rPr>
                <w:rFonts w:ascii="Times New Roman" w:hAnsi="Times New Roman" w:eastAsia="华文仿宋" w:cs="Times New Roman"/>
                <w:color w:val="auto"/>
                <w:kern w:val="0"/>
                <w:sz w:val="24"/>
                <w:szCs w:val="24"/>
                <w:highlight w:val="none"/>
                <w:lang w:val="en-US" w:eastAsia="zh-CN" w:bidi="ar-SA"/>
              </w:rPr>
            </w:pPr>
          </w:p>
          <w:p>
            <w:pPr>
              <w:pStyle w:val="48"/>
              <w:spacing w:line="240" w:lineRule="auto"/>
              <w:ind w:right="145" w:rightChars="69"/>
              <w:rPr>
                <w:rFonts w:ascii="Times New Roman" w:hAnsi="Times New Roman" w:eastAsia="华文仿宋" w:cs="Times New Roman"/>
                <w:color w:val="auto"/>
                <w:kern w:val="0"/>
                <w:sz w:val="24"/>
                <w:szCs w:val="24"/>
                <w:highlight w:val="none"/>
                <w:lang w:val="en-US" w:eastAsia="zh-CN" w:bidi="ar-SA"/>
              </w:rPr>
            </w:pPr>
            <w:r>
              <w:rPr>
                <w:rFonts w:hint="eastAsia" w:ascii="Times New Roman" w:hAnsi="Times New Roman" w:eastAsia="华文仿宋" w:cs="Times New Roman"/>
                <w:color w:val="auto"/>
                <w:kern w:val="0"/>
                <w:sz w:val="24"/>
                <w:szCs w:val="24"/>
                <w:highlight w:val="none"/>
                <w:lang w:val="en-US" w:eastAsia="zh-CN" w:bidi="ar-SA"/>
              </w:rPr>
              <w:t>2</w:t>
            </w:r>
            <w:r>
              <w:rPr>
                <w:rFonts w:ascii="Times New Roman" w:hAnsi="Times New Roman" w:eastAsia="华文仿宋" w:cs="Times New Roman"/>
                <w:color w:val="auto"/>
                <w:kern w:val="0"/>
                <w:sz w:val="24"/>
                <w:szCs w:val="24"/>
                <w:highlight w:val="none"/>
                <w:lang w:val="en-US" w:eastAsia="zh-CN" w:bidi="ar-SA"/>
              </w:rPr>
              <w:t>.</w:t>
            </w:r>
            <w:r>
              <w:rPr>
                <w:rFonts w:hint="eastAsia" w:ascii="Times New Roman" w:hAnsi="Times New Roman" w:eastAsia="华文仿宋" w:cs="Times New Roman"/>
                <w:color w:val="auto"/>
                <w:kern w:val="0"/>
                <w:sz w:val="24"/>
                <w:szCs w:val="24"/>
                <w:highlight w:val="none"/>
                <w:lang w:val="en-US" w:eastAsia="zh-CN" w:bidi="ar-SA"/>
              </w:rPr>
              <w:t>投标人自行设计或配套的产品的零部件（如有）报价要求：</w:t>
            </w:r>
          </w:p>
          <w:p>
            <w:pPr>
              <w:widowControl/>
              <w:spacing w:line="240" w:lineRule="auto"/>
              <w:jc w:val="left"/>
              <w:rPr>
                <w:rFonts w:hint="eastAsia" w:ascii="Times New Roman" w:hAnsi="Times New Roman" w:eastAsia="华文仿宋" w:cs="Times New Roman"/>
                <w:color w:val="auto"/>
                <w:kern w:val="0"/>
                <w:sz w:val="24"/>
                <w:szCs w:val="24"/>
                <w:highlight w:val="none"/>
                <w:lang w:val="en-US" w:eastAsia="zh-CN" w:bidi="ar-SA"/>
              </w:rPr>
            </w:pPr>
            <w:r>
              <w:rPr>
                <w:rFonts w:hint="eastAsia" w:ascii="Times New Roman" w:hAnsi="Times New Roman" w:eastAsia="华文仿宋" w:cs="Times New Roman"/>
                <w:color w:val="auto"/>
                <w:kern w:val="0"/>
                <w:sz w:val="24"/>
                <w:szCs w:val="24"/>
                <w:highlight w:val="none"/>
                <w:lang w:val="en-US" w:eastAsia="zh-CN" w:bidi="ar-SA"/>
              </w:rPr>
              <w:t>投标人应充分考虑的安装、调试、开车和质保期备品备件（如有）的需求，并自行列出备件清单（如有）并报价，此价格包含在投标总价中。评标时将不对内容及数量做供货范围偏离调整。投标人保证本次投标报价完整性，如不完整，所缺部分投标人免费提供。</w:t>
            </w:r>
          </w:p>
          <w:p>
            <w:pPr>
              <w:pStyle w:val="75"/>
              <w:spacing w:line="240" w:lineRule="auto"/>
              <w:ind w:right="151" w:rightChars="72"/>
              <w:rPr>
                <w:rFonts w:hint="eastAsia" w:ascii="Times New Roman" w:hAnsi="Times New Roman" w:eastAsia="华文仿宋" w:cs="Times New Roman"/>
                <w:color w:val="auto"/>
                <w:kern w:val="0"/>
                <w:sz w:val="24"/>
                <w:szCs w:val="24"/>
                <w:highlight w:val="none"/>
                <w:lang w:val="en-US" w:eastAsia="en-US" w:bidi="ar-SA"/>
              </w:rPr>
            </w:pPr>
            <w:r>
              <w:rPr>
                <w:rFonts w:hint="eastAsia" w:ascii="Times New Roman" w:hAnsi="Times New Roman" w:eastAsia="华文仿宋" w:cs="Times New Roman"/>
                <w:color w:val="auto"/>
                <w:kern w:val="0"/>
                <w:sz w:val="24"/>
                <w:szCs w:val="24"/>
                <w:highlight w:val="none"/>
                <w:lang w:val="en-US" w:eastAsia="zh-CN" w:bidi="ar-SA"/>
              </w:rPr>
              <w:t>2. Q</w:t>
            </w:r>
            <w:r>
              <w:rPr>
                <w:rFonts w:hint="eastAsia" w:ascii="Times New Roman" w:hAnsi="Times New Roman" w:eastAsia="华文仿宋" w:cs="Times New Roman"/>
                <w:color w:val="auto"/>
                <w:kern w:val="0"/>
                <w:sz w:val="24"/>
                <w:szCs w:val="24"/>
                <w:highlight w:val="none"/>
                <w:lang w:val="en-US" w:eastAsia="en-US" w:bidi="ar-SA"/>
              </w:rPr>
              <w:t>uotation requirement for the parts of the products designed by the bidder (if any)：</w:t>
            </w:r>
          </w:p>
          <w:p>
            <w:pPr>
              <w:widowControl/>
              <w:spacing w:line="400" w:lineRule="exact"/>
              <w:jc w:val="left"/>
              <w:rPr>
                <w:rFonts w:ascii="华文仿宋" w:hAnsi="华文仿宋" w:eastAsia="华文仿宋" w:cs="宋体"/>
                <w:color w:val="auto"/>
                <w:kern w:val="0"/>
                <w:sz w:val="24"/>
                <w:szCs w:val="24"/>
                <w:highlight w:val="none"/>
              </w:rPr>
            </w:pPr>
            <w:r>
              <w:rPr>
                <w:rFonts w:hint="eastAsia" w:ascii="Times New Roman" w:hAnsi="Times New Roman" w:eastAsia="华文仿宋" w:cs="Times New Roman"/>
                <w:color w:val="auto"/>
                <w:kern w:val="0"/>
                <w:sz w:val="24"/>
                <w:szCs w:val="24"/>
                <w:highlight w:val="none"/>
                <w:lang w:val="en-US" w:eastAsia="en-US" w:bidi="ar-SA"/>
              </w:rPr>
              <w:t>Bidder shall fully consider the special tools required, and list the price on its own. The Price is included in Bid Price. During the bid evaluation, the content and quantity will not be evaluated as adjustment of scope of supply. The bidder guarantees the integrity of the bid price missing parts shall be provided by the bidder free of charge.</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54" w:hRule="atLeast"/>
        </w:trPr>
        <w:tc>
          <w:tcPr>
            <w:tcW w:w="1288" w:type="dxa"/>
            <w:vAlign w:val="center"/>
          </w:tcPr>
          <w:p>
            <w:pPr>
              <w:jc w:val="center"/>
              <w:rPr>
                <w:rFonts w:ascii="Arial" w:hAnsi="Arial" w:cs="Arial"/>
                <w:b/>
                <w:color w:val="auto"/>
                <w:highlight w:val="none"/>
              </w:rPr>
            </w:pPr>
            <w:r>
              <w:rPr>
                <w:rFonts w:ascii="Arial" w:hAnsi="Arial" w:cs="Arial"/>
                <w:b/>
                <w:color w:val="auto"/>
                <w:highlight w:val="none"/>
              </w:rPr>
              <w:t>26.4.8</w:t>
            </w:r>
          </w:p>
        </w:tc>
        <w:tc>
          <w:tcPr>
            <w:tcW w:w="7560" w:type="dxa"/>
            <w:vAlign w:val="center"/>
          </w:tcPr>
          <w:p>
            <w:pPr>
              <w:widowControl/>
              <w:spacing w:line="400" w:lineRule="exact"/>
              <w:ind w:left="-13" w:leftChars="-6" w:firstLine="2"/>
              <w:jc w:val="left"/>
              <w:rPr>
                <w:rFonts w:ascii="华文仿宋" w:hAnsi="华文仿宋" w:eastAsia="华文仿宋" w:cs="宋体"/>
                <w:color w:val="auto"/>
                <w:kern w:val="0"/>
                <w:sz w:val="24"/>
                <w:szCs w:val="24"/>
                <w:highlight w:val="none"/>
              </w:rPr>
            </w:pPr>
            <w:r>
              <w:rPr>
                <w:rFonts w:ascii="华文仿宋" w:hAnsi="华文仿宋" w:eastAsia="华文仿宋" w:cs="宋体"/>
                <w:color w:val="auto"/>
                <w:kern w:val="0"/>
                <w:sz w:val="24"/>
                <w:szCs w:val="24"/>
                <w:highlight w:val="none"/>
              </w:rPr>
              <w:t xml:space="preserve">其它额外评标因素和标准： </w:t>
            </w:r>
          </w:p>
          <w:p>
            <w:pPr>
              <w:pStyle w:val="48"/>
              <w:spacing w:line="360" w:lineRule="auto"/>
              <w:ind w:right="145" w:rightChars="69"/>
              <w:rPr>
                <w:rFonts w:ascii="华文仿宋" w:hAnsi="华文仿宋" w:eastAsia="华文仿宋" w:cs="宋体"/>
                <w:color w:val="auto"/>
                <w:kern w:val="0"/>
                <w:sz w:val="24"/>
                <w:szCs w:val="24"/>
                <w:highlight w:val="none"/>
                <w:lang w:val="en-US" w:eastAsia="zh-CN" w:bidi="ar-SA"/>
              </w:rPr>
            </w:pPr>
            <w:r>
              <w:rPr>
                <w:rFonts w:hint="eastAsia" w:ascii="华文仿宋" w:hAnsi="华文仿宋" w:eastAsia="华文仿宋" w:cs="宋体"/>
                <w:color w:val="auto"/>
                <w:kern w:val="0"/>
                <w:sz w:val="24"/>
                <w:szCs w:val="24"/>
                <w:highlight w:val="none"/>
              </w:rPr>
              <w:t>1）</w:t>
            </w:r>
            <w:r>
              <w:rPr>
                <w:rFonts w:hint="eastAsia" w:ascii="华文仿宋" w:hAnsi="华文仿宋" w:eastAsia="华文仿宋" w:cs="宋体"/>
                <w:color w:val="auto"/>
                <w:kern w:val="0"/>
                <w:sz w:val="24"/>
                <w:szCs w:val="24"/>
                <w:highlight w:val="none"/>
                <w:lang w:val="en-US" w:eastAsia="zh-CN" w:bidi="ar-SA"/>
              </w:rPr>
              <w:t>人员服务的含税价格调整方法：</w:t>
            </w:r>
          </w:p>
          <w:p>
            <w:pPr>
              <w:pStyle w:val="48"/>
              <w:spacing w:line="360" w:lineRule="auto"/>
              <w:ind w:right="145" w:rightChars="69"/>
              <w:rPr>
                <w:rFonts w:ascii="华文仿宋" w:hAnsi="华文仿宋" w:eastAsia="华文仿宋" w:cs="宋体"/>
                <w:color w:val="auto"/>
                <w:kern w:val="0"/>
                <w:sz w:val="24"/>
                <w:szCs w:val="24"/>
                <w:highlight w:val="none"/>
                <w:lang w:val="en-US" w:eastAsia="zh-CN" w:bidi="ar-SA"/>
              </w:rPr>
            </w:pPr>
            <w:r>
              <w:rPr>
                <w:rFonts w:hint="eastAsia" w:ascii="华文仿宋" w:hAnsi="华文仿宋" w:eastAsia="华文仿宋" w:cs="宋体"/>
                <w:color w:val="auto"/>
                <w:kern w:val="0"/>
                <w:sz w:val="24"/>
                <w:szCs w:val="24"/>
                <w:highlight w:val="none"/>
                <w:lang w:val="en-US" w:eastAsia="zh-CN" w:bidi="ar-SA"/>
              </w:rPr>
              <w:t>如果投标人的人员服务报价未能包括在中国境内提供服务所需的税款，则服务投标价格将按照如下方法增加以下税款额：</w:t>
            </w:r>
          </w:p>
          <w:p>
            <w:pPr>
              <w:pStyle w:val="2"/>
              <w:ind w:left="0" w:leftChars="0" w:firstLine="0" w:firstLineChars="0"/>
              <w:rPr>
                <w:rFonts w:hint="eastAsia" w:ascii="华文仿宋" w:hAnsi="华文仿宋" w:eastAsia="华文仿宋" w:cs="宋体"/>
                <w:color w:val="auto"/>
                <w:kern w:val="0"/>
                <w:sz w:val="24"/>
                <w:szCs w:val="24"/>
                <w:highlight w:val="none"/>
                <w:lang w:val="en-US" w:eastAsia="zh-CN" w:bidi="ar-SA"/>
              </w:rPr>
            </w:pPr>
            <w:r>
              <w:rPr>
                <w:rFonts w:hint="eastAsia" w:ascii="华文仿宋" w:hAnsi="华文仿宋" w:eastAsia="华文仿宋" w:cs="宋体"/>
                <w:color w:val="auto"/>
                <w:kern w:val="0"/>
                <w:sz w:val="24"/>
                <w:szCs w:val="24"/>
                <w:highlight w:val="none"/>
                <w:lang w:val="en-US" w:eastAsia="zh-CN" w:bidi="ar-SA"/>
              </w:rPr>
              <w:t>中国境内提供服务的税额=</w:t>
            </w:r>
            <w:r>
              <w:rPr>
                <w:rFonts w:ascii="华文仿宋" w:hAnsi="华文仿宋" w:eastAsia="华文仿宋" w:cs="宋体"/>
                <w:color w:val="auto"/>
                <w:kern w:val="0"/>
                <w:sz w:val="24"/>
                <w:szCs w:val="24"/>
                <w:highlight w:val="none"/>
                <w:lang w:val="en-US" w:eastAsia="zh-CN" w:bidi="ar-SA"/>
              </w:rPr>
              <w:t>(</w:t>
            </w:r>
            <w:r>
              <w:rPr>
                <w:rFonts w:hint="eastAsia" w:ascii="华文仿宋" w:hAnsi="华文仿宋" w:eastAsia="华文仿宋" w:cs="宋体"/>
                <w:color w:val="auto"/>
                <w:kern w:val="0"/>
                <w:sz w:val="24"/>
                <w:szCs w:val="24"/>
                <w:highlight w:val="none"/>
                <w:lang w:val="en-US" w:eastAsia="zh-CN" w:bidi="ar-SA"/>
              </w:rPr>
              <w:t>不含中国境内税费的服务投标价格/</w:t>
            </w:r>
            <w:r>
              <w:rPr>
                <w:rFonts w:ascii="华文仿宋" w:hAnsi="华文仿宋" w:eastAsia="华文仿宋" w:cs="宋体"/>
                <w:color w:val="auto"/>
                <w:kern w:val="0"/>
                <w:sz w:val="24"/>
                <w:szCs w:val="24"/>
                <w:highlight w:val="none"/>
                <w:lang w:val="en-US" w:eastAsia="zh-CN" w:bidi="ar-SA"/>
              </w:rPr>
              <w:t>(</w:t>
            </w:r>
            <w:r>
              <w:rPr>
                <w:rFonts w:hint="eastAsia" w:ascii="华文仿宋" w:hAnsi="华文仿宋" w:eastAsia="华文仿宋" w:cs="宋体"/>
                <w:color w:val="auto"/>
                <w:kern w:val="0"/>
                <w:sz w:val="24"/>
                <w:szCs w:val="24"/>
                <w:highlight w:val="none"/>
                <w:lang w:val="en-US" w:eastAsia="zh-CN" w:bidi="ar-SA"/>
              </w:rPr>
              <w:t>1</w:t>
            </w:r>
            <w:r>
              <w:rPr>
                <w:rFonts w:ascii="华文仿宋" w:hAnsi="华文仿宋" w:eastAsia="华文仿宋" w:cs="宋体"/>
                <w:color w:val="auto"/>
                <w:kern w:val="0"/>
                <w:sz w:val="24"/>
                <w:szCs w:val="24"/>
                <w:highlight w:val="none"/>
                <w:lang w:val="en-US" w:eastAsia="zh-CN" w:bidi="ar-SA"/>
              </w:rPr>
              <w:t>-12</w:t>
            </w:r>
            <w:r>
              <w:rPr>
                <w:rFonts w:hint="eastAsia" w:ascii="华文仿宋" w:hAnsi="华文仿宋" w:eastAsia="华文仿宋" w:cs="宋体"/>
                <w:color w:val="auto"/>
                <w:kern w:val="0"/>
                <w:sz w:val="24"/>
                <w:szCs w:val="24"/>
                <w:highlight w:val="none"/>
                <w:lang w:val="en-US" w:eastAsia="zh-CN" w:bidi="ar-SA"/>
              </w:rPr>
              <w:t>%</w:t>
            </w:r>
            <w:r>
              <w:rPr>
                <w:rFonts w:ascii="华文仿宋" w:hAnsi="华文仿宋" w:eastAsia="华文仿宋" w:cs="宋体"/>
                <w:color w:val="auto"/>
                <w:kern w:val="0"/>
                <w:sz w:val="24"/>
                <w:szCs w:val="24"/>
                <w:highlight w:val="none"/>
                <w:lang w:val="en-US" w:eastAsia="zh-CN" w:bidi="ar-SA"/>
              </w:rPr>
              <w:t>))</w:t>
            </w:r>
            <w:r>
              <w:rPr>
                <w:rFonts w:hint="eastAsia" w:ascii="华文仿宋" w:hAnsi="华文仿宋" w:eastAsia="华文仿宋" w:cs="宋体"/>
                <w:color w:val="auto"/>
                <w:kern w:val="0"/>
                <w:sz w:val="24"/>
                <w:szCs w:val="24"/>
                <w:highlight w:val="none"/>
                <w:lang w:val="en-US" w:eastAsia="zh-CN" w:bidi="ar-SA"/>
              </w:rPr>
              <w:t>*</w:t>
            </w:r>
            <w:r>
              <w:rPr>
                <w:rFonts w:ascii="华文仿宋" w:hAnsi="华文仿宋" w:eastAsia="华文仿宋" w:cs="宋体"/>
                <w:color w:val="auto"/>
                <w:kern w:val="0"/>
                <w:sz w:val="24"/>
                <w:szCs w:val="24"/>
                <w:highlight w:val="none"/>
                <w:lang w:val="en-US" w:eastAsia="zh-CN" w:bidi="ar-SA"/>
              </w:rPr>
              <w:t>12</w:t>
            </w:r>
            <w:r>
              <w:rPr>
                <w:rFonts w:hint="eastAsia" w:ascii="华文仿宋" w:hAnsi="华文仿宋" w:eastAsia="华文仿宋" w:cs="宋体"/>
                <w:color w:val="auto"/>
                <w:kern w:val="0"/>
                <w:sz w:val="24"/>
                <w:szCs w:val="24"/>
                <w:highlight w:val="none"/>
                <w:lang w:val="en-US" w:eastAsia="zh-CN" w:bidi="ar-SA"/>
              </w:rPr>
              <w:t>%。</w:t>
            </w:r>
          </w:p>
          <w:p>
            <w:pPr>
              <w:widowControl/>
              <w:spacing w:line="400" w:lineRule="exact"/>
              <w:ind w:left="470" w:leftChars="-5" w:hanging="480" w:hangingChars="200"/>
              <w:jc w:val="left"/>
              <w:rPr>
                <w:rFonts w:ascii="华文仿宋" w:hAnsi="华文仿宋" w:eastAsia="华文仿宋" w:cs="宋体"/>
                <w:color w:val="auto"/>
                <w:kern w:val="0"/>
                <w:sz w:val="24"/>
                <w:szCs w:val="24"/>
                <w:highlight w:val="none"/>
              </w:rPr>
            </w:pPr>
            <w:r>
              <w:rPr>
                <w:rFonts w:hint="eastAsia" w:ascii="华文仿宋" w:hAnsi="华文仿宋" w:eastAsia="华文仿宋" w:cs="宋体"/>
                <w:color w:val="auto"/>
                <w:kern w:val="0"/>
                <w:sz w:val="24"/>
                <w:szCs w:val="24"/>
                <w:highlight w:val="none"/>
                <w:lang w:val="en-US" w:eastAsia="zh-CN"/>
              </w:rPr>
              <w:t>2)</w:t>
            </w:r>
            <w:r>
              <w:rPr>
                <w:rFonts w:ascii="华文仿宋" w:hAnsi="华文仿宋" w:eastAsia="华文仿宋" w:cs="宋体"/>
                <w:color w:val="auto"/>
                <w:kern w:val="0"/>
                <w:sz w:val="24"/>
                <w:szCs w:val="24"/>
                <w:highlight w:val="none"/>
              </w:rPr>
              <w:t>招标文件中标注“</w:t>
            </w:r>
            <w:r>
              <w:rPr>
                <w:rFonts w:hint="eastAsia" w:ascii="华文仿宋" w:hAnsi="华文仿宋" w:eastAsia="华文仿宋" w:cs="宋体"/>
                <w:color w:val="auto"/>
                <w:kern w:val="0"/>
                <w:sz w:val="24"/>
                <w:szCs w:val="24"/>
                <w:highlight w:val="none"/>
              </w:rPr>
              <w:t>★</w:t>
            </w:r>
            <w:r>
              <w:rPr>
                <w:rFonts w:ascii="华文仿宋" w:hAnsi="华文仿宋" w:eastAsia="华文仿宋" w:cs="宋体"/>
                <w:color w:val="auto"/>
                <w:kern w:val="0"/>
                <w:sz w:val="24"/>
                <w:szCs w:val="24"/>
                <w:highlight w:val="none"/>
              </w:rPr>
              <w:t>”号的为重要条款(参数)，不满足任何一条带星号（“</w:t>
            </w:r>
            <w:r>
              <w:rPr>
                <w:rFonts w:hint="eastAsia" w:ascii="华文仿宋" w:hAnsi="华文仿宋" w:eastAsia="华文仿宋" w:cs="宋体"/>
                <w:color w:val="auto"/>
                <w:kern w:val="0"/>
                <w:sz w:val="24"/>
                <w:szCs w:val="24"/>
                <w:highlight w:val="none"/>
              </w:rPr>
              <w:t>★</w:t>
            </w:r>
            <w:r>
              <w:rPr>
                <w:rFonts w:ascii="华文仿宋" w:hAnsi="华文仿宋" w:eastAsia="华文仿宋" w:cs="宋体"/>
                <w:color w:val="auto"/>
                <w:kern w:val="0"/>
                <w:sz w:val="24"/>
                <w:szCs w:val="24"/>
                <w:highlight w:val="none"/>
              </w:rPr>
              <w:t>”）的条款（参数）将被视为不满足招标文件实质性要求，并导致投标被否决。</w:t>
            </w:r>
          </w:p>
          <w:p>
            <w:pPr>
              <w:widowControl/>
              <w:spacing w:line="400" w:lineRule="exact"/>
              <w:ind w:left="-13" w:leftChars="-6" w:firstLine="2"/>
              <w:jc w:val="left"/>
              <w:rPr>
                <w:rFonts w:ascii="华文仿宋" w:hAnsi="华文仿宋" w:eastAsia="华文仿宋" w:cs="宋体"/>
                <w:color w:val="auto"/>
                <w:kern w:val="0"/>
                <w:sz w:val="24"/>
                <w:szCs w:val="24"/>
                <w:highlight w:val="none"/>
              </w:rPr>
            </w:pPr>
            <w:r>
              <w:rPr>
                <w:rFonts w:hint="eastAsia" w:ascii="华文仿宋" w:hAnsi="华文仿宋" w:eastAsia="华文仿宋" w:cs="宋体"/>
                <w:color w:val="auto"/>
                <w:kern w:val="0"/>
                <w:sz w:val="24"/>
                <w:szCs w:val="24"/>
                <w:highlight w:val="none"/>
              </w:rPr>
              <w:t>２）</w:t>
            </w:r>
            <w:r>
              <w:rPr>
                <w:rFonts w:ascii="华文仿宋" w:hAnsi="华文仿宋" w:eastAsia="华文仿宋" w:cs="宋体"/>
                <w:color w:val="auto"/>
                <w:kern w:val="0"/>
                <w:sz w:val="24"/>
                <w:szCs w:val="24"/>
                <w:highlight w:val="none"/>
              </w:rPr>
              <w:t>商务、技术招标文件中，除标注“</w:t>
            </w:r>
            <w:bookmarkStart w:id="96" w:name="OLE_LINK54"/>
            <w:bookmarkStart w:id="97" w:name="OLE_LINK53"/>
            <w:r>
              <w:rPr>
                <w:rFonts w:hint="eastAsia" w:ascii="华文仿宋" w:hAnsi="华文仿宋" w:eastAsia="华文仿宋" w:cs="宋体"/>
                <w:color w:val="auto"/>
                <w:kern w:val="0"/>
                <w:sz w:val="24"/>
                <w:szCs w:val="24"/>
                <w:highlight w:val="none"/>
              </w:rPr>
              <w:t>★</w:t>
            </w:r>
            <w:bookmarkEnd w:id="96"/>
            <w:bookmarkEnd w:id="97"/>
            <w:r>
              <w:rPr>
                <w:rFonts w:ascii="华文仿宋" w:hAnsi="华文仿宋" w:eastAsia="华文仿宋" w:cs="宋体"/>
                <w:color w:val="auto"/>
                <w:kern w:val="0"/>
                <w:sz w:val="24"/>
                <w:szCs w:val="24"/>
                <w:highlight w:val="none"/>
              </w:rPr>
              <w:t>”号之外均为一般条款（参数）。</w:t>
            </w:r>
          </w:p>
          <w:p>
            <w:pPr>
              <w:widowControl/>
              <w:spacing w:line="400" w:lineRule="exact"/>
              <w:ind w:left="466" w:leftChars="222"/>
              <w:jc w:val="left"/>
              <w:rPr>
                <w:rFonts w:ascii="华文仿宋" w:hAnsi="华文仿宋" w:eastAsia="华文仿宋" w:cs="宋体"/>
                <w:color w:val="auto"/>
                <w:kern w:val="0"/>
                <w:sz w:val="24"/>
                <w:szCs w:val="24"/>
                <w:highlight w:val="none"/>
              </w:rPr>
            </w:pPr>
            <w:r>
              <w:rPr>
                <w:rFonts w:ascii="华文仿宋" w:hAnsi="华文仿宋" w:eastAsia="华文仿宋" w:cs="宋体"/>
                <w:color w:val="auto"/>
                <w:kern w:val="0"/>
                <w:sz w:val="24"/>
                <w:szCs w:val="24"/>
                <w:highlight w:val="none"/>
              </w:rPr>
              <w:t>商务一般条款</w:t>
            </w:r>
            <w:r>
              <w:rPr>
                <w:rFonts w:hint="eastAsia" w:ascii="华文仿宋" w:hAnsi="华文仿宋" w:eastAsia="华文仿宋" w:cs="宋体"/>
                <w:color w:val="auto"/>
                <w:kern w:val="0"/>
                <w:sz w:val="24"/>
                <w:szCs w:val="24"/>
                <w:highlight w:val="none"/>
              </w:rPr>
              <w:t xml:space="preserve">（参数） （包括合同一般条款，合同条款每一条（如第一部分第1.1条）记为一项商务偏离），每偏离一条，其评标价格将上浮投标总价的 </w:t>
            </w:r>
            <w:r>
              <w:rPr>
                <w:rFonts w:hint="eastAsia" w:ascii="华文仿宋" w:hAnsi="华文仿宋" w:eastAsia="华文仿宋" w:cs="宋体"/>
                <w:color w:val="auto"/>
                <w:kern w:val="0"/>
                <w:sz w:val="24"/>
                <w:szCs w:val="24"/>
                <w:highlight w:val="none"/>
                <w:u w:val="single"/>
                <w:lang w:val="en-US" w:eastAsia="zh-CN"/>
              </w:rPr>
              <w:t>0.5</w:t>
            </w:r>
            <w:r>
              <w:rPr>
                <w:rFonts w:hint="eastAsia" w:ascii="华文仿宋" w:hAnsi="华文仿宋" w:eastAsia="华文仿宋" w:cs="宋体"/>
                <w:color w:val="auto"/>
                <w:kern w:val="0"/>
                <w:sz w:val="24"/>
                <w:szCs w:val="24"/>
                <w:highlight w:val="none"/>
              </w:rPr>
              <w:t>%，偏离总数超过</w:t>
            </w:r>
            <w:r>
              <w:rPr>
                <w:rFonts w:hint="eastAsia" w:ascii="华文仿宋" w:hAnsi="华文仿宋" w:eastAsia="华文仿宋" w:cs="宋体"/>
                <w:color w:val="auto"/>
                <w:kern w:val="0"/>
                <w:sz w:val="24"/>
                <w:szCs w:val="24"/>
                <w:highlight w:val="none"/>
                <w:u w:val="single"/>
                <w:lang w:val="en-US" w:eastAsia="zh-CN"/>
              </w:rPr>
              <w:t>10</w:t>
            </w:r>
            <w:r>
              <w:rPr>
                <w:rFonts w:hint="eastAsia" w:ascii="华文仿宋" w:hAnsi="华文仿宋" w:eastAsia="华文仿宋" w:cs="宋体"/>
                <w:color w:val="auto"/>
                <w:kern w:val="0"/>
                <w:sz w:val="24"/>
                <w:szCs w:val="24"/>
                <w:highlight w:val="none"/>
              </w:rPr>
              <w:t>项</w:t>
            </w:r>
            <w:r>
              <w:rPr>
                <w:rFonts w:hint="eastAsia" w:ascii="Arial" w:hAnsi="Arial" w:cs="Arial"/>
                <w:color w:val="auto"/>
                <w:sz w:val="20"/>
                <w:highlight w:val="none"/>
                <w:lang w:eastAsia="zh-CN"/>
              </w:rPr>
              <w:t>（</w:t>
            </w:r>
            <w:r>
              <w:rPr>
                <w:rFonts w:hint="eastAsia" w:ascii="Arial" w:hAnsi="Arial" w:cs="Arial"/>
                <w:color w:val="auto"/>
                <w:sz w:val="20"/>
                <w:highlight w:val="none"/>
                <w:u w:val="single"/>
                <w:lang w:val="en-US" w:eastAsia="zh-CN"/>
              </w:rPr>
              <w:t>即&gt;10</w:t>
            </w:r>
            <w:r>
              <w:rPr>
                <w:rFonts w:hint="eastAsia" w:ascii="Arial" w:hAnsi="Arial" w:cs="Arial"/>
                <w:color w:val="auto"/>
                <w:sz w:val="20"/>
                <w:highlight w:val="none"/>
                <w:lang w:val="en-US" w:eastAsia="zh-CN"/>
              </w:rPr>
              <w:t>项</w:t>
            </w:r>
            <w:r>
              <w:rPr>
                <w:rFonts w:hint="eastAsia" w:ascii="Arial" w:hAnsi="Arial" w:cs="Arial"/>
                <w:color w:val="auto"/>
                <w:sz w:val="20"/>
                <w:highlight w:val="none"/>
                <w:lang w:eastAsia="zh-CN"/>
              </w:rPr>
              <w:t>）</w:t>
            </w:r>
            <w:r>
              <w:rPr>
                <w:rFonts w:hint="eastAsia" w:ascii="华文仿宋" w:hAnsi="华文仿宋" w:eastAsia="华文仿宋" w:cs="宋体"/>
                <w:color w:val="auto"/>
                <w:kern w:val="0"/>
                <w:sz w:val="24"/>
                <w:szCs w:val="24"/>
                <w:highlight w:val="none"/>
              </w:rPr>
              <w:t>，将导致投标被否决。如果技术一般条款（参数）每偏离一条，其评标价格将上浮投标总价的</w:t>
            </w:r>
            <w:r>
              <w:rPr>
                <w:rFonts w:hint="eastAsia" w:ascii="华文仿宋" w:hAnsi="华文仿宋" w:eastAsia="华文仿宋" w:cs="宋体"/>
                <w:color w:val="auto"/>
                <w:kern w:val="0"/>
                <w:sz w:val="24"/>
                <w:szCs w:val="24"/>
                <w:highlight w:val="none"/>
                <w:u w:val="single"/>
                <w:lang w:val="en-US" w:eastAsia="zh-CN"/>
              </w:rPr>
              <w:t>0.5</w:t>
            </w:r>
            <w:r>
              <w:rPr>
                <w:rFonts w:hint="eastAsia" w:ascii="华文仿宋" w:hAnsi="华文仿宋" w:eastAsia="华文仿宋" w:cs="宋体"/>
                <w:color w:val="auto"/>
                <w:kern w:val="0"/>
                <w:sz w:val="24"/>
                <w:szCs w:val="24"/>
                <w:highlight w:val="none"/>
              </w:rPr>
              <w:t>%，偏离总数超过</w:t>
            </w:r>
            <w:r>
              <w:rPr>
                <w:rFonts w:hint="eastAsia" w:ascii="华文仿宋" w:hAnsi="华文仿宋" w:eastAsia="华文仿宋" w:cs="宋体"/>
                <w:color w:val="auto"/>
                <w:kern w:val="0"/>
                <w:sz w:val="24"/>
                <w:szCs w:val="24"/>
                <w:highlight w:val="none"/>
                <w:u w:val="single"/>
                <w:lang w:val="en-US" w:eastAsia="zh-CN"/>
              </w:rPr>
              <w:t>5</w:t>
            </w:r>
            <w:r>
              <w:rPr>
                <w:rFonts w:hint="eastAsia" w:ascii="华文仿宋" w:hAnsi="华文仿宋" w:eastAsia="华文仿宋" w:cs="宋体"/>
                <w:color w:val="auto"/>
                <w:kern w:val="0"/>
                <w:sz w:val="24"/>
                <w:szCs w:val="24"/>
                <w:highlight w:val="none"/>
              </w:rPr>
              <w:t>项</w:t>
            </w:r>
            <w:r>
              <w:rPr>
                <w:rFonts w:hint="eastAsia" w:ascii="Arial" w:hAnsi="Arial" w:cs="Arial"/>
                <w:color w:val="auto"/>
                <w:sz w:val="20"/>
                <w:highlight w:val="none"/>
                <w:lang w:eastAsia="zh-CN"/>
              </w:rPr>
              <w:t>（</w:t>
            </w:r>
            <w:r>
              <w:rPr>
                <w:rFonts w:hint="eastAsia" w:ascii="Arial" w:hAnsi="Arial" w:cs="Arial"/>
                <w:color w:val="auto"/>
                <w:sz w:val="20"/>
                <w:highlight w:val="none"/>
                <w:lang w:val="en-US" w:eastAsia="zh-CN"/>
              </w:rPr>
              <w:t>即</w:t>
            </w:r>
            <w:r>
              <w:rPr>
                <w:rFonts w:hint="eastAsia"/>
                <w:color w:val="auto"/>
                <w:highlight w:val="none"/>
                <w:u w:val="single"/>
                <w:lang w:val="en-US" w:eastAsia="zh-CN"/>
              </w:rPr>
              <w:t>&gt;</w:t>
            </w:r>
            <w:r>
              <w:rPr>
                <w:rFonts w:hint="eastAsia" w:ascii="Arial" w:hAnsi="Arial" w:cs="Arial"/>
                <w:color w:val="auto"/>
                <w:sz w:val="20"/>
                <w:highlight w:val="none"/>
                <w:u w:val="single"/>
                <w:lang w:val="en-US" w:eastAsia="zh-CN"/>
              </w:rPr>
              <w:t>5</w:t>
            </w:r>
            <w:r>
              <w:rPr>
                <w:rFonts w:hint="eastAsia" w:ascii="Arial" w:hAnsi="Arial" w:cs="Arial"/>
                <w:color w:val="auto"/>
                <w:sz w:val="20"/>
                <w:highlight w:val="none"/>
                <w:lang w:val="en-US" w:eastAsia="zh-CN"/>
              </w:rPr>
              <w:t>项</w:t>
            </w:r>
            <w:r>
              <w:rPr>
                <w:rFonts w:hint="eastAsia" w:ascii="Arial" w:hAnsi="Arial" w:cs="Arial"/>
                <w:color w:val="auto"/>
                <w:sz w:val="20"/>
                <w:highlight w:val="none"/>
                <w:lang w:eastAsia="zh-CN"/>
              </w:rPr>
              <w:t>）</w:t>
            </w:r>
            <w:r>
              <w:rPr>
                <w:rFonts w:hint="eastAsia" w:ascii="华文仿宋" w:hAnsi="华文仿宋" w:eastAsia="华文仿宋" w:cs="宋体"/>
                <w:color w:val="auto"/>
                <w:kern w:val="0"/>
                <w:sz w:val="24"/>
                <w:szCs w:val="24"/>
                <w:highlight w:val="none"/>
              </w:rPr>
              <w:t>，将导致其投标被否决。</w:t>
            </w:r>
          </w:p>
          <w:p>
            <w:pPr>
              <w:widowControl/>
              <w:spacing w:line="400" w:lineRule="exact"/>
              <w:ind w:left="466" w:leftChars="222"/>
              <w:jc w:val="left"/>
              <w:rPr>
                <w:rFonts w:ascii="华文仿宋" w:hAnsi="华文仿宋" w:eastAsia="华文仿宋" w:cs="宋体"/>
                <w:color w:val="auto"/>
                <w:kern w:val="0"/>
                <w:sz w:val="24"/>
                <w:szCs w:val="24"/>
                <w:highlight w:val="none"/>
              </w:rPr>
            </w:pPr>
            <w:r>
              <w:rPr>
                <w:rFonts w:hint="eastAsia" w:ascii="华文仿宋" w:hAnsi="华文仿宋" w:eastAsia="华文仿宋" w:cs="宋体"/>
                <w:color w:val="auto"/>
                <w:kern w:val="0"/>
                <w:sz w:val="24"/>
                <w:szCs w:val="24"/>
                <w:highlight w:val="none"/>
              </w:rPr>
              <w:t>已在其他偏离调整中进行调整的偏离项不再重复计算。</w:t>
            </w:r>
          </w:p>
          <w:p>
            <w:pPr>
              <w:widowControl/>
              <w:spacing w:line="400" w:lineRule="exact"/>
              <w:ind w:left="-13" w:leftChars="-6" w:firstLine="2"/>
              <w:jc w:val="left"/>
              <w:rPr>
                <w:rFonts w:eastAsia="华文仿宋"/>
                <w:color w:val="auto"/>
                <w:kern w:val="0"/>
                <w:sz w:val="24"/>
                <w:szCs w:val="24"/>
                <w:highlight w:val="none"/>
              </w:rPr>
            </w:pPr>
            <w:r>
              <w:rPr>
                <w:rFonts w:eastAsia="华文仿宋"/>
                <w:color w:val="auto"/>
                <w:kern w:val="0"/>
                <w:sz w:val="24"/>
                <w:szCs w:val="24"/>
                <w:highlight w:val="none"/>
              </w:rPr>
              <w:t>Other Additional Factors and Criteria:</w:t>
            </w:r>
          </w:p>
          <w:p>
            <w:pPr>
              <w:pStyle w:val="12"/>
              <w:numPr>
                <w:ilvl w:val="0"/>
                <w:numId w:val="13"/>
              </w:numPr>
              <w:spacing w:line="360" w:lineRule="exact"/>
              <w:rPr>
                <w:rFonts w:ascii="Times New Roman" w:hAnsi="Times New Roman" w:eastAsia="华文仿宋"/>
                <w:color w:val="auto"/>
                <w:szCs w:val="24"/>
                <w:highlight w:val="none"/>
              </w:rPr>
            </w:pPr>
            <w:r>
              <w:rPr>
                <w:rFonts w:ascii="Times New Roman" w:hAnsi="Times New Roman" w:eastAsia="华文仿宋"/>
                <w:color w:val="auto"/>
                <w:szCs w:val="24"/>
                <w:highlight w:val="none"/>
              </w:rPr>
              <w:t xml:space="preserve">Method of </w:t>
            </w:r>
            <w:r>
              <w:rPr>
                <w:rFonts w:hint="eastAsia" w:ascii="Times New Roman" w:hAnsi="Times New Roman" w:eastAsia="华文仿宋"/>
                <w:color w:val="auto"/>
                <w:szCs w:val="24"/>
                <w:highlight w:val="none"/>
              </w:rPr>
              <w:t>Personnel</w:t>
            </w:r>
            <w:r>
              <w:rPr>
                <w:rFonts w:ascii="Times New Roman" w:hAnsi="Times New Roman" w:eastAsia="华文仿宋"/>
                <w:color w:val="auto"/>
                <w:szCs w:val="24"/>
                <w:highlight w:val="none"/>
              </w:rPr>
              <w:t xml:space="preserve"> Service Bid Price Evaluation:</w:t>
            </w:r>
          </w:p>
          <w:p>
            <w:pPr>
              <w:pStyle w:val="12"/>
              <w:numPr>
                <w:ilvl w:val="0"/>
                <w:numId w:val="0"/>
              </w:numPr>
              <w:spacing w:line="360" w:lineRule="exact"/>
              <w:ind w:left="239" w:leftChars="114" w:firstLine="0" w:firstLineChars="0"/>
              <w:rPr>
                <w:rFonts w:ascii="Times New Roman" w:hAnsi="Times New Roman" w:eastAsia="华文仿宋"/>
                <w:color w:val="auto"/>
                <w:szCs w:val="24"/>
                <w:highlight w:val="none"/>
              </w:rPr>
            </w:pPr>
            <w:r>
              <w:rPr>
                <w:rFonts w:ascii="Times New Roman" w:hAnsi="Times New Roman" w:eastAsia="华文仿宋"/>
                <w:color w:val="auto"/>
                <w:szCs w:val="24"/>
                <w:highlight w:val="none"/>
              </w:rPr>
              <w:t>The following tax amount will be added to Service bid price if bidder failure to include the taxes required in P.R.China for evaluation:</w:t>
            </w:r>
          </w:p>
          <w:p>
            <w:pPr>
              <w:pStyle w:val="12"/>
              <w:numPr>
                <w:ilvl w:val="0"/>
                <w:numId w:val="0"/>
              </w:numPr>
              <w:spacing w:line="360" w:lineRule="exact"/>
              <w:ind w:leftChars="0" w:firstLine="240" w:firstLineChars="100"/>
              <w:rPr>
                <w:rFonts w:hint="eastAsia" w:ascii="Times New Roman" w:hAnsi="Times New Roman" w:eastAsia="华文仿宋"/>
                <w:color w:val="auto"/>
                <w:szCs w:val="24"/>
                <w:highlight w:val="none"/>
                <w:lang w:val="en-US" w:eastAsia="zh-CN"/>
              </w:rPr>
            </w:pPr>
            <w:r>
              <w:rPr>
                <w:rFonts w:ascii="Times New Roman" w:hAnsi="Times New Roman" w:eastAsia="华文仿宋"/>
                <w:color w:val="auto"/>
                <w:szCs w:val="24"/>
                <w:highlight w:val="none"/>
              </w:rPr>
              <w:t>Tax amount = (Service bid price without Chinese taxes/(1-12%))*12%</w:t>
            </w:r>
            <w:r>
              <w:rPr>
                <w:rFonts w:hint="eastAsia" w:ascii="Times New Roman" w:hAnsi="Times New Roman" w:eastAsia="华文仿宋"/>
                <w:color w:val="auto"/>
                <w:szCs w:val="24"/>
                <w:highlight w:val="none"/>
                <w:lang w:val="en-US" w:eastAsia="zh-CN"/>
              </w:rPr>
              <w:t>.</w:t>
            </w:r>
          </w:p>
          <w:p>
            <w:pPr>
              <w:pStyle w:val="12"/>
              <w:numPr>
                <w:ilvl w:val="0"/>
                <w:numId w:val="13"/>
              </w:numPr>
              <w:spacing w:line="360" w:lineRule="exact"/>
              <w:rPr>
                <w:rFonts w:ascii="Times New Roman" w:hAnsi="Times New Roman"/>
                <w:color w:val="auto"/>
                <w:sz w:val="21"/>
                <w:szCs w:val="21"/>
                <w:highlight w:val="none"/>
              </w:rPr>
            </w:pPr>
            <w:r>
              <w:rPr>
                <w:rFonts w:ascii="Times New Roman" w:hAnsi="Times New Roman" w:eastAsia="华文仿宋"/>
                <w:color w:val="auto"/>
                <w:szCs w:val="24"/>
                <w:highlight w:val="none"/>
              </w:rPr>
              <w:t>The items in bidding document marked with “★” are key items, a bid which is not satisfied with any one requirement of key items, will be rejected as non-responsive.</w:t>
            </w:r>
          </w:p>
          <w:p>
            <w:pPr>
              <w:pStyle w:val="12"/>
              <w:numPr>
                <w:ilvl w:val="0"/>
                <w:numId w:val="13"/>
              </w:numPr>
              <w:spacing w:line="360" w:lineRule="exact"/>
              <w:rPr>
                <w:rFonts w:ascii="Times New Roman" w:hAnsi="Times New Roman" w:eastAsia="华文仿宋"/>
                <w:color w:val="auto"/>
                <w:szCs w:val="24"/>
                <w:highlight w:val="none"/>
              </w:rPr>
            </w:pPr>
            <w:r>
              <w:rPr>
                <w:rFonts w:ascii="Times New Roman" w:hAnsi="Times New Roman" w:eastAsia="华文仿宋"/>
                <w:color w:val="auto"/>
                <w:szCs w:val="24"/>
                <w:highlight w:val="none"/>
              </w:rPr>
              <w:t xml:space="preserve">The items in commercial and technical part not marked with “★” are non-key items in the bid. </w:t>
            </w:r>
          </w:p>
          <w:p>
            <w:pPr>
              <w:pStyle w:val="12"/>
              <w:spacing w:line="360" w:lineRule="exact"/>
              <w:ind w:left="360"/>
              <w:rPr>
                <w:rFonts w:ascii="Times New Roman" w:hAnsi="Times New Roman" w:eastAsia="华文仿宋"/>
                <w:color w:val="auto"/>
                <w:szCs w:val="24"/>
                <w:highlight w:val="none"/>
              </w:rPr>
            </w:pPr>
            <w:r>
              <w:rPr>
                <w:rFonts w:ascii="Times New Roman" w:hAnsi="Times New Roman" w:eastAsia="华文仿宋"/>
                <w:color w:val="auto"/>
                <w:szCs w:val="24"/>
                <w:highlight w:val="none"/>
              </w:rPr>
              <w:t xml:space="preserve">For commercial non-key items (including non-key contract terms), </w:t>
            </w:r>
            <w:r>
              <w:rPr>
                <w:rFonts w:hint="eastAsia" w:ascii="Times New Roman" w:hAnsi="Times New Roman" w:eastAsia="华文仿宋"/>
                <w:color w:val="auto"/>
                <w:szCs w:val="24"/>
                <w:highlight w:val="none"/>
                <w:u w:val="single"/>
                <w:lang w:val="en-US" w:eastAsia="zh-CN"/>
              </w:rPr>
              <w:t>0.5</w:t>
            </w:r>
            <w:r>
              <w:rPr>
                <w:rFonts w:ascii="Times New Roman" w:hAnsi="Times New Roman" w:eastAsia="华文仿宋"/>
                <w:color w:val="auto"/>
                <w:szCs w:val="24"/>
                <w:highlight w:val="none"/>
              </w:rPr>
              <w:t>% of the total bid price for each deviation item will be added to the bid evaluation price. If the total numbers of the deviation of non-key items exceeds</w:t>
            </w:r>
            <w:r>
              <w:rPr>
                <w:rFonts w:hint="eastAsia" w:ascii="Times New Roman" w:hAnsi="Times New Roman" w:eastAsia="华文仿宋"/>
                <w:color w:val="auto"/>
                <w:szCs w:val="24"/>
                <w:highlight w:val="none"/>
                <w:lang w:val="en-US" w:eastAsia="zh-CN"/>
              </w:rPr>
              <w:t xml:space="preserve"> </w:t>
            </w:r>
            <w:r>
              <w:rPr>
                <w:rFonts w:hint="eastAsia" w:ascii="Times New Roman" w:hAnsi="Times New Roman" w:eastAsia="华文仿宋"/>
                <w:color w:val="auto"/>
                <w:szCs w:val="24"/>
                <w:highlight w:val="none"/>
                <w:u w:val="single"/>
                <w:lang w:val="en-US" w:eastAsia="zh-CN"/>
              </w:rPr>
              <w:t>10</w:t>
            </w:r>
            <w:r>
              <w:rPr>
                <w:rFonts w:ascii="Arial" w:hAnsi="Arial" w:cs="Arial"/>
                <w:color w:val="auto"/>
                <w:sz w:val="20"/>
                <w:highlight w:val="none"/>
              </w:rPr>
              <w:t xml:space="preserve"> (</w:t>
            </w:r>
            <w:r>
              <w:rPr>
                <w:rFonts w:hint="eastAsia" w:ascii="Arial" w:hAnsi="Arial" w:cs="Arial"/>
                <w:color w:val="auto"/>
                <w:sz w:val="20"/>
                <w:highlight w:val="none"/>
                <w:lang w:val="en-US" w:eastAsia="zh-CN"/>
              </w:rPr>
              <w:t xml:space="preserve">that is to </w:t>
            </w:r>
            <w:r>
              <w:rPr>
                <w:rFonts w:hint="eastAsia" w:ascii="Arial" w:hAnsi="Arial" w:cs="Arial"/>
                <w:color w:val="auto"/>
                <w:sz w:val="20"/>
                <w:highlight w:val="none"/>
                <w:u w:val="single"/>
                <w:lang w:val="en-US" w:eastAsia="zh-CN"/>
              </w:rPr>
              <w:t>say</w:t>
            </w:r>
            <w:r>
              <w:rPr>
                <w:rFonts w:hint="eastAsia"/>
                <w:color w:val="auto"/>
                <w:highlight w:val="none"/>
                <w:u w:val="single"/>
                <w:lang w:val="en-US" w:eastAsia="zh-CN"/>
              </w:rPr>
              <w:t>&gt;</w:t>
            </w:r>
            <w:r>
              <w:rPr>
                <w:rFonts w:hint="eastAsia" w:ascii="Arial" w:hAnsi="Arial" w:cs="Arial"/>
                <w:color w:val="auto"/>
                <w:sz w:val="20"/>
                <w:highlight w:val="none"/>
                <w:u w:val="single"/>
                <w:lang w:val="en-US" w:eastAsia="zh-CN"/>
              </w:rPr>
              <w:t>10</w:t>
            </w:r>
            <w:r>
              <w:rPr>
                <w:rFonts w:ascii="Arial" w:hAnsi="Arial" w:cs="Arial"/>
                <w:color w:val="auto"/>
                <w:sz w:val="20"/>
                <w:highlight w:val="none"/>
              </w:rPr>
              <w:t>)</w:t>
            </w:r>
            <w:r>
              <w:rPr>
                <w:rFonts w:ascii="Times New Roman" w:hAnsi="Times New Roman" w:eastAsia="华文仿宋"/>
                <w:color w:val="auto"/>
                <w:szCs w:val="24"/>
                <w:highlight w:val="none"/>
              </w:rPr>
              <w:t xml:space="preserve"> the bid will be rejected as non-responsive.</w:t>
            </w:r>
          </w:p>
          <w:p>
            <w:pPr>
              <w:pStyle w:val="12"/>
              <w:spacing w:line="360" w:lineRule="exact"/>
              <w:ind w:left="239" w:leftChars="114"/>
              <w:rPr>
                <w:rFonts w:ascii="Arial" w:hAnsi="Arial" w:cs="Arial"/>
                <w:color w:val="auto"/>
                <w:highlight w:val="none"/>
              </w:rPr>
            </w:pPr>
            <w:r>
              <w:rPr>
                <w:rFonts w:ascii="Times New Roman" w:hAnsi="Times New Roman" w:eastAsia="华文仿宋"/>
                <w:color w:val="auto"/>
                <w:szCs w:val="24"/>
                <w:highlight w:val="none"/>
              </w:rPr>
              <w:t xml:space="preserve">For technical non-key items,  </w:t>
            </w:r>
            <w:r>
              <w:rPr>
                <w:rFonts w:hint="eastAsia" w:ascii="Times New Roman" w:hAnsi="Times New Roman" w:eastAsia="华文仿宋"/>
                <w:color w:val="auto"/>
                <w:szCs w:val="24"/>
                <w:highlight w:val="none"/>
                <w:u w:val="single"/>
                <w:lang w:val="en-US" w:eastAsia="zh-CN"/>
              </w:rPr>
              <w:t>0.5</w:t>
            </w:r>
            <w:r>
              <w:rPr>
                <w:rFonts w:ascii="Times New Roman" w:hAnsi="Times New Roman" w:eastAsia="华文仿宋"/>
                <w:color w:val="auto"/>
                <w:szCs w:val="24"/>
                <w:highlight w:val="none"/>
              </w:rPr>
              <w:t>% of the total bid price for each deviation item will be added to the bid evaluation price. If the total numbers of the deviation of non-key items exceeds</w:t>
            </w:r>
            <w:r>
              <w:rPr>
                <w:rFonts w:hint="eastAsia" w:ascii="Times New Roman" w:hAnsi="Times New Roman" w:eastAsia="华文仿宋"/>
                <w:color w:val="auto"/>
                <w:szCs w:val="24"/>
                <w:highlight w:val="none"/>
                <w:lang w:val="en-US" w:eastAsia="zh-CN"/>
              </w:rPr>
              <w:t xml:space="preserve"> </w:t>
            </w:r>
            <w:r>
              <w:rPr>
                <w:rFonts w:hint="eastAsia" w:ascii="Times New Roman" w:hAnsi="Times New Roman" w:eastAsia="华文仿宋" w:cs="Times New Roman"/>
                <w:color w:val="auto"/>
                <w:szCs w:val="24"/>
                <w:highlight w:val="none"/>
                <w:u w:val="single"/>
                <w:lang w:val="en-US" w:eastAsia="zh-CN"/>
              </w:rPr>
              <w:t>5</w:t>
            </w:r>
            <w:r>
              <w:rPr>
                <w:rFonts w:hint="default" w:ascii="Times New Roman" w:hAnsi="Times New Roman" w:eastAsia="华文仿宋" w:cs="Times New Roman"/>
                <w:color w:val="auto"/>
                <w:szCs w:val="24"/>
                <w:highlight w:val="none"/>
                <w:u w:val="single"/>
                <w:lang w:eastAsia="en-US"/>
              </w:rPr>
              <w:t xml:space="preserve"> </w:t>
            </w:r>
            <w:r>
              <w:rPr>
                <w:rFonts w:ascii="Arial" w:hAnsi="Arial" w:cs="Arial"/>
                <w:color w:val="auto"/>
                <w:sz w:val="20"/>
                <w:highlight w:val="none"/>
              </w:rPr>
              <w:t xml:space="preserve"> (</w:t>
            </w:r>
            <w:r>
              <w:rPr>
                <w:rFonts w:hint="eastAsia" w:ascii="Arial" w:hAnsi="Arial" w:cs="Arial"/>
                <w:color w:val="auto"/>
                <w:sz w:val="20"/>
                <w:highlight w:val="none"/>
                <w:lang w:val="en-US" w:eastAsia="zh-CN"/>
              </w:rPr>
              <w:t>that is to say</w:t>
            </w:r>
            <w:r>
              <w:rPr>
                <w:rFonts w:hint="eastAsia" w:ascii="Arial" w:hAnsi="Arial" w:cs="Arial"/>
                <w:color w:val="auto"/>
                <w:sz w:val="20"/>
                <w:highlight w:val="none"/>
                <w:u w:val="single"/>
                <w:lang w:val="en-US" w:eastAsia="zh-CN"/>
              </w:rPr>
              <w:t xml:space="preserve"> </w:t>
            </w:r>
            <w:r>
              <w:rPr>
                <w:rFonts w:hint="eastAsia"/>
                <w:color w:val="auto"/>
                <w:highlight w:val="none"/>
                <w:u w:val="single"/>
                <w:lang w:val="en-US" w:eastAsia="zh-CN"/>
              </w:rPr>
              <w:t>&gt;</w:t>
            </w:r>
            <w:r>
              <w:rPr>
                <w:rFonts w:hint="eastAsia" w:ascii="Arial" w:hAnsi="Arial" w:cs="Arial"/>
                <w:color w:val="auto"/>
                <w:sz w:val="20"/>
                <w:highlight w:val="none"/>
                <w:u w:val="single"/>
                <w:lang w:val="en-US" w:eastAsia="zh-CN"/>
              </w:rPr>
              <w:t>5</w:t>
            </w:r>
            <w:r>
              <w:rPr>
                <w:rFonts w:ascii="Arial" w:hAnsi="Arial" w:cs="Arial"/>
                <w:color w:val="auto"/>
                <w:sz w:val="20"/>
                <w:highlight w:val="none"/>
              </w:rPr>
              <w:t>)</w:t>
            </w:r>
            <w:r>
              <w:rPr>
                <w:rFonts w:ascii="Times New Roman" w:hAnsi="Times New Roman" w:eastAsia="华文仿宋"/>
                <w:color w:val="auto"/>
                <w:szCs w:val="24"/>
                <w:highlight w:val="none"/>
              </w:rPr>
              <w:t>, the bid will be rejected as non-responsive.</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54" w:hRule="atLeast"/>
        </w:trPr>
        <w:tc>
          <w:tcPr>
            <w:tcW w:w="1288" w:type="dxa"/>
            <w:vAlign w:val="center"/>
          </w:tcPr>
          <w:p>
            <w:pPr>
              <w:jc w:val="center"/>
              <w:rPr>
                <w:rFonts w:ascii="Arial" w:hAnsi="Arial" w:cs="Arial"/>
                <w:b/>
                <w:color w:val="auto"/>
                <w:highlight w:val="none"/>
              </w:rPr>
            </w:pPr>
            <w:bookmarkStart w:id="98" w:name="OLE_LINK178"/>
            <w:r>
              <w:rPr>
                <w:rFonts w:ascii="Arial" w:hAnsi="Arial" w:cs="Arial"/>
                <w:b/>
                <w:color w:val="auto"/>
                <w:highlight w:val="none"/>
              </w:rPr>
              <w:t>26.5</w:t>
            </w:r>
            <w:bookmarkEnd w:id="98"/>
          </w:p>
        </w:tc>
        <w:tc>
          <w:tcPr>
            <w:tcW w:w="7560" w:type="dxa"/>
            <w:vAlign w:val="center"/>
          </w:tcPr>
          <w:p>
            <w:pPr>
              <w:widowControl/>
              <w:spacing w:line="400" w:lineRule="exact"/>
              <w:jc w:val="left"/>
              <w:rPr>
                <w:rFonts w:ascii="华文仿宋" w:hAnsi="华文仿宋" w:eastAsia="华文仿宋" w:cs="宋体"/>
                <w:color w:val="auto"/>
                <w:kern w:val="0"/>
                <w:sz w:val="24"/>
                <w:szCs w:val="24"/>
                <w:highlight w:val="none"/>
              </w:rPr>
            </w:pPr>
            <w:bookmarkStart w:id="99" w:name="OLE_LINK179"/>
            <w:r>
              <w:rPr>
                <w:rFonts w:ascii="华文仿宋" w:hAnsi="华文仿宋" w:eastAsia="华文仿宋" w:cs="宋体"/>
                <w:color w:val="auto"/>
                <w:kern w:val="0"/>
                <w:sz w:val="24"/>
                <w:szCs w:val="24"/>
                <w:highlight w:val="none"/>
              </w:rPr>
              <w:t>推荐中标候选人</w:t>
            </w:r>
            <w:bookmarkEnd w:id="99"/>
            <w:r>
              <w:rPr>
                <w:rFonts w:hint="eastAsia" w:ascii="华文仿宋" w:hAnsi="华文仿宋" w:eastAsia="华文仿宋" w:cs="宋体"/>
                <w:color w:val="auto"/>
                <w:kern w:val="0"/>
                <w:sz w:val="24"/>
                <w:szCs w:val="24"/>
                <w:highlight w:val="none"/>
              </w:rPr>
              <w:t>: 通过技术和商务评议超过3家（包括3家）推荐3家，不足3家按照实际推荐。</w:t>
            </w:r>
          </w:p>
          <w:p>
            <w:pPr>
              <w:widowControl/>
              <w:spacing w:line="400" w:lineRule="exact"/>
              <w:jc w:val="left"/>
              <w:rPr>
                <w:rFonts w:ascii="Arial" w:hAnsi="Arial" w:cs="Arial"/>
                <w:color w:val="auto"/>
                <w:szCs w:val="21"/>
                <w:highlight w:val="none"/>
              </w:rPr>
            </w:pPr>
            <w:r>
              <w:rPr>
                <w:rFonts w:eastAsia="华文仿宋"/>
                <w:color w:val="auto"/>
                <w:kern w:val="0"/>
                <w:sz w:val="24"/>
                <w:szCs w:val="24"/>
                <w:highlight w:val="none"/>
              </w:rPr>
              <w:t>Quantity of successful candidates: 3 (bidders passed technical an commercial evaluation not less than 3). If less than 3, as actual numbers.</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54" w:hRule="atLeast"/>
        </w:trPr>
        <w:tc>
          <w:tcPr>
            <w:tcW w:w="1288" w:type="dxa"/>
            <w:vAlign w:val="center"/>
          </w:tcPr>
          <w:p>
            <w:pPr>
              <w:jc w:val="center"/>
              <w:rPr>
                <w:rFonts w:ascii="Arial" w:hAnsi="Arial" w:cs="Arial"/>
                <w:color w:val="auto"/>
                <w:highlight w:val="none"/>
              </w:rPr>
            </w:pPr>
            <w:r>
              <w:rPr>
                <w:rFonts w:ascii="Arial" w:hAnsi="Arial" w:cs="Arial"/>
                <w:b/>
                <w:color w:val="auto"/>
                <w:highlight w:val="none"/>
              </w:rPr>
              <w:t>新增26.6</w:t>
            </w:r>
          </w:p>
        </w:tc>
        <w:tc>
          <w:tcPr>
            <w:tcW w:w="7560" w:type="dxa"/>
            <w:vAlign w:val="center"/>
          </w:tcPr>
          <w:p>
            <w:pPr>
              <w:widowControl/>
              <w:spacing w:line="400" w:lineRule="exact"/>
              <w:jc w:val="left"/>
              <w:rPr>
                <w:rFonts w:ascii="华文仿宋" w:hAnsi="华文仿宋" w:eastAsia="华文仿宋" w:cs="宋体"/>
                <w:color w:val="auto"/>
                <w:kern w:val="0"/>
                <w:sz w:val="24"/>
                <w:szCs w:val="24"/>
                <w:highlight w:val="none"/>
              </w:rPr>
            </w:pPr>
            <w:r>
              <w:rPr>
                <w:rFonts w:hint="eastAsia" w:ascii="华文仿宋" w:hAnsi="华文仿宋" w:eastAsia="华文仿宋" w:cs="宋体"/>
                <w:color w:val="auto"/>
                <w:kern w:val="0"/>
                <w:sz w:val="24"/>
                <w:szCs w:val="24"/>
                <w:highlight w:val="none"/>
              </w:rPr>
              <w:t>如第五章 投标邀请、第六章投标资料表、第八章货物需求一览表及技术规格、技术附件规定出现不一致，投标人应按以下顺序执行：</w:t>
            </w:r>
          </w:p>
          <w:p>
            <w:pPr>
              <w:widowControl/>
              <w:spacing w:line="400" w:lineRule="exact"/>
              <w:jc w:val="left"/>
              <w:rPr>
                <w:rFonts w:ascii="华文仿宋" w:hAnsi="华文仿宋" w:eastAsia="华文仿宋" w:cs="宋体"/>
                <w:color w:val="auto"/>
                <w:kern w:val="0"/>
                <w:sz w:val="24"/>
                <w:szCs w:val="24"/>
                <w:highlight w:val="none"/>
              </w:rPr>
            </w:pPr>
            <w:r>
              <w:rPr>
                <w:rFonts w:hint="eastAsia" w:ascii="华文仿宋" w:hAnsi="华文仿宋" w:eastAsia="华文仿宋" w:cs="宋体"/>
                <w:color w:val="auto"/>
                <w:kern w:val="0"/>
                <w:sz w:val="24"/>
                <w:szCs w:val="24"/>
                <w:highlight w:val="none"/>
              </w:rPr>
              <w:t>－</w:t>
            </w:r>
            <w:r>
              <w:rPr>
                <w:rFonts w:ascii="华文仿宋" w:hAnsi="华文仿宋" w:eastAsia="华文仿宋" w:cs="宋体"/>
                <w:color w:val="auto"/>
                <w:kern w:val="0"/>
                <w:sz w:val="24"/>
                <w:szCs w:val="24"/>
                <w:highlight w:val="none"/>
              </w:rPr>
              <w:t xml:space="preserve"> </w:t>
            </w:r>
            <w:r>
              <w:rPr>
                <w:rFonts w:hint="eastAsia" w:ascii="华文仿宋" w:hAnsi="华文仿宋" w:eastAsia="华文仿宋" w:cs="宋体"/>
                <w:color w:val="auto"/>
                <w:kern w:val="0"/>
                <w:sz w:val="24"/>
                <w:szCs w:val="24"/>
                <w:highlight w:val="none"/>
              </w:rPr>
              <w:t>第五章 投标邀请</w:t>
            </w:r>
          </w:p>
          <w:p>
            <w:pPr>
              <w:widowControl/>
              <w:spacing w:line="400" w:lineRule="exact"/>
              <w:jc w:val="left"/>
              <w:rPr>
                <w:rFonts w:ascii="华文仿宋" w:hAnsi="华文仿宋" w:eastAsia="华文仿宋" w:cs="宋体"/>
                <w:color w:val="auto"/>
                <w:kern w:val="0"/>
                <w:sz w:val="24"/>
                <w:szCs w:val="24"/>
                <w:highlight w:val="none"/>
              </w:rPr>
            </w:pPr>
            <w:r>
              <w:rPr>
                <w:rFonts w:hint="eastAsia" w:ascii="华文仿宋" w:hAnsi="华文仿宋" w:eastAsia="华文仿宋" w:cs="宋体"/>
                <w:color w:val="auto"/>
                <w:kern w:val="0"/>
                <w:sz w:val="24"/>
                <w:szCs w:val="24"/>
                <w:highlight w:val="none"/>
              </w:rPr>
              <w:t>－</w:t>
            </w:r>
            <w:r>
              <w:rPr>
                <w:rFonts w:ascii="华文仿宋" w:hAnsi="华文仿宋" w:eastAsia="华文仿宋" w:cs="宋体"/>
                <w:color w:val="auto"/>
                <w:kern w:val="0"/>
                <w:sz w:val="24"/>
                <w:szCs w:val="24"/>
                <w:highlight w:val="none"/>
              </w:rPr>
              <w:t xml:space="preserve"> </w:t>
            </w:r>
            <w:r>
              <w:rPr>
                <w:rFonts w:hint="eastAsia" w:ascii="华文仿宋" w:hAnsi="华文仿宋" w:eastAsia="华文仿宋" w:cs="宋体"/>
                <w:color w:val="auto"/>
                <w:kern w:val="0"/>
                <w:sz w:val="24"/>
                <w:szCs w:val="24"/>
                <w:highlight w:val="none"/>
              </w:rPr>
              <w:t>第六章 投标资料表</w:t>
            </w:r>
          </w:p>
          <w:p>
            <w:pPr>
              <w:widowControl/>
              <w:spacing w:line="400" w:lineRule="exact"/>
              <w:jc w:val="left"/>
              <w:rPr>
                <w:rFonts w:ascii="华文仿宋" w:hAnsi="华文仿宋" w:eastAsia="华文仿宋" w:cs="宋体"/>
                <w:color w:val="auto"/>
                <w:kern w:val="0"/>
                <w:sz w:val="24"/>
                <w:szCs w:val="24"/>
                <w:highlight w:val="none"/>
              </w:rPr>
            </w:pPr>
            <w:r>
              <w:rPr>
                <w:rFonts w:hint="eastAsia" w:ascii="华文仿宋" w:hAnsi="华文仿宋" w:eastAsia="华文仿宋" w:cs="宋体"/>
                <w:color w:val="auto"/>
                <w:kern w:val="0"/>
                <w:sz w:val="24"/>
                <w:szCs w:val="24"/>
                <w:highlight w:val="none"/>
              </w:rPr>
              <w:t>－ 第八章 货物需求一览表及技术规格</w:t>
            </w:r>
          </w:p>
          <w:p>
            <w:pPr>
              <w:widowControl/>
              <w:spacing w:line="400" w:lineRule="exact"/>
              <w:jc w:val="left"/>
              <w:rPr>
                <w:rFonts w:ascii="华文仿宋" w:hAnsi="华文仿宋" w:eastAsia="华文仿宋" w:cs="宋体"/>
                <w:color w:val="auto"/>
                <w:kern w:val="0"/>
                <w:sz w:val="24"/>
                <w:szCs w:val="24"/>
                <w:highlight w:val="none"/>
              </w:rPr>
            </w:pPr>
            <w:r>
              <w:rPr>
                <w:rFonts w:hint="eastAsia" w:ascii="华文仿宋" w:hAnsi="华文仿宋" w:eastAsia="华文仿宋" w:cs="宋体"/>
                <w:color w:val="auto"/>
                <w:kern w:val="0"/>
                <w:sz w:val="24"/>
                <w:szCs w:val="24"/>
                <w:highlight w:val="none"/>
              </w:rPr>
              <w:t>－</w:t>
            </w:r>
            <w:r>
              <w:rPr>
                <w:rFonts w:ascii="华文仿宋" w:hAnsi="华文仿宋" w:eastAsia="华文仿宋" w:cs="宋体"/>
                <w:color w:val="auto"/>
                <w:kern w:val="0"/>
                <w:sz w:val="24"/>
                <w:szCs w:val="24"/>
                <w:highlight w:val="none"/>
              </w:rPr>
              <w:t xml:space="preserve"> </w:t>
            </w:r>
            <w:bookmarkStart w:id="100" w:name="OLE_LINK111"/>
            <w:bookmarkStart w:id="101" w:name="OLE_LINK110_0"/>
            <w:r>
              <w:rPr>
                <w:rFonts w:hint="eastAsia" w:ascii="华文仿宋" w:hAnsi="华文仿宋" w:eastAsia="华文仿宋" w:cs="宋体"/>
                <w:color w:val="auto"/>
                <w:kern w:val="0"/>
                <w:sz w:val="24"/>
                <w:szCs w:val="24"/>
                <w:highlight w:val="none"/>
              </w:rPr>
              <w:t xml:space="preserve">技术附件 </w:t>
            </w:r>
            <w:bookmarkEnd w:id="100"/>
            <w:bookmarkEnd w:id="101"/>
          </w:p>
          <w:p>
            <w:pPr>
              <w:widowControl/>
              <w:spacing w:line="400" w:lineRule="exact"/>
              <w:jc w:val="left"/>
              <w:rPr>
                <w:rFonts w:eastAsia="华文仿宋"/>
                <w:color w:val="auto"/>
                <w:kern w:val="0"/>
                <w:sz w:val="24"/>
                <w:szCs w:val="24"/>
                <w:highlight w:val="none"/>
              </w:rPr>
            </w:pPr>
            <w:r>
              <w:rPr>
                <w:rFonts w:eastAsia="华文仿宋"/>
                <w:color w:val="auto"/>
                <w:kern w:val="0"/>
                <w:sz w:val="24"/>
                <w:szCs w:val="24"/>
                <w:highlight w:val="none"/>
              </w:rPr>
              <w:t>If there is any discrepancy in the Section 5 Invitation for Bids、Section 6 Bid Data Sheet、Section 8 Schedule of Requirements and Technical Specifications and Technical Appendixes，shall execute in the following order:</w:t>
            </w:r>
          </w:p>
          <w:p>
            <w:pPr>
              <w:widowControl/>
              <w:spacing w:line="400" w:lineRule="exact"/>
              <w:ind w:firstLine="240" w:firstLineChars="100"/>
              <w:jc w:val="left"/>
              <w:rPr>
                <w:rFonts w:eastAsia="华文仿宋"/>
                <w:color w:val="auto"/>
                <w:kern w:val="0"/>
                <w:sz w:val="24"/>
                <w:szCs w:val="24"/>
                <w:highlight w:val="none"/>
              </w:rPr>
            </w:pPr>
            <w:r>
              <w:rPr>
                <w:rFonts w:eastAsia="华文仿宋"/>
                <w:color w:val="auto"/>
                <w:kern w:val="0"/>
                <w:sz w:val="24"/>
                <w:szCs w:val="24"/>
                <w:highlight w:val="none"/>
              </w:rPr>
              <w:t>- Section 5 Invitation for Bids</w:t>
            </w:r>
          </w:p>
          <w:p>
            <w:pPr>
              <w:widowControl/>
              <w:spacing w:line="400" w:lineRule="exact"/>
              <w:ind w:firstLine="240" w:firstLineChars="100"/>
              <w:jc w:val="left"/>
              <w:rPr>
                <w:rFonts w:eastAsia="华文仿宋"/>
                <w:color w:val="auto"/>
                <w:kern w:val="0"/>
                <w:sz w:val="24"/>
                <w:szCs w:val="24"/>
                <w:highlight w:val="none"/>
              </w:rPr>
            </w:pPr>
            <w:r>
              <w:rPr>
                <w:rFonts w:eastAsia="华文仿宋"/>
                <w:color w:val="auto"/>
                <w:kern w:val="0"/>
                <w:sz w:val="24"/>
                <w:szCs w:val="24"/>
                <w:highlight w:val="none"/>
              </w:rPr>
              <w:t xml:space="preserve">- Section 6 Bid Data Sheet </w:t>
            </w:r>
          </w:p>
          <w:p>
            <w:pPr>
              <w:widowControl/>
              <w:spacing w:line="400" w:lineRule="exact"/>
              <w:ind w:firstLine="240" w:firstLineChars="100"/>
              <w:jc w:val="left"/>
              <w:rPr>
                <w:rFonts w:eastAsia="华文仿宋"/>
                <w:color w:val="auto"/>
                <w:kern w:val="0"/>
                <w:sz w:val="24"/>
                <w:szCs w:val="24"/>
                <w:highlight w:val="none"/>
              </w:rPr>
            </w:pPr>
            <w:r>
              <w:rPr>
                <w:rFonts w:eastAsia="华文仿宋"/>
                <w:color w:val="auto"/>
                <w:kern w:val="0"/>
                <w:sz w:val="24"/>
                <w:szCs w:val="24"/>
                <w:highlight w:val="none"/>
              </w:rPr>
              <w:t>-Section 8 Schedule of Requirements and Technical Specifications ,</w:t>
            </w:r>
          </w:p>
          <w:p>
            <w:pPr>
              <w:widowControl/>
              <w:spacing w:line="400" w:lineRule="exact"/>
              <w:ind w:firstLine="240" w:firstLineChars="100"/>
              <w:jc w:val="left"/>
              <w:rPr>
                <w:rFonts w:ascii="Arial" w:hAnsi="Arial" w:eastAsia="华文仿宋" w:cs="Arial"/>
                <w:color w:val="auto"/>
                <w:highlight w:val="none"/>
              </w:rPr>
            </w:pPr>
            <w:r>
              <w:rPr>
                <w:rFonts w:eastAsia="华文仿宋"/>
                <w:color w:val="auto"/>
                <w:kern w:val="0"/>
                <w:sz w:val="24"/>
                <w:szCs w:val="24"/>
                <w:highlight w:val="none"/>
              </w:rPr>
              <w:t xml:space="preserve">- Technical Appendixes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325" w:hRule="atLeast"/>
        </w:trPr>
        <w:tc>
          <w:tcPr>
            <w:tcW w:w="1288" w:type="dxa"/>
            <w:vAlign w:val="center"/>
          </w:tcPr>
          <w:p>
            <w:pPr>
              <w:jc w:val="center"/>
              <w:rPr>
                <w:rFonts w:ascii="Arial" w:hAnsi="Arial" w:cs="Arial"/>
                <w:color w:val="auto"/>
                <w:highlight w:val="none"/>
              </w:rPr>
            </w:pPr>
            <w:r>
              <w:rPr>
                <w:rFonts w:ascii="Arial" w:hAnsi="Arial" w:cs="Arial"/>
                <w:b/>
                <w:color w:val="auto"/>
                <w:highlight w:val="none"/>
              </w:rPr>
              <w:t>28.1</w:t>
            </w:r>
          </w:p>
        </w:tc>
        <w:tc>
          <w:tcPr>
            <w:tcW w:w="7560" w:type="dxa"/>
            <w:vAlign w:val="center"/>
          </w:tcPr>
          <w:p>
            <w:pPr>
              <w:widowControl/>
              <w:spacing w:line="400" w:lineRule="exact"/>
              <w:jc w:val="left"/>
              <w:rPr>
                <w:rFonts w:ascii="华文仿宋" w:hAnsi="华文仿宋" w:eastAsia="华文仿宋" w:cs="宋体"/>
                <w:color w:val="auto"/>
                <w:kern w:val="0"/>
                <w:sz w:val="24"/>
                <w:szCs w:val="24"/>
                <w:highlight w:val="none"/>
              </w:rPr>
            </w:pPr>
            <w:r>
              <w:rPr>
                <w:rFonts w:ascii="华文仿宋" w:hAnsi="华文仿宋" w:eastAsia="华文仿宋" w:cs="宋体"/>
                <w:color w:val="auto"/>
                <w:kern w:val="0"/>
                <w:sz w:val="24"/>
                <w:szCs w:val="24"/>
                <w:highlight w:val="none"/>
              </w:rPr>
              <w:t>评标结束后，依法必须进行招标的项目将在电子交易平台上进行评标结果公示，公示期为3日。评标结果公示无异议的，公示期结束后该评标结果自动生效并进行中标结果公告。已成功注册的投标人可以在电子交易平台上查看评标结果公示和中标结果公告。</w:t>
            </w:r>
          </w:p>
          <w:p>
            <w:pPr>
              <w:widowControl/>
              <w:spacing w:line="400" w:lineRule="exact"/>
              <w:jc w:val="left"/>
              <w:rPr>
                <w:rFonts w:ascii="华文仿宋" w:hAnsi="华文仿宋" w:eastAsia="华文仿宋" w:cs="宋体"/>
                <w:color w:val="auto"/>
                <w:kern w:val="0"/>
                <w:sz w:val="24"/>
                <w:szCs w:val="24"/>
                <w:highlight w:val="none"/>
              </w:rPr>
            </w:pPr>
            <w:r>
              <w:rPr>
                <w:rFonts w:eastAsia="华文仿宋"/>
                <w:color w:val="auto"/>
                <w:kern w:val="0"/>
                <w:sz w:val="24"/>
                <w:szCs w:val="24"/>
                <w:highlight w:val="none"/>
              </w:rPr>
              <w:t xml:space="preserve">After evaluation of bids, for the project under which bidding must be adopted according to the Law, the evaluation result will be publicized on the Website with the duration of three (3) days. If no objection on evaluation results, after publication duration, the evaluation result will be automatically effective and publicize result of winning bid. Bidders who have successfully registered may browse the publication of evaluation result and of winning bid.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54" w:hRule="atLeast"/>
        </w:trPr>
        <w:tc>
          <w:tcPr>
            <w:tcW w:w="1288" w:type="dxa"/>
            <w:vAlign w:val="center"/>
          </w:tcPr>
          <w:p>
            <w:pPr>
              <w:jc w:val="center"/>
              <w:rPr>
                <w:rFonts w:ascii="Arial" w:hAnsi="Arial" w:cs="Arial"/>
                <w:color w:val="auto"/>
                <w:highlight w:val="none"/>
              </w:rPr>
            </w:pPr>
            <w:r>
              <w:rPr>
                <w:rFonts w:ascii="Arial" w:hAnsi="Arial" w:cs="Arial"/>
                <w:b/>
                <w:color w:val="auto"/>
                <w:highlight w:val="none"/>
              </w:rPr>
              <w:t>28.2</w:t>
            </w:r>
          </w:p>
        </w:tc>
        <w:tc>
          <w:tcPr>
            <w:tcW w:w="7560" w:type="dxa"/>
            <w:vAlign w:val="center"/>
          </w:tcPr>
          <w:p>
            <w:pPr>
              <w:widowControl/>
              <w:spacing w:line="400" w:lineRule="exact"/>
              <w:jc w:val="left"/>
              <w:rPr>
                <w:rFonts w:ascii="华文仿宋" w:hAnsi="华文仿宋" w:eastAsia="华文仿宋" w:cs="宋体"/>
                <w:color w:val="auto"/>
                <w:kern w:val="0"/>
                <w:sz w:val="24"/>
                <w:szCs w:val="24"/>
                <w:highlight w:val="none"/>
              </w:rPr>
            </w:pPr>
            <w:r>
              <w:rPr>
                <w:rFonts w:hint="eastAsia" w:ascii="华文仿宋" w:hAnsi="华文仿宋" w:eastAsia="华文仿宋" w:cs="宋体"/>
                <w:color w:val="auto"/>
                <w:kern w:val="0"/>
                <w:sz w:val="24"/>
                <w:szCs w:val="24"/>
                <w:highlight w:val="none"/>
              </w:rPr>
              <w:t>投标人对评标结果有异议的，应当于公示期内向招标人或招标机构提出，并将异议内容上传电子交易平台。招标人或招标机构应当在收到异议之日起3日内作出答复，并将答复内容上传电子交易平台。</w:t>
            </w:r>
          </w:p>
          <w:p>
            <w:pPr>
              <w:widowControl/>
              <w:spacing w:line="400" w:lineRule="exact"/>
              <w:jc w:val="left"/>
              <w:rPr>
                <w:rFonts w:ascii="华文仿宋" w:hAnsi="华文仿宋" w:eastAsia="华文仿宋" w:cs="宋体"/>
                <w:color w:val="auto"/>
                <w:kern w:val="0"/>
                <w:sz w:val="24"/>
                <w:szCs w:val="24"/>
                <w:highlight w:val="none"/>
              </w:rPr>
            </w:pPr>
            <w:r>
              <w:rPr>
                <w:rFonts w:eastAsia="华文仿宋"/>
                <w:color w:val="auto"/>
                <w:kern w:val="0"/>
                <w:sz w:val="24"/>
                <w:szCs w:val="24"/>
                <w:highlight w:val="none"/>
              </w:rPr>
              <w:t>If the bidder has any objection to the bid evaluation results, it shall submit the objection to the Tenderee or the tendering agency within the publicity period, and upload the objection content to the Website. The Tenderee or the Tendering agency shall make a reply within 3 days from the date of receiving the objection and upload the reply to the Website.</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632" w:hRule="atLeast"/>
        </w:trPr>
        <w:tc>
          <w:tcPr>
            <w:tcW w:w="8848" w:type="dxa"/>
            <w:gridSpan w:val="2"/>
            <w:vAlign w:val="center"/>
          </w:tcPr>
          <w:p>
            <w:pPr>
              <w:jc w:val="center"/>
              <w:rPr>
                <w:rFonts w:ascii="Arial" w:hAnsi="Arial" w:cs="Arial"/>
                <w:b/>
                <w:color w:val="auto"/>
                <w:highlight w:val="none"/>
              </w:rPr>
            </w:pPr>
            <w:r>
              <w:rPr>
                <w:rFonts w:ascii="Arial" w:hAnsi="Arial" w:cs="Arial"/>
                <w:b/>
                <w:color w:val="auto"/>
                <w:highlight w:val="none"/>
              </w:rPr>
              <w:t>六、授予合同</w:t>
            </w:r>
          </w:p>
          <w:p>
            <w:pPr>
              <w:jc w:val="center"/>
              <w:rPr>
                <w:rFonts w:ascii="Arial" w:hAnsi="Arial" w:cs="Arial"/>
                <w:color w:val="auto"/>
                <w:highlight w:val="none"/>
              </w:rPr>
            </w:pPr>
            <w:r>
              <w:rPr>
                <w:rFonts w:ascii="Arial" w:hAnsi="Arial" w:cs="Arial"/>
                <w:b/>
                <w:color w:val="auto"/>
                <w:highlight w:val="none"/>
              </w:rPr>
              <w:t>Award of Contract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54" w:hRule="atLeast"/>
        </w:trPr>
        <w:tc>
          <w:tcPr>
            <w:tcW w:w="1288" w:type="dxa"/>
            <w:vAlign w:val="center"/>
          </w:tcPr>
          <w:p>
            <w:pPr>
              <w:jc w:val="center"/>
              <w:rPr>
                <w:rFonts w:ascii="Arial" w:hAnsi="Arial" w:cs="Arial"/>
                <w:color w:val="auto"/>
                <w:highlight w:val="none"/>
              </w:rPr>
            </w:pPr>
            <w:r>
              <w:rPr>
                <w:rFonts w:hint="eastAsia" w:ascii="Arial" w:hAnsi="Arial" w:cs="Arial"/>
                <w:b/>
                <w:color w:val="auto"/>
                <w:highlight w:val="none"/>
              </w:rPr>
              <w:t>31.3</w:t>
            </w:r>
          </w:p>
        </w:tc>
        <w:tc>
          <w:tcPr>
            <w:tcW w:w="7560" w:type="dxa"/>
            <w:vAlign w:val="center"/>
          </w:tcPr>
          <w:p>
            <w:pPr>
              <w:widowControl/>
              <w:spacing w:line="400" w:lineRule="exact"/>
              <w:jc w:val="left"/>
              <w:rPr>
                <w:rFonts w:ascii="华文仿宋" w:hAnsi="华文仿宋" w:eastAsia="华文仿宋" w:cs="宋体"/>
                <w:color w:val="auto"/>
                <w:kern w:val="0"/>
                <w:sz w:val="24"/>
                <w:szCs w:val="24"/>
                <w:highlight w:val="none"/>
              </w:rPr>
            </w:pPr>
            <w:r>
              <w:rPr>
                <w:rFonts w:hint="eastAsia" w:ascii="华文仿宋" w:hAnsi="华文仿宋" w:eastAsia="华文仿宋" w:cs="宋体"/>
                <w:color w:val="auto"/>
                <w:kern w:val="0"/>
                <w:sz w:val="24"/>
                <w:szCs w:val="24"/>
                <w:highlight w:val="none"/>
              </w:rPr>
              <w:t>不适用</w:t>
            </w:r>
          </w:p>
          <w:p>
            <w:pPr>
              <w:widowControl/>
              <w:spacing w:line="400" w:lineRule="exact"/>
              <w:jc w:val="left"/>
              <w:rPr>
                <w:rFonts w:ascii="华文仿宋" w:hAnsi="华文仿宋" w:eastAsia="华文仿宋" w:cs="宋体"/>
                <w:color w:val="auto"/>
                <w:kern w:val="0"/>
                <w:sz w:val="24"/>
                <w:szCs w:val="24"/>
                <w:highlight w:val="none"/>
              </w:rPr>
            </w:pPr>
            <w:r>
              <w:rPr>
                <w:b/>
                <w:color w:val="auto"/>
                <w:sz w:val="24"/>
                <w:szCs w:val="24"/>
                <w:highlight w:val="none"/>
              </w:rPr>
              <w:t>N/A</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54" w:hRule="atLeast"/>
        </w:trPr>
        <w:tc>
          <w:tcPr>
            <w:tcW w:w="1288" w:type="dxa"/>
            <w:vAlign w:val="center"/>
          </w:tcPr>
          <w:p>
            <w:pPr>
              <w:jc w:val="center"/>
              <w:rPr>
                <w:rFonts w:ascii="Arial" w:hAnsi="Arial" w:cs="Arial"/>
                <w:color w:val="auto"/>
                <w:spacing w:val="-2"/>
                <w:highlight w:val="none"/>
                <w:lang w:val="en-GB"/>
              </w:rPr>
            </w:pPr>
            <w:r>
              <w:rPr>
                <w:rFonts w:ascii="Arial" w:hAnsi="Arial" w:cs="Arial"/>
                <w:b/>
                <w:color w:val="auto"/>
                <w:highlight w:val="none"/>
              </w:rPr>
              <w:t>36.1</w:t>
            </w:r>
          </w:p>
        </w:tc>
        <w:tc>
          <w:tcPr>
            <w:tcW w:w="7560" w:type="dxa"/>
            <w:vAlign w:val="center"/>
          </w:tcPr>
          <w:p>
            <w:pPr>
              <w:widowControl/>
              <w:spacing w:line="400" w:lineRule="exact"/>
              <w:jc w:val="left"/>
              <w:rPr>
                <w:rFonts w:ascii="华文仿宋" w:hAnsi="华文仿宋" w:eastAsia="华文仿宋" w:cs="宋体"/>
                <w:color w:val="auto"/>
                <w:kern w:val="0"/>
                <w:sz w:val="24"/>
                <w:szCs w:val="24"/>
                <w:highlight w:val="none"/>
              </w:rPr>
            </w:pPr>
            <w:bookmarkStart w:id="102" w:name="OLE_LINK255"/>
            <w:bookmarkStart w:id="103" w:name="OLE_LINK254"/>
            <w:bookmarkStart w:id="104" w:name="OLE_LINK256"/>
            <w:r>
              <w:rPr>
                <w:rFonts w:ascii="华文仿宋" w:hAnsi="华文仿宋" w:eastAsia="华文仿宋" w:cs="宋体"/>
                <w:color w:val="auto"/>
                <w:kern w:val="0"/>
                <w:sz w:val="24"/>
                <w:szCs w:val="24"/>
                <w:highlight w:val="none"/>
              </w:rPr>
              <w:t>中标</w:t>
            </w:r>
            <w:r>
              <w:rPr>
                <w:rFonts w:hint="eastAsia" w:ascii="华文仿宋" w:hAnsi="华文仿宋" w:eastAsia="华文仿宋" w:cs="宋体"/>
                <w:color w:val="auto"/>
                <w:kern w:val="0"/>
                <w:sz w:val="24"/>
                <w:szCs w:val="24"/>
                <w:highlight w:val="none"/>
              </w:rPr>
              <w:t>服务费：</w:t>
            </w:r>
          </w:p>
          <w:p>
            <w:pPr>
              <w:widowControl/>
              <w:spacing w:line="400" w:lineRule="exact"/>
              <w:jc w:val="left"/>
              <w:rPr>
                <w:rFonts w:ascii="华文仿宋" w:hAnsi="华文仿宋" w:eastAsia="华文仿宋" w:cs="宋体"/>
                <w:color w:val="auto"/>
                <w:kern w:val="0"/>
                <w:sz w:val="24"/>
                <w:szCs w:val="24"/>
                <w:highlight w:val="none"/>
              </w:rPr>
            </w:pPr>
            <w:r>
              <w:rPr>
                <w:rFonts w:ascii="华文仿宋" w:hAnsi="华文仿宋" w:eastAsia="华文仿宋" w:cs="宋体"/>
                <w:color w:val="auto"/>
                <w:kern w:val="0"/>
                <w:sz w:val="24"/>
                <w:szCs w:val="24"/>
                <w:highlight w:val="none"/>
              </w:rPr>
              <w:t>中</w:t>
            </w:r>
            <w:r>
              <w:rPr>
                <w:rFonts w:hint="eastAsia" w:ascii="华文仿宋" w:hAnsi="华文仿宋" w:eastAsia="华文仿宋" w:cs="宋体"/>
                <w:color w:val="auto"/>
                <w:kern w:val="0"/>
                <w:sz w:val="24"/>
                <w:szCs w:val="24"/>
                <w:highlight w:val="none"/>
              </w:rPr>
              <w:t>标通知书签发日后30日内，中标人应向招标机构支付中标服务费。中标服务费以中标通知书中确定的中标金额作为收费计算基数，</w:t>
            </w:r>
            <w:r>
              <w:rPr>
                <w:rFonts w:ascii="华文仿宋" w:hAnsi="华文仿宋" w:eastAsia="华文仿宋" w:cs="宋体"/>
                <w:color w:val="auto"/>
                <w:kern w:val="0"/>
                <w:sz w:val="24"/>
                <w:szCs w:val="24"/>
                <w:highlight w:val="none"/>
              </w:rPr>
              <w:t>收费标准和计算方法</w:t>
            </w:r>
            <w:r>
              <w:rPr>
                <w:rFonts w:hint="eastAsia" w:ascii="华文仿宋" w:hAnsi="华文仿宋" w:eastAsia="华文仿宋" w:cs="宋体"/>
                <w:color w:val="auto"/>
                <w:kern w:val="0"/>
                <w:sz w:val="24"/>
                <w:szCs w:val="24"/>
                <w:highlight w:val="none"/>
              </w:rPr>
              <w:t>如下</w:t>
            </w:r>
            <w:r>
              <w:rPr>
                <w:rFonts w:ascii="华文仿宋" w:hAnsi="华文仿宋" w:eastAsia="华文仿宋" w:cs="宋体"/>
                <w:color w:val="auto"/>
                <w:kern w:val="0"/>
                <w:sz w:val="24"/>
                <w:szCs w:val="24"/>
                <w:highlight w:val="none"/>
              </w:rPr>
              <w:t>：</w:t>
            </w:r>
          </w:p>
          <w:p>
            <w:pPr>
              <w:widowControl/>
              <w:spacing w:line="400" w:lineRule="exact"/>
              <w:jc w:val="left"/>
              <w:rPr>
                <w:rFonts w:ascii="华文仿宋" w:hAnsi="华文仿宋" w:eastAsia="华文仿宋" w:cs="宋体"/>
                <w:color w:val="auto"/>
                <w:kern w:val="0"/>
                <w:sz w:val="24"/>
                <w:szCs w:val="24"/>
                <w:highlight w:val="none"/>
              </w:rPr>
            </w:pPr>
            <w:r>
              <w:rPr>
                <w:rFonts w:hint="eastAsia" w:ascii="华文仿宋" w:hAnsi="华文仿宋" w:eastAsia="华文仿宋" w:cs="宋体"/>
                <w:color w:val="auto"/>
                <w:kern w:val="0"/>
                <w:sz w:val="24"/>
                <w:szCs w:val="24"/>
                <w:highlight w:val="none"/>
              </w:rPr>
              <w:t>中标金额在</w:t>
            </w:r>
            <w:r>
              <w:rPr>
                <w:rFonts w:ascii="华文仿宋" w:hAnsi="华文仿宋" w:eastAsia="华文仿宋" w:cs="宋体"/>
                <w:color w:val="auto"/>
                <w:kern w:val="0"/>
                <w:sz w:val="24"/>
                <w:szCs w:val="24"/>
                <w:highlight w:val="none"/>
              </w:rPr>
              <w:t>100</w:t>
            </w:r>
            <w:r>
              <w:rPr>
                <w:rFonts w:hint="eastAsia" w:ascii="华文仿宋" w:hAnsi="华文仿宋" w:eastAsia="华文仿宋" w:cs="宋体"/>
                <w:color w:val="auto"/>
                <w:kern w:val="0"/>
                <w:sz w:val="24"/>
                <w:szCs w:val="24"/>
                <w:highlight w:val="none"/>
              </w:rPr>
              <w:t>万元以下部分，费率为</w:t>
            </w:r>
            <w:r>
              <w:rPr>
                <w:rFonts w:ascii="华文仿宋" w:hAnsi="华文仿宋" w:eastAsia="华文仿宋" w:cs="宋体"/>
                <w:color w:val="auto"/>
                <w:kern w:val="0"/>
                <w:sz w:val="24"/>
                <w:szCs w:val="24"/>
                <w:highlight w:val="none"/>
              </w:rPr>
              <w:t>1.5%</w:t>
            </w:r>
            <w:r>
              <w:rPr>
                <w:rFonts w:hint="eastAsia" w:ascii="华文仿宋" w:hAnsi="华文仿宋" w:eastAsia="华文仿宋" w:cs="宋体"/>
                <w:color w:val="auto"/>
                <w:kern w:val="0"/>
                <w:sz w:val="24"/>
                <w:szCs w:val="24"/>
                <w:highlight w:val="none"/>
              </w:rPr>
              <w:t>；</w:t>
            </w:r>
          </w:p>
          <w:p>
            <w:pPr>
              <w:widowControl/>
              <w:spacing w:line="400" w:lineRule="exact"/>
              <w:jc w:val="left"/>
              <w:rPr>
                <w:rFonts w:ascii="华文仿宋" w:hAnsi="华文仿宋" w:eastAsia="华文仿宋" w:cs="宋体"/>
                <w:color w:val="auto"/>
                <w:kern w:val="0"/>
                <w:sz w:val="24"/>
                <w:szCs w:val="24"/>
                <w:highlight w:val="none"/>
              </w:rPr>
            </w:pPr>
            <w:r>
              <w:rPr>
                <w:rFonts w:hint="eastAsia" w:ascii="华文仿宋" w:hAnsi="华文仿宋" w:eastAsia="华文仿宋" w:cs="宋体"/>
                <w:color w:val="auto"/>
                <w:kern w:val="0"/>
                <w:sz w:val="24"/>
                <w:szCs w:val="24"/>
                <w:highlight w:val="none"/>
              </w:rPr>
              <w:t>中标金额在</w:t>
            </w:r>
            <w:r>
              <w:rPr>
                <w:rFonts w:ascii="华文仿宋" w:hAnsi="华文仿宋" w:eastAsia="华文仿宋" w:cs="宋体"/>
                <w:color w:val="auto"/>
                <w:kern w:val="0"/>
                <w:sz w:val="24"/>
                <w:szCs w:val="24"/>
                <w:highlight w:val="none"/>
              </w:rPr>
              <w:t>100</w:t>
            </w:r>
            <w:r>
              <w:rPr>
                <w:rFonts w:hint="eastAsia" w:ascii="华文仿宋" w:hAnsi="华文仿宋" w:eastAsia="华文仿宋" w:cs="宋体"/>
                <w:color w:val="auto"/>
                <w:kern w:val="0"/>
                <w:sz w:val="24"/>
                <w:szCs w:val="24"/>
                <w:highlight w:val="none"/>
              </w:rPr>
              <w:t>万元至</w:t>
            </w:r>
            <w:r>
              <w:rPr>
                <w:rFonts w:ascii="华文仿宋" w:hAnsi="华文仿宋" w:eastAsia="华文仿宋" w:cs="宋体"/>
                <w:color w:val="auto"/>
                <w:kern w:val="0"/>
                <w:sz w:val="24"/>
                <w:szCs w:val="24"/>
                <w:highlight w:val="none"/>
              </w:rPr>
              <w:t>500</w:t>
            </w:r>
            <w:r>
              <w:rPr>
                <w:rFonts w:hint="eastAsia" w:ascii="华文仿宋" w:hAnsi="华文仿宋" w:eastAsia="华文仿宋" w:cs="宋体"/>
                <w:color w:val="auto"/>
                <w:kern w:val="0"/>
                <w:sz w:val="24"/>
                <w:szCs w:val="24"/>
                <w:highlight w:val="none"/>
              </w:rPr>
              <w:t>万元之间部分，费率为</w:t>
            </w:r>
            <w:r>
              <w:rPr>
                <w:rFonts w:ascii="华文仿宋" w:hAnsi="华文仿宋" w:eastAsia="华文仿宋" w:cs="宋体"/>
                <w:color w:val="auto"/>
                <w:kern w:val="0"/>
                <w:sz w:val="24"/>
                <w:szCs w:val="24"/>
                <w:highlight w:val="none"/>
              </w:rPr>
              <w:t>1.1%</w:t>
            </w:r>
            <w:r>
              <w:rPr>
                <w:rFonts w:hint="eastAsia" w:ascii="华文仿宋" w:hAnsi="华文仿宋" w:eastAsia="华文仿宋" w:cs="宋体"/>
                <w:color w:val="auto"/>
                <w:kern w:val="0"/>
                <w:sz w:val="24"/>
                <w:szCs w:val="24"/>
                <w:highlight w:val="none"/>
              </w:rPr>
              <w:t>；</w:t>
            </w:r>
          </w:p>
          <w:p>
            <w:pPr>
              <w:widowControl/>
              <w:spacing w:line="400" w:lineRule="exact"/>
              <w:jc w:val="left"/>
              <w:rPr>
                <w:rFonts w:ascii="华文仿宋" w:hAnsi="华文仿宋" w:eastAsia="华文仿宋" w:cs="宋体"/>
                <w:color w:val="auto"/>
                <w:kern w:val="0"/>
                <w:sz w:val="24"/>
                <w:szCs w:val="24"/>
                <w:highlight w:val="none"/>
              </w:rPr>
            </w:pPr>
            <w:r>
              <w:rPr>
                <w:rFonts w:hint="eastAsia" w:ascii="华文仿宋" w:hAnsi="华文仿宋" w:eastAsia="华文仿宋" w:cs="宋体"/>
                <w:color w:val="auto"/>
                <w:kern w:val="0"/>
                <w:sz w:val="24"/>
                <w:szCs w:val="24"/>
                <w:highlight w:val="none"/>
              </w:rPr>
              <w:t>中标金额在</w:t>
            </w:r>
            <w:r>
              <w:rPr>
                <w:rFonts w:ascii="华文仿宋" w:hAnsi="华文仿宋" w:eastAsia="华文仿宋" w:cs="宋体"/>
                <w:color w:val="auto"/>
                <w:kern w:val="0"/>
                <w:sz w:val="24"/>
                <w:szCs w:val="24"/>
                <w:highlight w:val="none"/>
              </w:rPr>
              <w:t>500</w:t>
            </w:r>
            <w:r>
              <w:rPr>
                <w:rFonts w:hint="eastAsia" w:ascii="华文仿宋" w:hAnsi="华文仿宋" w:eastAsia="华文仿宋" w:cs="宋体"/>
                <w:color w:val="auto"/>
                <w:kern w:val="0"/>
                <w:sz w:val="24"/>
                <w:szCs w:val="24"/>
                <w:highlight w:val="none"/>
              </w:rPr>
              <w:t>万元至</w:t>
            </w:r>
            <w:r>
              <w:rPr>
                <w:rFonts w:ascii="华文仿宋" w:hAnsi="华文仿宋" w:eastAsia="华文仿宋" w:cs="宋体"/>
                <w:color w:val="auto"/>
                <w:kern w:val="0"/>
                <w:sz w:val="24"/>
                <w:szCs w:val="24"/>
                <w:highlight w:val="none"/>
              </w:rPr>
              <w:t>1000</w:t>
            </w:r>
            <w:r>
              <w:rPr>
                <w:rFonts w:hint="eastAsia" w:ascii="华文仿宋" w:hAnsi="华文仿宋" w:eastAsia="华文仿宋" w:cs="宋体"/>
                <w:color w:val="auto"/>
                <w:kern w:val="0"/>
                <w:sz w:val="24"/>
                <w:szCs w:val="24"/>
                <w:highlight w:val="none"/>
              </w:rPr>
              <w:t>万元之间部分，费率为</w:t>
            </w:r>
            <w:r>
              <w:rPr>
                <w:rFonts w:ascii="华文仿宋" w:hAnsi="华文仿宋" w:eastAsia="华文仿宋" w:cs="宋体"/>
                <w:color w:val="auto"/>
                <w:kern w:val="0"/>
                <w:sz w:val="24"/>
                <w:szCs w:val="24"/>
                <w:highlight w:val="none"/>
              </w:rPr>
              <w:t>0.8%</w:t>
            </w:r>
            <w:r>
              <w:rPr>
                <w:rFonts w:hint="eastAsia" w:ascii="华文仿宋" w:hAnsi="华文仿宋" w:eastAsia="华文仿宋" w:cs="宋体"/>
                <w:color w:val="auto"/>
                <w:kern w:val="0"/>
                <w:sz w:val="24"/>
                <w:szCs w:val="24"/>
                <w:highlight w:val="none"/>
              </w:rPr>
              <w:t>；</w:t>
            </w:r>
          </w:p>
          <w:p>
            <w:pPr>
              <w:widowControl/>
              <w:spacing w:line="400" w:lineRule="exact"/>
              <w:jc w:val="left"/>
              <w:rPr>
                <w:rFonts w:ascii="华文仿宋" w:hAnsi="华文仿宋" w:eastAsia="华文仿宋" w:cs="宋体"/>
                <w:color w:val="auto"/>
                <w:kern w:val="0"/>
                <w:sz w:val="24"/>
                <w:szCs w:val="24"/>
                <w:highlight w:val="none"/>
              </w:rPr>
            </w:pPr>
            <w:r>
              <w:rPr>
                <w:rFonts w:hint="eastAsia" w:ascii="华文仿宋" w:hAnsi="华文仿宋" w:eastAsia="华文仿宋" w:cs="宋体"/>
                <w:color w:val="auto"/>
                <w:kern w:val="0"/>
                <w:sz w:val="24"/>
                <w:szCs w:val="24"/>
                <w:highlight w:val="none"/>
              </w:rPr>
              <w:t>中标金额在</w:t>
            </w:r>
            <w:r>
              <w:rPr>
                <w:rFonts w:ascii="华文仿宋" w:hAnsi="华文仿宋" w:eastAsia="华文仿宋" w:cs="宋体"/>
                <w:color w:val="auto"/>
                <w:kern w:val="0"/>
                <w:sz w:val="24"/>
                <w:szCs w:val="24"/>
                <w:highlight w:val="none"/>
              </w:rPr>
              <w:t>1000</w:t>
            </w:r>
            <w:r>
              <w:rPr>
                <w:rFonts w:hint="eastAsia" w:ascii="华文仿宋" w:hAnsi="华文仿宋" w:eastAsia="华文仿宋" w:cs="宋体"/>
                <w:color w:val="auto"/>
                <w:kern w:val="0"/>
                <w:sz w:val="24"/>
                <w:szCs w:val="24"/>
                <w:highlight w:val="none"/>
              </w:rPr>
              <w:t>万元至</w:t>
            </w:r>
            <w:r>
              <w:rPr>
                <w:rFonts w:ascii="华文仿宋" w:hAnsi="华文仿宋" w:eastAsia="华文仿宋" w:cs="宋体"/>
                <w:color w:val="auto"/>
                <w:kern w:val="0"/>
                <w:sz w:val="24"/>
                <w:szCs w:val="24"/>
                <w:highlight w:val="none"/>
              </w:rPr>
              <w:t>5000</w:t>
            </w:r>
            <w:r>
              <w:rPr>
                <w:rFonts w:hint="eastAsia" w:ascii="华文仿宋" w:hAnsi="华文仿宋" w:eastAsia="华文仿宋" w:cs="宋体"/>
                <w:color w:val="auto"/>
                <w:kern w:val="0"/>
                <w:sz w:val="24"/>
                <w:szCs w:val="24"/>
                <w:highlight w:val="none"/>
              </w:rPr>
              <w:t>万元之间部分，费率为</w:t>
            </w:r>
            <w:r>
              <w:rPr>
                <w:rFonts w:ascii="华文仿宋" w:hAnsi="华文仿宋" w:eastAsia="华文仿宋" w:cs="宋体"/>
                <w:color w:val="auto"/>
                <w:kern w:val="0"/>
                <w:sz w:val="24"/>
                <w:szCs w:val="24"/>
                <w:highlight w:val="none"/>
              </w:rPr>
              <w:t>0.5%</w:t>
            </w:r>
            <w:r>
              <w:rPr>
                <w:rFonts w:hint="eastAsia" w:ascii="华文仿宋" w:hAnsi="华文仿宋" w:eastAsia="华文仿宋" w:cs="宋体"/>
                <w:color w:val="auto"/>
                <w:kern w:val="0"/>
                <w:sz w:val="24"/>
                <w:szCs w:val="24"/>
                <w:highlight w:val="none"/>
              </w:rPr>
              <w:t>；</w:t>
            </w:r>
          </w:p>
          <w:p>
            <w:pPr>
              <w:widowControl/>
              <w:spacing w:line="400" w:lineRule="exact"/>
              <w:jc w:val="left"/>
              <w:rPr>
                <w:rFonts w:ascii="华文仿宋" w:hAnsi="华文仿宋" w:eastAsia="华文仿宋" w:cs="宋体"/>
                <w:color w:val="auto"/>
                <w:kern w:val="0"/>
                <w:sz w:val="24"/>
                <w:szCs w:val="24"/>
                <w:highlight w:val="none"/>
              </w:rPr>
            </w:pPr>
            <w:r>
              <w:rPr>
                <w:rFonts w:hint="eastAsia" w:ascii="华文仿宋" w:hAnsi="华文仿宋" w:eastAsia="华文仿宋" w:cs="宋体"/>
                <w:color w:val="auto"/>
                <w:kern w:val="0"/>
                <w:sz w:val="24"/>
                <w:szCs w:val="24"/>
                <w:highlight w:val="none"/>
              </w:rPr>
              <w:t>中标金额在</w:t>
            </w:r>
            <w:r>
              <w:rPr>
                <w:rFonts w:ascii="华文仿宋" w:hAnsi="华文仿宋" w:eastAsia="华文仿宋" w:cs="宋体"/>
                <w:color w:val="auto"/>
                <w:kern w:val="0"/>
                <w:sz w:val="24"/>
                <w:szCs w:val="24"/>
                <w:highlight w:val="none"/>
              </w:rPr>
              <w:t>5000</w:t>
            </w:r>
            <w:r>
              <w:rPr>
                <w:rFonts w:hint="eastAsia" w:ascii="华文仿宋" w:hAnsi="华文仿宋" w:eastAsia="华文仿宋" w:cs="宋体"/>
                <w:color w:val="auto"/>
                <w:kern w:val="0"/>
                <w:sz w:val="24"/>
                <w:szCs w:val="24"/>
                <w:highlight w:val="none"/>
              </w:rPr>
              <w:t>万元至</w:t>
            </w:r>
            <w:r>
              <w:rPr>
                <w:rFonts w:ascii="华文仿宋" w:hAnsi="华文仿宋" w:eastAsia="华文仿宋" w:cs="宋体"/>
                <w:color w:val="auto"/>
                <w:kern w:val="0"/>
                <w:sz w:val="24"/>
                <w:szCs w:val="24"/>
                <w:highlight w:val="none"/>
              </w:rPr>
              <w:t>1</w:t>
            </w:r>
            <w:r>
              <w:rPr>
                <w:rFonts w:hint="eastAsia" w:ascii="华文仿宋" w:hAnsi="华文仿宋" w:eastAsia="华文仿宋" w:cs="宋体"/>
                <w:color w:val="auto"/>
                <w:kern w:val="0"/>
                <w:sz w:val="24"/>
                <w:szCs w:val="24"/>
                <w:highlight w:val="none"/>
              </w:rPr>
              <w:t>亿元之间部分，费率为</w:t>
            </w:r>
            <w:r>
              <w:rPr>
                <w:rFonts w:ascii="华文仿宋" w:hAnsi="华文仿宋" w:eastAsia="华文仿宋" w:cs="宋体"/>
                <w:color w:val="auto"/>
                <w:kern w:val="0"/>
                <w:sz w:val="24"/>
                <w:szCs w:val="24"/>
                <w:highlight w:val="none"/>
              </w:rPr>
              <w:t>0.25%</w:t>
            </w:r>
            <w:r>
              <w:rPr>
                <w:rFonts w:hint="eastAsia" w:ascii="华文仿宋" w:hAnsi="华文仿宋" w:eastAsia="华文仿宋" w:cs="宋体"/>
                <w:color w:val="auto"/>
                <w:kern w:val="0"/>
                <w:sz w:val="24"/>
                <w:szCs w:val="24"/>
                <w:highlight w:val="none"/>
              </w:rPr>
              <w:t>；</w:t>
            </w:r>
          </w:p>
          <w:p>
            <w:pPr>
              <w:widowControl/>
              <w:spacing w:line="400" w:lineRule="exact"/>
              <w:jc w:val="left"/>
              <w:rPr>
                <w:rFonts w:ascii="华文仿宋" w:hAnsi="华文仿宋" w:eastAsia="华文仿宋" w:cs="宋体"/>
                <w:color w:val="auto"/>
                <w:kern w:val="0"/>
                <w:sz w:val="24"/>
                <w:szCs w:val="24"/>
                <w:highlight w:val="none"/>
              </w:rPr>
            </w:pPr>
            <w:r>
              <w:rPr>
                <w:rFonts w:hint="eastAsia" w:ascii="华文仿宋" w:hAnsi="华文仿宋" w:eastAsia="华文仿宋" w:cs="宋体"/>
                <w:color w:val="auto"/>
                <w:kern w:val="0"/>
                <w:sz w:val="24"/>
                <w:szCs w:val="24"/>
                <w:highlight w:val="none"/>
              </w:rPr>
              <w:t>中标金额在</w:t>
            </w:r>
            <w:r>
              <w:rPr>
                <w:rFonts w:ascii="华文仿宋" w:hAnsi="华文仿宋" w:eastAsia="华文仿宋" w:cs="宋体"/>
                <w:color w:val="auto"/>
                <w:kern w:val="0"/>
                <w:sz w:val="24"/>
                <w:szCs w:val="24"/>
                <w:highlight w:val="none"/>
              </w:rPr>
              <w:t>1</w:t>
            </w:r>
            <w:r>
              <w:rPr>
                <w:rFonts w:hint="eastAsia" w:ascii="华文仿宋" w:hAnsi="华文仿宋" w:eastAsia="华文仿宋" w:cs="宋体"/>
                <w:color w:val="auto"/>
                <w:kern w:val="0"/>
                <w:sz w:val="24"/>
                <w:szCs w:val="24"/>
                <w:highlight w:val="none"/>
              </w:rPr>
              <w:t>亿元至</w:t>
            </w:r>
            <w:r>
              <w:rPr>
                <w:rFonts w:ascii="华文仿宋" w:hAnsi="华文仿宋" w:eastAsia="华文仿宋" w:cs="宋体"/>
                <w:color w:val="auto"/>
                <w:kern w:val="0"/>
                <w:sz w:val="24"/>
                <w:szCs w:val="24"/>
                <w:highlight w:val="none"/>
              </w:rPr>
              <w:t>10</w:t>
            </w:r>
            <w:r>
              <w:rPr>
                <w:rFonts w:hint="eastAsia" w:ascii="华文仿宋" w:hAnsi="华文仿宋" w:eastAsia="华文仿宋" w:cs="宋体"/>
                <w:color w:val="auto"/>
                <w:kern w:val="0"/>
                <w:sz w:val="24"/>
                <w:szCs w:val="24"/>
                <w:highlight w:val="none"/>
              </w:rPr>
              <w:t>亿元之间部分，费率为</w:t>
            </w:r>
            <w:r>
              <w:rPr>
                <w:rFonts w:ascii="华文仿宋" w:hAnsi="华文仿宋" w:eastAsia="华文仿宋" w:cs="宋体"/>
                <w:color w:val="auto"/>
                <w:kern w:val="0"/>
                <w:sz w:val="24"/>
                <w:szCs w:val="24"/>
                <w:highlight w:val="none"/>
              </w:rPr>
              <w:t>0.05%</w:t>
            </w:r>
            <w:r>
              <w:rPr>
                <w:rFonts w:hint="eastAsia" w:ascii="华文仿宋" w:hAnsi="华文仿宋" w:eastAsia="华文仿宋" w:cs="宋体"/>
                <w:color w:val="auto"/>
                <w:kern w:val="0"/>
                <w:sz w:val="24"/>
                <w:szCs w:val="24"/>
                <w:highlight w:val="none"/>
              </w:rPr>
              <w:t>；</w:t>
            </w:r>
          </w:p>
          <w:p>
            <w:pPr>
              <w:widowControl/>
              <w:spacing w:line="400" w:lineRule="exact"/>
              <w:jc w:val="left"/>
              <w:rPr>
                <w:rFonts w:ascii="华文仿宋" w:hAnsi="华文仿宋" w:eastAsia="华文仿宋" w:cs="宋体"/>
                <w:color w:val="auto"/>
                <w:kern w:val="0"/>
                <w:sz w:val="24"/>
                <w:szCs w:val="24"/>
                <w:highlight w:val="none"/>
              </w:rPr>
            </w:pPr>
            <w:r>
              <w:rPr>
                <w:rFonts w:hint="eastAsia" w:ascii="华文仿宋" w:hAnsi="华文仿宋" w:eastAsia="华文仿宋" w:cs="宋体"/>
                <w:color w:val="auto"/>
                <w:kern w:val="0"/>
                <w:sz w:val="24"/>
                <w:szCs w:val="24"/>
                <w:highlight w:val="none"/>
              </w:rPr>
              <w:t>中标金额在</w:t>
            </w:r>
            <w:r>
              <w:rPr>
                <w:rFonts w:ascii="华文仿宋" w:hAnsi="华文仿宋" w:eastAsia="华文仿宋" w:cs="宋体"/>
                <w:color w:val="auto"/>
                <w:kern w:val="0"/>
                <w:sz w:val="24"/>
                <w:szCs w:val="24"/>
                <w:highlight w:val="none"/>
              </w:rPr>
              <w:t>10</w:t>
            </w:r>
            <w:r>
              <w:rPr>
                <w:rFonts w:hint="eastAsia" w:ascii="华文仿宋" w:hAnsi="华文仿宋" w:eastAsia="华文仿宋" w:cs="宋体"/>
                <w:color w:val="auto"/>
                <w:kern w:val="0"/>
                <w:sz w:val="24"/>
                <w:szCs w:val="24"/>
                <w:highlight w:val="none"/>
              </w:rPr>
              <w:t>亿元至</w:t>
            </w:r>
            <w:r>
              <w:rPr>
                <w:rFonts w:ascii="华文仿宋" w:hAnsi="华文仿宋" w:eastAsia="华文仿宋" w:cs="宋体"/>
                <w:color w:val="auto"/>
                <w:kern w:val="0"/>
                <w:sz w:val="24"/>
                <w:szCs w:val="24"/>
                <w:highlight w:val="none"/>
              </w:rPr>
              <w:t>50</w:t>
            </w:r>
            <w:r>
              <w:rPr>
                <w:rFonts w:hint="eastAsia" w:ascii="华文仿宋" w:hAnsi="华文仿宋" w:eastAsia="华文仿宋" w:cs="宋体"/>
                <w:color w:val="auto"/>
                <w:kern w:val="0"/>
                <w:sz w:val="24"/>
                <w:szCs w:val="24"/>
                <w:highlight w:val="none"/>
              </w:rPr>
              <w:t>亿元之间部分，费率为</w:t>
            </w:r>
            <w:r>
              <w:rPr>
                <w:rFonts w:ascii="华文仿宋" w:hAnsi="华文仿宋" w:eastAsia="华文仿宋" w:cs="宋体"/>
                <w:color w:val="auto"/>
                <w:kern w:val="0"/>
                <w:sz w:val="24"/>
                <w:szCs w:val="24"/>
                <w:highlight w:val="none"/>
              </w:rPr>
              <w:t>0.0</w:t>
            </w:r>
            <w:r>
              <w:rPr>
                <w:rFonts w:hint="eastAsia" w:ascii="华文仿宋" w:hAnsi="华文仿宋" w:eastAsia="华文仿宋" w:cs="宋体"/>
                <w:color w:val="auto"/>
                <w:kern w:val="0"/>
                <w:sz w:val="24"/>
                <w:szCs w:val="24"/>
                <w:highlight w:val="none"/>
              </w:rPr>
              <w:t>1</w:t>
            </w:r>
            <w:r>
              <w:rPr>
                <w:rFonts w:ascii="华文仿宋" w:hAnsi="华文仿宋" w:eastAsia="华文仿宋" w:cs="宋体"/>
                <w:color w:val="auto"/>
                <w:kern w:val="0"/>
                <w:sz w:val="24"/>
                <w:szCs w:val="24"/>
                <w:highlight w:val="none"/>
              </w:rPr>
              <w:t>%</w:t>
            </w:r>
            <w:r>
              <w:rPr>
                <w:rFonts w:hint="eastAsia" w:ascii="华文仿宋" w:hAnsi="华文仿宋" w:eastAsia="华文仿宋" w:cs="宋体"/>
                <w:color w:val="auto"/>
                <w:kern w:val="0"/>
                <w:sz w:val="24"/>
                <w:szCs w:val="24"/>
                <w:highlight w:val="none"/>
              </w:rPr>
              <w:t>。</w:t>
            </w:r>
          </w:p>
          <w:p>
            <w:pPr>
              <w:widowControl/>
              <w:spacing w:line="400" w:lineRule="exact"/>
              <w:jc w:val="left"/>
              <w:rPr>
                <w:rFonts w:ascii="华文仿宋" w:hAnsi="华文仿宋" w:eastAsia="华文仿宋" w:cs="宋体"/>
                <w:color w:val="auto"/>
                <w:kern w:val="0"/>
                <w:sz w:val="24"/>
                <w:szCs w:val="24"/>
                <w:highlight w:val="none"/>
              </w:rPr>
            </w:pPr>
          </w:p>
          <w:p>
            <w:pPr>
              <w:widowControl/>
              <w:spacing w:line="400" w:lineRule="exact"/>
              <w:jc w:val="left"/>
              <w:rPr>
                <w:rFonts w:ascii="华文仿宋" w:hAnsi="华文仿宋" w:eastAsia="华文仿宋" w:cs="宋体"/>
                <w:color w:val="auto"/>
                <w:kern w:val="0"/>
                <w:sz w:val="24"/>
                <w:szCs w:val="24"/>
                <w:highlight w:val="none"/>
              </w:rPr>
            </w:pPr>
            <w:r>
              <w:rPr>
                <w:rFonts w:hint="eastAsia" w:ascii="华文仿宋" w:hAnsi="华文仿宋" w:eastAsia="华文仿宋" w:cs="宋体"/>
                <w:color w:val="auto"/>
                <w:kern w:val="0"/>
                <w:sz w:val="24"/>
                <w:szCs w:val="24"/>
                <w:highlight w:val="none"/>
              </w:rPr>
              <w:t>中标服务费的计算是基于中标通知书中的中标金额（外币应以开标当日</w:t>
            </w:r>
          </w:p>
          <w:p>
            <w:pPr>
              <w:widowControl/>
              <w:spacing w:line="400" w:lineRule="exact"/>
              <w:jc w:val="left"/>
              <w:rPr>
                <w:rFonts w:ascii="华文仿宋" w:hAnsi="华文仿宋" w:eastAsia="华文仿宋" w:cs="宋体"/>
                <w:color w:val="auto"/>
                <w:kern w:val="0"/>
                <w:sz w:val="24"/>
                <w:szCs w:val="24"/>
                <w:highlight w:val="none"/>
              </w:rPr>
            </w:pPr>
            <w:r>
              <w:rPr>
                <w:rFonts w:hint="eastAsia" w:ascii="华文仿宋" w:hAnsi="华文仿宋" w:eastAsia="华文仿宋" w:cs="宋体"/>
                <w:color w:val="auto"/>
                <w:kern w:val="0"/>
                <w:sz w:val="24"/>
                <w:szCs w:val="24"/>
                <w:highlight w:val="none"/>
              </w:rPr>
              <w:t>中国银行总行首次发布的外币对人民币的现汇卖出价折算成人民币后计算）</w:t>
            </w:r>
            <w:r>
              <w:rPr>
                <w:rFonts w:ascii="华文仿宋" w:hAnsi="华文仿宋" w:eastAsia="华文仿宋" w:cs="宋体"/>
                <w:color w:val="auto"/>
                <w:kern w:val="0"/>
                <w:sz w:val="24"/>
                <w:szCs w:val="24"/>
                <w:highlight w:val="none"/>
              </w:rPr>
              <w:t>。</w:t>
            </w:r>
          </w:p>
          <w:bookmarkEnd w:id="102"/>
          <w:bookmarkEnd w:id="103"/>
          <w:bookmarkEnd w:id="104"/>
          <w:p>
            <w:pPr>
              <w:pStyle w:val="48"/>
              <w:widowControl/>
              <w:spacing w:line="400" w:lineRule="exact"/>
              <w:jc w:val="left"/>
              <w:rPr>
                <w:rFonts w:ascii="华文仿宋" w:hAnsi="华文仿宋" w:eastAsia="华文仿宋" w:cs="宋体"/>
                <w:color w:val="auto"/>
                <w:sz w:val="24"/>
                <w:szCs w:val="24"/>
                <w:highlight w:val="none"/>
              </w:rPr>
            </w:pPr>
            <w:r>
              <w:rPr>
                <w:rFonts w:hint="eastAsia" w:ascii="华文仿宋" w:hAnsi="华文仿宋" w:eastAsia="华文仿宋" w:cs="宋体"/>
                <w:color w:val="auto"/>
                <w:sz w:val="24"/>
                <w:szCs w:val="24"/>
                <w:highlight w:val="none"/>
              </w:rPr>
              <w:t>删除 “如果中标人不按招标文件规定交纳招标服务费，其投标保证金将不予退还”。</w:t>
            </w:r>
          </w:p>
          <w:p>
            <w:pPr>
              <w:widowControl/>
              <w:spacing w:line="400" w:lineRule="exact"/>
              <w:jc w:val="left"/>
              <w:rPr>
                <w:rFonts w:ascii="华文仿宋" w:hAnsi="华文仿宋" w:eastAsia="华文仿宋" w:cs="宋体"/>
                <w:color w:val="auto"/>
                <w:kern w:val="0"/>
                <w:sz w:val="24"/>
                <w:szCs w:val="24"/>
                <w:highlight w:val="none"/>
              </w:rPr>
            </w:pPr>
          </w:p>
          <w:p>
            <w:pPr>
              <w:widowControl/>
              <w:spacing w:line="400" w:lineRule="exact"/>
              <w:jc w:val="left"/>
              <w:rPr>
                <w:rFonts w:eastAsia="华文仿宋"/>
                <w:color w:val="auto"/>
                <w:kern w:val="0"/>
                <w:sz w:val="24"/>
                <w:szCs w:val="24"/>
                <w:highlight w:val="none"/>
              </w:rPr>
            </w:pPr>
            <w:r>
              <w:rPr>
                <w:rFonts w:eastAsia="华文仿宋"/>
                <w:color w:val="auto"/>
                <w:kern w:val="0"/>
                <w:sz w:val="24"/>
                <w:szCs w:val="24"/>
                <w:highlight w:val="none"/>
              </w:rPr>
              <w:t>Bidding Service Charge:</w:t>
            </w:r>
          </w:p>
          <w:p>
            <w:pPr>
              <w:widowControl/>
              <w:spacing w:line="400" w:lineRule="exact"/>
              <w:jc w:val="left"/>
              <w:rPr>
                <w:rFonts w:eastAsia="华文仿宋"/>
                <w:color w:val="auto"/>
                <w:kern w:val="0"/>
                <w:sz w:val="24"/>
                <w:szCs w:val="24"/>
                <w:highlight w:val="none"/>
              </w:rPr>
            </w:pPr>
            <w:r>
              <w:rPr>
                <w:rFonts w:eastAsia="华文仿宋"/>
                <w:color w:val="auto"/>
                <w:kern w:val="0"/>
                <w:sz w:val="24"/>
                <w:szCs w:val="24"/>
                <w:highlight w:val="none"/>
              </w:rPr>
              <w:t>Successful Bidder should pay Bid Service Charge to Tendering Agent within 30 days after receiving Notification of Award. Bidding Service Charge shall be calculated based on the bid award amount determined in Notification of Award,</w:t>
            </w:r>
          </w:p>
          <w:p>
            <w:pPr>
              <w:widowControl/>
              <w:spacing w:line="400" w:lineRule="exact"/>
              <w:jc w:val="left"/>
              <w:rPr>
                <w:rFonts w:eastAsia="华文仿宋"/>
                <w:color w:val="auto"/>
                <w:kern w:val="0"/>
                <w:sz w:val="24"/>
                <w:szCs w:val="24"/>
                <w:highlight w:val="none"/>
              </w:rPr>
            </w:pPr>
            <w:r>
              <w:rPr>
                <w:rFonts w:eastAsia="华文仿宋"/>
                <w:color w:val="auto"/>
                <w:kern w:val="0"/>
                <w:sz w:val="24"/>
                <w:szCs w:val="24"/>
                <w:highlight w:val="none"/>
              </w:rPr>
              <w:t xml:space="preserve">Bid Services Charge standard </w:t>
            </w:r>
          </w:p>
          <w:tbl>
            <w:tblPr>
              <w:tblStyle w:val="29"/>
              <w:tblW w:w="54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46"/>
              <w:gridCol w:w="30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2446" w:type="dxa"/>
                  <w:tcBorders>
                    <w:top w:val="single" w:color="auto" w:sz="4" w:space="0"/>
                    <w:left w:val="single" w:color="auto" w:sz="4" w:space="0"/>
                    <w:bottom w:val="single" w:color="auto" w:sz="4" w:space="0"/>
                    <w:right w:val="single" w:color="auto" w:sz="4" w:space="0"/>
                  </w:tcBorders>
                </w:tcPr>
                <w:p>
                  <w:pPr>
                    <w:widowControl/>
                    <w:spacing w:line="400" w:lineRule="exact"/>
                    <w:jc w:val="left"/>
                    <w:rPr>
                      <w:rFonts w:eastAsia="华文仿宋"/>
                      <w:color w:val="auto"/>
                      <w:kern w:val="0"/>
                      <w:sz w:val="24"/>
                      <w:szCs w:val="24"/>
                      <w:highlight w:val="none"/>
                    </w:rPr>
                  </w:pPr>
                  <w:r>
                    <w:rPr>
                      <w:rFonts w:eastAsia="华文仿宋"/>
                      <w:color w:val="auto"/>
                      <w:kern w:val="0"/>
                      <w:sz w:val="24"/>
                      <w:szCs w:val="24"/>
                      <w:highlight w:val="none"/>
                    </w:rPr>
                    <w:t>Award Price</w:t>
                  </w:r>
                </w:p>
                <w:p>
                  <w:pPr>
                    <w:widowControl/>
                    <w:spacing w:line="400" w:lineRule="exact"/>
                    <w:jc w:val="left"/>
                    <w:rPr>
                      <w:rFonts w:eastAsia="华文仿宋"/>
                      <w:color w:val="auto"/>
                      <w:kern w:val="0"/>
                      <w:sz w:val="24"/>
                      <w:szCs w:val="24"/>
                      <w:highlight w:val="none"/>
                    </w:rPr>
                  </w:pPr>
                  <w:r>
                    <w:rPr>
                      <w:rFonts w:eastAsia="华文仿宋"/>
                      <w:color w:val="auto"/>
                      <w:kern w:val="0"/>
                      <w:sz w:val="24"/>
                      <w:szCs w:val="24"/>
                      <w:highlight w:val="none"/>
                    </w:rPr>
                    <w:t>(thousand Yuan)</w:t>
                  </w:r>
                </w:p>
              </w:tc>
              <w:tc>
                <w:tcPr>
                  <w:tcW w:w="3026"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eastAsia="华文仿宋"/>
                      <w:color w:val="auto"/>
                      <w:kern w:val="0"/>
                      <w:sz w:val="24"/>
                      <w:szCs w:val="24"/>
                      <w:highlight w:val="none"/>
                    </w:rPr>
                  </w:pPr>
                  <w:r>
                    <w:rPr>
                      <w:rFonts w:eastAsia="华文仿宋"/>
                      <w:color w:val="auto"/>
                      <w:kern w:val="0"/>
                      <w:sz w:val="24"/>
                      <w:szCs w:val="24"/>
                      <w:highlight w:val="none"/>
                    </w:rPr>
                    <w:t>Rate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2446" w:type="dxa"/>
                  <w:tcBorders>
                    <w:top w:val="single" w:color="auto" w:sz="4" w:space="0"/>
                    <w:left w:val="single" w:color="auto" w:sz="4" w:space="0"/>
                    <w:bottom w:val="single" w:color="auto" w:sz="4" w:space="0"/>
                    <w:right w:val="single" w:color="auto" w:sz="4" w:space="0"/>
                  </w:tcBorders>
                  <w:vAlign w:val="bottom"/>
                </w:tcPr>
                <w:p>
                  <w:pPr>
                    <w:widowControl/>
                    <w:spacing w:line="400" w:lineRule="exact"/>
                    <w:jc w:val="left"/>
                    <w:rPr>
                      <w:rFonts w:eastAsia="华文仿宋"/>
                      <w:color w:val="auto"/>
                      <w:kern w:val="0"/>
                      <w:sz w:val="24"/>
                      <w:szCs w:val="24"/>
                      <w:highlight w:val="none"/>
                    </w:rPr>
                  </w:pPr>
                  <w:r>
                    <w:rPr>
                      <w:rFonts w:eastAsia="华文仿宋"/>
                      <w:color w:val="auto"/>
                      <w:kern w:val="0"/>
                      <w:sz w:val="24"/>
                      <w:szCs w:val="24"/>
                      <w:highlight w:val="none"/>
                    </w:rPr>
                    <w:t>＜1000</w:t>
                  </w:r>
                </w:p>
              </w:tc>
              <w:tc>
                <w:tcPr>
                  <w:tcW w:w="3026"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eastAsia="华文仿宋"/>
                      <w:color w:val="auto"/>
                      <w:kern w:val="0"/>
                      <w:sz w:val="24"/>
                      <w:szCs w:val="24"/>
                      <w:highlight w:val="none"/>
                    </w:rPr>
                  </w:pPr>
                  <w:r>
                    <w:rPr>
                      <w:rFonts w:eastAsia="华文仿宋"/>
                      <w:color w:val="auto"/>
                      <w:kern w:val="0"/>
                      <w:sz w:val="24"/>
                      <w:szCs w:val="24"/>
                      <w:highlight w:val="none"/>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2446" w:type="dxa"/>
                  <w:tcBorders>
                    <w:top w:val="single" w:color="auto" w:sz="4" w:space="0"/>
                    <w:left w:val="single" w:color="auto" w:sz="4" w:space="0"/>
                    <w:bottom w:val="single" w:color="auto" w:sz="4" w:space="0"/>
                    <w:right w:val="single" w:color="auto" w:sz="4" w:space="0"/>
                  </w:tcBorders>
                  <w:vAlign w:val="bottom"/>
                </w:tcPr>
                <w:p>
                  <w:pPr>
                    <w:widowControl/>
                    <w:spacing w:line="400" w:lineRule="exact"/>
                    <w:jc w:val="left"/>
                    <w:rPr>
                      <w:rFonts w:eastAsia="华文仿宋"/>
                      <w:color w:val="auto"/>
                      <w:kern w:val="0"/>
                      <w:sz w:val="24"/>
                      <w:szCs w:val="24"/>
                      <w:highlight w:val="none"/>
                    </w:rPr>
                  </w:pPr>
                  <w:r>
                    <w:rPr>
                      <w:rFonts w:eastAsia="华文仿宋"/>
                      <w:color w:val="auto"/>
                      <w:kern w:val="0"/>
                      <w:sz w:val="24"/>
                      <w:szCs w:val="24"/>
                      <w:highlight w:val="none"/>
                    </w:rPr>
                    <w:t>1000-5000</w:t>
                  </w:r>
                </w:p>
              </w:tc>
              <w:tc>
                <w:tcPr>
                  <w:tcW w:w="3026"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eastAsia="华文仿宋"/>
                      <w:color w:val="auto"/>
                      <w:kern w:val="0"/>
                      <w:sz w:val="24"/>
                      <w:szCs w:val="24"/>
                      <w:highlight w:val="none"/>
                    </w:rPr>
                  </w:pPr>
                  <w:r>
                    <w:rPr>
                      <w:rFonts w:eastAsia="华文仿宋"/>
                      <w:color w:val="auto"/>
                      <w:kern w:val="0"/>
                      <w:sz w:val="24"/>
                      <w:szCs w:val="24"/>
                      <w:highlight w:val="none"/>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2446" w:type="dxa"/>
                  <w:tcBorders>
                    <w:top w:val="single" w:color="auto" w:sz="4" w:space="0"/>
                    <w:left w:val="single" w:color="auto" w:sz="4" w:space="0"/>
                    <w:bottom w:val="single" w:color="auto" w:sz="4" w:space="0"/>
                    <w:right w:val="single" w:color="auto" w:sz="4" w:space="0"/>
                  </w:tcBorders>
                  <w:vAlign w:val="bottom"/>
                </w:tcPr>
                <w:p>
                  <w:pPr>
                    <w:widowControl/>
                    <w:spacing w:line="400" w:lineRule="exact"/>
                    <w:jc w:val="left"/>
                    <w:rPr>
                      <w:rFonts w:eastAsia="华文仿宋"/>
                      <w:color w:val="auto"/>
                      <w:kern w:val="0"/>
                      <w:sz w:val="24"/>
                      <w:szCs w:val="24"/>
                      <w:highlight w:val="none"/>
                    </w:rPr>
                  </w:pPr>
                  <w:r>
                    <w:rPr>
                      <w:rFonts w:eastAsia="华文仿宋"/>
                      <w:color w:val="auto"/>
                      <w:kern w:val="0"/>
                      <w:sz w:val="24"/>
                      <w:szCs w:val="24"/>
                      <w:highlight w:val="none"/>
                    </w:rPr>
                    <w:t>5000-10000</w:t>
                  </w:r>
                </w:p>
              </w:tc>
              <w:tc>
                <w:tcPr>
                  <w:tcW w:w="3026"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eastAsia="华文仿宋"/>
                      <w:color w:val="auto"/>
                      <w:kern w:val="0"/>
                      <w:sz w:val="24"/>
                      <w:szCs w:val="24"/>
                      <w:highlight w:val="none"/>
                    </w:rPr>
                  </w:pPr>
                  <w:r>
                    <w:rPr>
                      <w:rFonts w:eastAsia="华文仿宋"/>
                      <w:color w:val="auto"/>
                      <w:kern w:val="0"/>
                      <w:sz w:val="24"/>
                      <w:szCs w:val="24"/>
                      <w:highlight w:val="none"/>
                    </w:rPr>
                    <w:t>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2446" w:type="dxa"/>
                  <w:tcBorders>
                    <w:top w:val="single" w:color="auto" w:sz="4" w:space="0"/>
                    <w:left w:val="single" w:color="auto" w:sz="4" w:space="0"/>
                    <w:bottom w:val="single" w:color="auto" w:sz="4" w:space="0"/>
                    <w:right w:val="single" w:color="auto" w:sz="4" w:space="0"/>
                  </w:tcBorders>
                  <w:vAlign w:val="bottom"/>
                </w:tcPr>
                <w:p>
                  <w:pPr>
                    <w:widowControl/>
                    <w:spacing w:line="400" w:lineRule="exact"/>
                    <w:jc w:val="left"/>
                    <w:rPr>
                      <w:rFonts w:eastAsia="华文仿宋"/>
                      <w:color w:val="auto"/>
                      <w:kern w:val="0"/>
                      <w:sz w:val="24"/>
                      <w:szCs w:val="24"/>
                      <w:highlight w:val="none"/>
                    </w:rPr>
                  </w:pPr>
                  <w:r>
                    <w:rPr>
                      <w:rFonts w:eastAsia="华文仿宋"/>
                      <w:color w:val="auto"/>
                      <w:kern w:val="0"/>
                      <w:sz w:val="24"/>
                      <w:szCs w:val="24"/>
                      <w:highlight w:val="none"/>
                    </w:rPr>
                    <w:t>10000-50000</w:t>
                  </w:r>
                </w:p>
              </w:tc>
              <w:tc>
                <w:tcPr>
                  <w:tcW w:w="3026"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eastAsia="华文仿宋"/>
                      <w:color w:val="auto"/>
                      <w:kern w:val="0"/>
                      <w:sz w:val="24"/>
                      <w:szCs w:val="24"/>
                      <w:highlight w:val="none"/>
                    </w:rPr>
                  </w:pPr>
                  <w:r>
                    <w:rPr>
                      <w:rFonts w:eastAsia="华文仿宋"/>
                      <w:color w:val="auto"/>
                      <w:kern w:val="0"/>
                      <w:sz w:val="24"/>
                      <w:szCs w:val="24"/>
                      <w:highlight w:val="none"/>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2446" w:type="dxa"/>
                  <w:tcBorders>
                    <w:top w:val="single" w:color="auto" w:sz="4" w:space="0"/>
                    <w:left w:val="single" w:color="auto" w:sz="4" w:space="0"/>
                    <w:bottom w:val="single" w:color="auto" w:sz="4" w:space="0"/>
                    <w:right w:val="single" w:color="auto" w:sz="4" w:space="0"/>
                  </w:tcBorders>
                  <w:vAlign w:val="bottom"/>
                </w:tcPr>
                <w:p>
                  <w:pPr>
                    <w:widowControl/>
                    <w:spacing w:line="400" w:lineRule="exact"/>
                    <w:jc w:val="left"/>
                    <w:rPr>
                      <w:rFonts w:eastAsia="华文仿宋"/>
                      <w:color w:val="auto"/>
                      <w:kern w:val="0"/>
                      <w:sz w:val="24"/>
                      <w:szCs w:val="24"/>
                      <w:highlight w:val="none"/>
                    </w:rPr>
                  </w:pPr>
                  <w:r>
                    <w:rPr>
                      <w:rFonts w:eastAsia="华文仿宋"/>
                      <w:color w:val="auto"/>
                      <w:kern w:val="0"/>
                      <w:sz w:val="24"/>
                      <w:szCs w:val="24"/>
                      <w:highlight w:val="none"/>
                    </w:rPr>
                    <w:t>50000-100000</w:t>
                  </w:r>
                </w:p>
              </w:tc>
              <w:tc>
                <w:tcPr>
                  <w:tcW w:w="3026"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eastAsia="华文仿宋"/>
                      <w:color w:val="auto"/>
                      <w:kern w:val="0"/>
                      <w:sz w:val="24"/>
                      <w:szCs w:val="24"/>
                      <w:highlight w:val="none"/>
                    </w:rPr>
                  </w:pPr>
                  <w:r>
                    <w:rPr>
                      <w:rFonts w:eastAsia="华文仿宋"/>
                      <w:color w:val="auto"/>
                      <w:kern w:val="0"/>
                      <w:sz w:val="24"/>
                      <w:szCs w:val="24"/>
                      <w:highlight w:val="none"/>
                    </w:rPr>
                    <w:t>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2446" w:type="dxa"/>
                  <w:tcBorders>
                    <w:top w:val="single" w:color="auto" w:sz="4" w:space="0"/>
                    <w:left w:val="single" w:color="auto" w:sz="4" w:space="0"/>
                    <w:bottom w:val="single" w:color="auto" w:sz="4" w:space="0"/>
                    <w:right w:val="single" w:color="auto" w:sz="4" w:space="0"/>
                  </w:tcBorders>
                  <w:vAlign w:val="bottom"/>
                </w:tcPr>
                <w:p>
                  <w:pPr>
                    <w:widowControl/>
                    <w:spacing w:line="400" w:lineRule="exact"/>
                    <w:jc w:val="left"/>
                    <w:rPr>
                      <w:rFonts w:eastAsia="华文仿宋"/>
                      <w:color w:val="auto"/>
                      <w:kern w:val="0"/>
                      <w:sz w:val="24"/>
                      <w:szCs w:val="24"/>
                      <w:highlight w:val="none"/>
                    </w:rPr>
                  </w:pPr>
                  <w:r>
                    <w:rPr>
                      <w:rFonts w:eastAsia="华文仿宋"/>
                      <w:color w:val="auto"/>
                      <w:kern w:val="0"/>
                      <w:sz w:val="24"/>
                      <w:szCs w:val="24"/>
                      <w:highlight w:val="none"/>
                    </w:rPr>
                    <w:t>100000-1000000</w:t>
                  </w:r>
                </w:p>
              </w:tc>
              <w:tc>
                <w:tcPr>
                  <w:tcW w:w="3026"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eastAsia="华文仿宋"/>
                      <w:color w:val="auto"/>
                      <w:kern w:val="0"/>
                      <w:sz w:val="24"/>
                      <w:szCs w:val="24"/>
                      <w:highlight w:val="none"/>
                    </w:rPr>
                  </w:pPr>
                  <w:r>
                    <w:rPr>
                      <w:rFonts w:eastAsia="华文仿宋"/>
                      <w:color w:val="auto"/>
                      <w:kern w:val="0"/>
                      <w:sz w:val="24"/>
                      <w:szCs w:val="24"/>
                      <w:highlight w:val="none"/>
                    </w:rPr>
                    <w:t>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2446" w:type="dxa"/>
                  <w:tcBorders>
                    <w:top w:val="single" w:color="auto" w:sz="4" w:space="0"/>
                    <w:left w:val="single" w:color="auto" w:sz="4" w:space="0"/>
                    <w:bottom w:val="single" w:color="auto" w:sz="4" w:space="0"/>
                    <w:right w:val="single" w:color="auto" w:sz="4" w:space="0"/>
                  </w:tcBorders>
                  <w:vAlign w:val="bottom"/>
                </w:tcPr>
                <w:p>
                  <w:pPr>
                    <w:widowControl/>
                    <w:spacing w:line="400" w:lineRule="exact"/>
                    <w:jc w:val="left"/>
                    <w:rPr>
                      <w:rFonts w:eastAsia="华文仿宋"/>
                      <w:color w:val="auto"/>
                      <w:kern w:val="0"/>
                      <w:sz w:val="24"/>
                      <w:szCs w:val="24"/>
                      <w:highlight w:val="none"/>
                    </w:rPr>
                  </w:pPr>
                  <w:r>
                    <w:rPr>
                      <w:rFonts w:eastAsia="华文仿宋"/>
                      <w:color w:val="auto"/>
                      <w:kern w:val="0"/>
                      <w:sz w:val="24"/>
                      <w:szCs w:val="24"/>
                      <w:highlight w:val="none"/>
                    </w:rPr>
                    <w:t xml:space="preserve">＞10000000 </w:t>
                  </w:r>
                </w:p>
              </w:tc>
              <w:tc>
                <w:tcPr>
                  <w:tcW w:w="3026"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eastAsia="华文仿宋"/>
                      <w:color w:val="auto"/>
                      <w:kern w:val="0"/>
                      <w:sz w:val="24"/>
                      <w:szCs w:val="24"/>
                      <w:highlight w:val="none"/>
                    </w:rPr>
                  </w:pPr>
                  <w:r>
                    <w:rPr>
                      <w:rFonts w:eastAsia="华文仿宋"/>
                      <w:color w:val="auto"/>
                      <w:kern w:val="0"/>
                      <w:sz w:val="24"/>
                      <w:szCs w:val="24"/>
                      <w:highlight w:val="none"/>
                    </w:rPr>
                    <w:t>0.01%</w:t>
                  </w:r>
                </w:p>
              </w:tc>
            </w:tr>
          </w:tbl>
          <w:p>
            <w:pPr>
              <w:widowControl/>
              <w:spacing w:line="400" w:lineRule="exact"/>
              <w:rPr>
                <w:rFonts w:eastAsia="华文仿宋"/>
                <w:color w:val="auto"/>
                <w:kern w:val="0"/>
                <w:sz w:val="24"/>
                <w:szCs w:val="24"/>
                <w:highlight w:val="none"/>
              </w:rPr>
            </w:pPr>
            <w:r>
              <w:rPr>
                <w:rFonts w:eastAsia="华文仿宋"/>
                <w:color w:val="auto"/>
                <w:kern w:val="0"/>
                <w:sz w:val="24"/>
                <w:szCs w:val="24"/>
                <w:highlight w:val="none"/>
              </w:rPr>
              <w:t>Bid Services Charge refers to Notification of Award. (Foreign currencies shall be converted to CNY for calculating at the selling rate of foreign currency to RMB Yuan first issued by Bank of China on the date of bid opening. ).</w:t>
            </w:r>
          </w:p>
          <w:p>
            <w:pPr>
              <w:widowControl/>
              <w:spacing w:line="400" w:lineRule="exact"/>
              <w:jc w:val="left"/>
              <w:rPr>
                <w:rFonts w:ascii="Arial" w:hAnsi="Arial" w:cs="Arial"/>
                <w:color w:val="auto"/>
                <w:highlight w:val="none"/>
              </w:rPr>
            </w:pPr>
            <w:r>
              <w:rPr>
                <w:rFonts w:eastAsia="华文仿宋"/>
                <w:color w:val="auto"/>
                <w:sz w:val="24"/>
                <w:szCs w:val="24"/>
                <w:highlight w:val="none"/>
              </w:rPr>
              <w:t>Delete “Failure of the successful bidder to pay the service charge for bidding as required shall result in forfeiture of its bid security”.</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54" w:hRule="atLeast"/>
        </w:trPr>
        <w:tc>
          <w:tcPr>
            <w:tcW w:w="1288" w:type="dxa"/>
            <w:vAlign w:val="center"/>
          </w:tcPr>
          <w:p>
            <w:pPr>
              <w:jc w:val="center"/>
              <w:rPr>
                <w:rFonts w:ascii="Arial" w:hAnsi="Arial" w:cs="Arial"/>
                <w:b/>
                <w:color w:val="auto"/>
                <w:highlight w:val="none"/>
              </w:rPr>
            </w:pPr>
            <w:r>
              <w:rPr>
                <w:rFonts w:hint="eastAsia" w:ascii="Arial" w:hAnsi="Arial" w:cs="Arial"/>
                <w:b/>
                <w:color w:val="auto"/>
                <w:highlight w:val="none"/>
              </w:rPr>
              <w:t>新增37</w:t>
            </w:r>
          </w:p>
        </w:tc>
        <w:tc>
          <w:tcPr>
            <w:tcW w:w="7560" w:type="dxa"/>
            <w:vAlign w:val="center"/>
          </w:tcPr>
          <w:p>
            <w:pPr>
              <w:pStyle w:val="48"/>
              <w:widowControl/>
              <w:spacing w:line="400" w:lineRule="exact"/>
              <w:jc w:val="left"/>
              <w:rPr>
                <w:rFonts w:ascii="华文仿宋" w:hAnsi="华文仿宋" w:eastAsia="华文仿宋" w:cs="宋体"/>
                <w:color w:val="auto"/>
                <w:sz w:val="24"/>
                <w:szCs w:val="24"/>
                <w:highlight w:val="none"/>
              </w:rPr>
            </w:pPr>
            <w:r>
              <w:rPr>
                <w:rFonts w:hint="eastAsia" w:ascii="华文仿宋" w:hAnsi="华文仿宋" w:eastAsia="华文仿宋" w:cs="宋体"/>
                <w:color w:val="auto"/>
                <w:sz w:val="24"/>
                <w:szCs w:val="24"/>
                <w:highlight w:val="none"/>
              </w:rPr>
              <w:t>对于非法获取评标过程信息、恶意异议和投诉等行为，一经查实，将依法规进行惩罚。</w:t>
            </w:r>
          </w:p>
          <w:p>
            <w:pPr>
              <w:widowControl/>
              <w:spacing w:line="400" w:lineRule="exact"/>
              <w:jc w:val="left"/>
              <w:rPr>
                <w:rFonts w:ascii="华文仿宋" w:hAnsi="华文仿宋" w:eastAsia="华文仿宋" w:cs="宋体"/>
                <w:color w:val="auto"/>
                <w:sz w:val="24"/>
                <w:szCs w:val="24"/>
                <w:highlight w:val="none"/>
              </w:rPr>
            </w:pPr>
            <w:r>
              <w:rPr>
                <w:rFonts w:eastAsia="华文仿宋"/>
                <w:color w:val="auto"/>
                <w:sz w:val="24"/>
                <w:szCs w:val="24"/>
                <w:highlight w:val="none"/>
              </w:rPr>
              <w:t>Illegal acquisition of bid evaluation process information, malicious objections and complaints will be punished according to law once verified.</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54" w:hRule="atLeast"/>
        </w:trPr>
        <w:tc>
          <w:tcPr>
            <w:tcW w:w="1288" w:type="dxa"/>
            <w:vAlign w:val="center"/>
          </w:tcPr>
          <w:p>
            <w:pPr>
              <w:jc w:val="center"/>
              <w:rPr>
                <w:rFonts w:ascii="Arial" w:hAnsi="Arial" w:cs="Arial"/>
                <w:b/>
                <w:color w:val="auto"/>
                <w:highlight w:val="none"/>
              </w:rPr>
            </w:pPr>
            <w:r>
              <w:rPr>
                <w:rFonts w:hint="eastAsia" w:ascii="Arial" w:hAnsi="Arial" w:cs="Arial"/>
                <w:b/>
                <w:color w:val="auto"/>
                <w:highlight w:val="none"/>
              </w:rPr>
              <w:t>新增38</w:t>
            </w:r>
          </w:p>
        </w:tc>
        <w:tc>
          <w:tcPr>
            <w:tcW w:w="7560" w:type="dxa"/>
            <w:vAlign w:val="center"/>
          </w:tcPr>
          <w:p>
            <w:pPr>
              <w:widowControl/>
              <w:spacing w:line="400" w:lineRule="exact"/>
              <w:jc w:val="left"/>
              <w:rPr>
                <w:rFonts w:ascii="华文仿宋" w:hAnsi="华文仿宋" w:eastAsia="华文仿宋" w:cs="宋体"/>
                <w:color w:val="auto"/>
                <w:kern w:val="0"/>
                <w:sz w:val="24"/>
                <w:szCs w:val="24"/>
                <w:highlight w:val="none"/>
              </w:rPr>
            </w:pPr>
            <w:r>
              <w:rPr>
                <w:rFonts w:hint="eastAsia" w:ascii="华文仿宋" w:hAnsi="华文仿宋" w:eastAsia="华文仿宋" w:cs="宋体"/>
                <w:color w:val="auto"/>
                <w:kern w:val="0"/>
                <w:sz w:val="24"/>
                <w:szCs w:val="24"/>
                <w:highlight w:val="none"/>
              </w:rPr>
              <w:t>其他：结算时，如招标人无法支付美元，经双方协商，投标人同意按照以下货币之一进行结算：跨境人民币、欧元、英镑、日元。请投标时明确可以哪种外币结算。</w:t>
            </w:r>
          </w:p>
          <w:p>
            <w:pPr>
              <w:widowControl/>
              <w:spacing w:line="400" w:lineRule="exact"/>
              <w:jc w:val="left"/>
              <w:rPr>
                <w:rFonts w:ascii="华文仿宋" w:hAnsi="华文仿宋" w:eastAsia="华文仿宋" w:cs="宋体"/>
                <w:color w:val="auto"/>
                <w:sz w:val="24"/>
                <w:szCs w:val="24"/>
                <w:highlight w:val="none"/>
              </w:rPr>
            </w:pPr>
            <w:r>
              <w:rPr>
                <w:rFonts w:eastAsia="华文仿宋"/>
                <w:color w:val="auto"/>
                <w:sz w:val="24"/>
                <w:szCs w:val="24"/>
                <w:highlight w:val="none"/>
              </w:rPr>
              <w:t>Others: At the time of settlement, if the bidder cannot pay USD, after negotiation by both parties, the bidder agrees to settle in one of the following currencies: cross-border RMB, EUR, GBP, and JPY. Please specify which foreign currency can be settled when bidding.</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54" w:hRule="atLeast"/>
        </w:trPr>
        <w:tc>
          <w:tcPr>
            <w:tcW w:w="1288" w:type="dxa"/>
            <w:vAlign w:val="center"/>
          </w:tcPr>
          <w:p>
            <w:pPr>
              <w:jc w:val="center"/>
              <w:rPr>
                <w:rFonts w:ascii="Arial" w:hAnsi="Arial" w:cs="Arial"/>
                <w:b/>
                <w:color w:val="auto"/>
                <w:highlight w:val="none"/>
              </w:rPr>
            </w:pPr>
            <w:r>
              <w:rPr>
                <w:rFonts w:hint="eastAsia" w:ascii="Arial" w:hAnsi="Arial" w:cs="Arial"/>
                <w:b/>
                <w:color w:val="auto"/>
                <w:highlight w:val="none"/>
              </w:rPr>
              <w:t>新增3</w:t>
            </w:r>
            <w:r>
              <w:rPr>
                <w:rFonts w:ascii="Arial" w:hAnsi="Arial" w:cs="Arial"/>
                <w:b/>
                <w:color w:val="auto"/>
                <w:highlight w:val="none"/>
              </w:rPr>
              <w:t>9</w:t>
            </w:r>
          </w:p>
        </w:tc>
        <w:tc>
          <w:tcPr>
            <w:tcW w:w="7560" w:type="dxa"/>
            <w:vAlign w:val="center"/>
          </w:tcPr>
          <w:p>
            <w:pPr>
              <w:widowControl/>
              <w:spacing w:line="400" w:lineRule="exact"/>
              <w:jc w:val="left"/>
              <w:rPr>
                <w:rFonts w:ascii="华文仿宋" w:hAnsi="华文仿宋" w:eastAsia="华文仿宋" w:cs="宋体"/>
                <w:color w:val="auto"/>
                <w:kern w:val="0"/>
                <w:sz w:val="24"/>
                <w:szCs w:val="24"/>
                <w:highlight w:val="none"/>
              </w:rPr>
            </w:pPr>
            <w:r>
              <w:rPr>
                <w:rFonts w:hint="eastAsia" w:ascii="华文仿宋" w:hAnsi="华文仿宋" w:eastAsia="华文仿宋" w:cs="宋体"/>
                <w:color w:val="auto"/>
                <w:kern w:val="0"/>
                <w:sz w:val="24"/>
                <w:szCs w:val="24"/>
                <w:highlight w:val="none"/>
              </w:rPr>
              <w:t>投标人务必确保开标一览表中公开的资质、业绩内容与投标文件中提供的资质、业绩内容一致。</w:t>
            </w:r>
          </w:p>
          <w:p>
            <w:pPr>
              <w:widowControl/>
              <w:spacing w:line="400" w:lineRule="exact"/>
              <w:jc w:val="left"/>
              <w:rPr>
                <w:rFonts w:eastAsia="华文仿宋"/>
                <w:color w:val="auto"/>
                <w:sz w:val="24"/>
                <w:szCs w:val="24"/>
                <w:highlight w:val="none"/>
              </w:rPr>
            </w:pPr>
            <w:r>
              <w:rPr>
                <w:rFonts w:eastAsia="华文仿宋"/>
                <w:color w:val="auto"/>
                <w:sz w:val="24"/>
                <w:szCs w:val="24"/>
                <w:highlight w:val="none"/>
              </w:rPr>
              <w:t xml:space="preserve">The bidder </w:t>
            </w:r>
            <w:r>
              <w:rPr>
                <w:rFonts w:hint="eastAsia" w:eastAsia="华文仿宋"/>
                <w:color w:val="auto"/>
                <w:sz w:val="24"/>
                <w:szCs w:val="24"/>
                <w:highlight w:val="none"/>
              </w:rPr>
              <w:t>sh</w:t>
            </w:r>
            <w:r>
              <w:rPr>
                <w:rFonts w:eastAsia="华文仿宋"/>
                <w:color w:val="auto"/>
                <w:sz w:val="24"/>
                <w:szCs w:val="24"/>
                <w:highlight w:val="none"/>
              </w:rPr>
              <w:t>ould ensure the Qualification and Performance in the Summary Sheet for Bid Opening are consistent with the bidding documents.</w:t>
            </w:r>
          </w:p>
          <w:p>
            <w:pPr>
              <w:widowControl/>
              <w:spacing w:line="400" w:lineRule="exact"/>
              <w:jc w:val="left"/>
              <w:rPr>
                <w:rFonts w:ascii="华文仿宋" w:hAnsi="华文仿宋" w:eastAsia="华文仿宋" w:cs="宋体"/>
                <w:color w:val="auto"/>
                <w:kern w:val="0"/>
                <w:sz w:val="24"/>
                <w:szCs w:val="24"/>
                <w:highlight w:val="none"/>
              </w:rPr>
            </w:pPr>
          </w:p>
        </w:tc>
      </w:tr>
    </w:tbl>
    <w:p>
      <w:pPr>
        <w:pStyle w:val="4"/>
        <w:rPr>
          <w:rFonts w:ascii="Arial" w:hAnsi="Arial" w:cs="Arial"/>
          <w:color w:val="auto"/>
          <w:sz w:val="24"/>
          <w:szCs w:val="21"/>
          <w:highlight w:val="none"/>
          <w:lang w:eastAsia="zh-CN"/>
        </w:rPr>
        <w:sectPr>
          <w:pgSz w:w="11906" w:h="16838"/>
          <w:pgMar w:top="1440" w:right="1814" w:bottom="1440" w:left="1588" w:header="851" w:footer="851" w:gutter="0"/>
          <w:cols w:space="720" w:num="1"/>
          <w:docGrid w:type="lines" w:linePitch="312" w:charSpace="0"/>
        </w:sectPr>
      </w:pPr>
    </w:p>
    <w:p>
      <w:pPr>
        <w:rPr>
          <w:rFonts w:ascii="华文楷体" w:hAnsi="华文楷体" w:eastAsia="华文楷体" w:cs="Arial"/>
          <w:b/>
          <w:color w:val="auto"/>
          <w:sz w:val="28"/>
          <w:szCs w:val="28"/>
          <w:highlight w:val="none"/>
        </w:rPr>
      </w:pPr>
      <w:r>
        <w:rPr>
          <w:rFonts w:ascii="华文楷体" w:hAnsi="华文楷体" w:eastAsia="华文楷体" w:cs="Arial"/>
          <w:b/>
          <w:color w:val="auto"/>
          <w:sz w:val="28"/>
          <w:szCs w:val="28"/>
          <w:highlight w:val="none"/>
        </w:rPr>
        <w:t>附件1：开标一览表格式</w:t>
      </w:r>
    </w:p>
    <w:p>
      <w:pPr>
        <w:spacing w:after="312" w:afterLines="100" w:line="320" w:lineRule="exact"/>
        <w:jc w:val="center"/>
        <w:rPr>
          <w:rFonts w:ascii="Arial" w:hAnsi="Arial" w:cs="Arial"/>
          <w:color w:val="auto"/>
          <w:sz w:val="32"/>
          <w:szCs w:val="32"/>
          <w:highlight w:val="none"/>
        </w:rPr>
      </w:pPr>
      <w:r>
        <w:rPr>
          <w:rFonts w:ascii="Arial" w:hAnsi="Arial" w:cs="Arial"/>
          <w:color w:val="auto"/>
          <w:sz w:val="32"/>
          <w:szCs w:val="32"/>
          <w:highlight w:val="none"/>
        </w:rPr>
        <w:t>开标一览表</w:t>
      </w:r>
    </w:p>
    <w:p>
      <w:pPr>
        <w:spacing w:after="312" w:afterLines="100" w:line="320" w:lineRule="exact"/>
        <w:jc w:val="center"/>
        <w:rPr>
          <w:color w:val="auto"/>
          <w:sz w:val="28"/>
          <w:szCs w:val="28"/>
          <w:highlight w:val="none"/>
        </w:rPr>
      </w:pPr>
      <w:r>
        <w:rPr>
          <w:color w:val="auto"/>
          <w:sz w:val="28"/>
          <w:szCs w:val="28"/>
          <w:highlight w:val="none"/>
        </w:rPr>
        <w:t>Summary Sheet for Bid Opening</w:t>
      </w:r>
    </w:p>
    <w:p>
      <w:pPr>
        <w:spacing w:after="156" w:afterLines="50" w:line="200" w:lineRule="exact"/>
        <w:ind w:firstLine="105" w:firstLineChars="50"/>
        <w:rPr>
          <w:rFonts w:ascii="Arial" w:hAnsi="Arial" w:cs="Arial"/>
          <w:color w:val="auto"/>
          <w:szCs w:val="21"/>
          <w:highlight w:val="none"/>
        </w:rPr>
      </w:pPr>
      <w:r>
        <w:rPr>
          <w:rFonts w:ascii="Arial" w:hAnsi="Arial" w:cs="Arial"/>
          <w:color w:val="auto"/>
          <w:szCs w:val="21"/>
          <w:highlight w:val="none"/>
        </w:rPr>
        <w:t>投标人名称:                                国别</w:t>
      </w:r>
      <w:r>
        <w:rPr>
          <w:rFonts w:ascii="Arial" w:hAnsi="Arial" w:cs="Arial"/>
          <w:color w:val="auto"/>
          <w:sz w:val="24"/>
          <w:highlight w:val="none"/>
        </w:rPr>
        <w:t>／</w:t>
      </w:r>
      <w:r>
        <w:rPr>
          <w:rFonts w:ascii="Arial" w:hAnsi="Arial" w:cs="Arial"/>
          <w:color w:val="auto"/>
          <w:szCs w:val="21"/>
          <w:highlight w:val="none"/>
        </w:rPr>
        <w:t xml:space="preserve">地区:                              招标编号:                             </w:t>
      </w:r>
    </w:p>
    <w:p>
      <w:pPr>
        <w:spacing w:after="156" w:afterLines="50" w:line="200" w:lineRule="exact"/>
        <w:ind w:firstLine="105" w:firstLineChars="50"/>
        <w:rPr>
          <w:rFonts w:ascii="Arial" w:hAnsi="Arial" w:cs="Arial"/>
          <w:color w:val="auto"/>
          <w:szCs w:val="21"/>
          <w:highlight w:val="none"/>
          <w:u w:val="single"/>
        </w:rPr>
      </w:pPr>
      <w:r>
        <w:rPr>
          <w:color w:val="auto"/>
          <w:szCs w:val="21"/>
          <w:highlight w:val="none"/>
        </w:rPr>
        <w:t>Name of Bidder:</w:t>
      </w:r>
      <w:r>
        <w:rPr>
          <w:rFonts w:hint="eastAsia"/>
          <w:color w:val="auto"/>
          <w:szCs w:val="21"/>
          <w:highlight w:val="none"/>
        </w:rPr>
        <w:t xml:space="preserve">  </w:t>
      </w:r>
      <w:r>
        <w:rPr>
          <w:rFonts w:hint="eastAsia"/>
          <w:color w:val="auto"/>
          <w:szCs w:val="21"/>
          <w:highlight w:val="none"/>
        </w:rPr>
        <w:tab/>
      </w:r>
      <w:r>
        <w:rPr>
          <w:rFonts w:hint="eastAsia" w:ascii="Arial" w:hAnsi="Arial" w:cs="Arial"/>
          <w:color w:val="auto"/>
          <w:szCs w:val="21"/>
          <w:highlight w:val="none"/>
        </w:rPr>
        <w:tab/>
      </w:r>
      <w:r>
        <w:rPr>
          <w:rFonts w:hint="eastAsia" w:ascii="Arial" w:hAnsi="Arial" w:cs="Arial"/>
          <w:color w:val="auto"/>
          <w:szCs w:val="21"/>
          <w:highlight w:val="none"/>
        </w:rPr>
        <w:tab/>
      </w:r>
      <w:r>
        <w:rPr>
          <w:rFonts w:hint="eastAsia" w:ascii="Arial" w:hAnsi="Arial" w:cs="Arial"/>
          <w:color w:val="auto"/>
          <w:szCs w:val="21"/>
          <w:highlight w:val="none"/>
        </w:rPr>
        <w:tab/>
      </w:r>
      <w:r>
        <w:rPr>
          <w:rFonts w:hint="eastAsia" w:ascii="Arial" w:hAnsi="Arial" w:cs="Arial"/>
          <w:color w:val="auto"/>
          <w:szCs w:val="21"/>
          <w:highlight w:val="none"/>
        </w:rPr>
        <w:tab/>
      </w:r>
      <w:r>
        <w:rPr>
          <w:rFonts w:hint="eastAsia" w:ascii="Arial" w:hAnsi="Arial" w:cs="Arial"/>
          <w:color w:val="auto"/>
          <w:szCs w:val="21"/>
          <w:highlight w:val="none"/>
        </w:rPr>
        <w:tab/>
      </w:r>
      <w:r>
        <w:rPr>
          <w:rFonts w:hint="eastAsia" w:ascii="Arial" w:hAnsi="Arial" w:cs="Arial"/>
          <w:color w:val="auto"/>
          <w:szCs w:val="21"/>
          <w:highlight w:val="none"/>
        </w:rPr>
        <w:tab/>
      </w:r>
      <w:r>
        <w:rPr>
          <w:color w:val="auto"/>
          <w:highlight w:val="none"/>
        </w:rPr>
        <w:t>Country /Area of Origin</w:t>
      </w:r>
      <w:r>
        <w:rPr>
          <w:rFonts w:ascii="Arial" w:hAnsi="Arial" w:cs="Arial"/>
          <w:color w:val="auto"/>
          <w:szCs w:val="21"/>
          <w:highlight w:val="none"/>
        </w:rPr>
        <w:t>:</w:t>
      </w:r>
      <w:r>
        <w:rPr>
          <w:rFonts w:hint="eastAsia" w:ascii="Arial" w:hAnsi="Arial" w:cs="Arial"/>
          <w:color w:val="auto"/>
          <w:szCs w:val="21"/>
          <w:highlight w:val="none"/>
        </w:rPr>
        <w:tab/>
      </w:r>
      <w:r>
        <w:rPr>
          <w:rFonts w:hint="eastAsia" w:ascii="Arial" w:hAnsi="Arial" w:cs="Arial"/>
          <w:color w:val="auto"/>
          <w:szCs w:val="21"/>
          <w:highlight w:val="none"/>
        </w:rPr>
        <w:tab/>
      </w:r>
      <w:r>
        <w:rPr>
          <w:rFonts w:hint="eastAsia" w:ascii="Arial" w:hAnsi="Arial" w:cs="Arial"/>
          <w:color w:val="auto"/>
          <w:szCs w:val="21"/>
          <w:highlight w:val="none"/>
        </w:rPr>
        <w:tab/>
      </w:r>
      <w:r>
        <w:rPr>
          <w:rFonts w:hint="eastAsia" w:ascii="Arial" w:hAnsi="Arial" w:cs="Arial"/>
          <w:color w:val="auto"/>
          <w:szCs w:val="21"/>
          <w:highlight w:val="none"/>
        </w:rPr>
        <w:tab/>
      </w:r>
      <w:r>
        <w:rPr>
          <w:rFonts w:hint="eastAsia" w:ascii="Arial" w:hAnsi="Arial" w:cs="Arial"/>
          <w:color w:val="auto"/>
          <w:szCs w:val="21"/>
          <w:highlight w:val="none"/>
        </w:rPr>
        <w:tab/>
      </w:r>
      <w:r>
        <w:rPr>
          <w:rFonts w:hint="eastAsia" w:ascii="Arial" w:hAnsi="Arial" w:cs="Arial"/>
          <w:color w:val="auto"/>
          <w:szCs w:val="21"/>
          <w:highlight w:val="none"/>
        </w:rPr>
        <w:tab/>
      </w:r>
      <w:r>
        <w:rPr>
          <w:rFonts w:hint="eastAsia"/>
          <w:color w:val="auto"/>
          <w:szCs w:val="21"/>
          <w:highlight w:val="none"/>
        </w:rPr>
        <w:t>Bid</w:t>
      </w:r>
      <w:r>
        <w:rPr>
          <w:color w:val="auto"/>
          <w:szCs w:val="21"/>
          <w:highlight w:val="none"/>
        </w:rPr>
        <w:t xml:space="preserve"> No.:</w:t>
      </w:r>
    </w:p>
    <w:tbl>
      <w:tblPr>
        <w:tblStyle w:val="29"/>
        <w:tblW w:w="1519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569"/>
        <w:gridCol w:w="1781"/>
        <w:gridCol w:w="788"/>
        <w:gridCol w:w="771"/>
        <w:gridCol w:w="1355"/>
        <w:gridCol w:w="1298"/>
        <w:gridCol w:w="970"/>
        <w:gridCol w:w="1701"/>
        <w:gridCol w:w="1330"/>
        <w:gridCol w:w="1394"/>
        <w:gridCol w:w="1014"/>
        <w:gridCol w:w="738"/>
        <w:gridCol w:w="740"/>
        <w:gridCol w:w="74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851" w:hRule="atLeast"/>
          <w:jc w:val="center"/>
        </w:trPr>
        <w:tc>
          <w:tcPr>
            <w:tcW w:w="569" w:type="dxa"/>
            <w:vAlign w:val="center"/>
          </w:tcPr>
          <w:p>
            <w:pPr>
              <w:jc w:val="center"/>
              <w:rPr>
                <w:rFonts w:ascii="Arial" w:hAnsi="Arial" w:cs="Arial"/>
                <w:color w:val="auto"/>
                <w:spacing w:val="10"/>
                <w:szCs w:val="21"/>
                <w:highlight w:val="none"/>
              </w:rPr>
            </w:pPr>
            <w:r>
              <w:rPr>
                <w:rFonts w:ascii="Arial" w:hAnsi="Arial" w:cs="Arial"/>
                <w:color w:val="auto"/>
                <w:spacing w:val="10"/>
                <w:szCs w:val="21"/>
                <w:highlight w:val="none"/>
              </w:rPr>
              <w:t>序号</w:t>
            </w:r>
            <w:r>
              <w:rPr>
                <w:rFonts w:hint="eastAsia"/>
                <w:color w:val="auto"/>
                <w:szCs w:val="21"/>
                <w:highlight w:val="none"/>
              </w:rPr>
              <w:t>Item</w:t>
            </w:r>
          </w:p>
        </w:tc>
        <w:tc>
          <w:tcPr>
            <w:tcW w:w="1781" w:type="dxa"/>
            <w:vAlign w:val="center"/>
          </w:tcPr>
          <w:p>
            <w:pPr>
              <w:jc w:val="center"/>
              <w:rPr>
                <w:rFonts w:ascii="Arial" w:hAnsi="Arial" w:cs="Arial"/>
                <w:color w:val="auto"/>
                <w:spacing w:val="10"/>
                <w:szCs w:val="21"/>
                <w:highlight w:val="none"/>
              </w:rPr>
            </w:pPr>
            <w:r>
              <w:rPr>
                <w:rFonts w:ascii="Arial" w:hAnsi="Arial" w:cs="Arial"/>
                <w:color w:val="auto"/>
                <w:spacing w:val="10"/>
                <w:szCs w:val="21"/>
                <w:highlight w:val="none"/>
              </w:rPr>
              <w:t>货物名称</w:t>
            </w:r>
          </w:p>
          <w:p>
            <w:pPr>
              <w:jc w:val="center"/>
              <w:rPr>
                <w:rFonts w:ascii="Arial" w:hAnsi="Arial" w:cs="Arial"/>
                <w:color w:val="auto"/>
                <w:spacing w:val="10"/>
                <w:szCs w:val="21"/>
                <w:highlight w:val="none"/>
              </w:rPr>
            </w:pPr>
            <w:r>
              <w:rPr>
                <w:color w:val="auto"/>
                <w:szCs w:val="21"/>
                <w:highlight w:val="none"/>
              </w:rPr>
              <w:t>Name of Goods</w:t>
            </w:r>
          </w:p>
        </w:tc>
        <w:tc>
          <w:tcPr>
            <w:tcW w:w="788" w:type="dxa"/>
            <w:vAlign w:val="center"/>
          </w:tcPr>
          <w:p>
            <w:pPr>
              <w:jc w:val="center"/>
              <w:rPr>
                <w:rFonts w:ascii="Arial" w:hAnsi="Arial" w:cs="Arial"/>
                <w:color w:val="auto"/>
                <w:spacing w:val="10"/>
                <w:szCs w:val="21"/>
                <w:highlight w:val="none"/>
              </w:rPr>
            </w:pPr>
            <w:r>
              <w:rPr>
                <w:rFonts w:ascii="Arial" w:hAnsi="Arial" w:cs="Arial"/>
                <w:color w:val="auto"/>
                <w:spacing w:val="10"/>
                <w:szCs w:val="21"/>
                <w:highlight w:val="none"/>
              </w:rPr>
              <w:t>型号和规格</w:t>
            </w:r>
          </w:p>
          <w:p>
            <w:pPr>
              <w:jc w:val="center"/>
              <w:rPr>
                <w:color w:val="auto"/>
                <w:szCs w:val="21"/>
                <w:highlight w:val="none"/>
              </w:rPr>
            </w:pPr>
            <w:r>
              <w:rPr>
                <w:color w:val="auto"/>
                <w:szCs w:val="21"/>
                <w:highlight w:val="none"/>
              </w:rPr>
              <w:t>Model/</w:t>
            </w:r>
          </w:p>
          <w:p>
            <w:pPr>
              <w:jc w:val="center"/>
              <w:rPr>
                <w:rFonts w:ascii="Arial" w:hAnsi="Arial" w:cs="Arial"/>
                <w:color w:val="auto"/>
                <w:spacing w:val="10"/>
                <w:szCs w:val="21"/>
                <w:highlight w:val="none"/>
              </w:rPr>
            </w:pPr>
            <w:r>
              <w:rPr>
                <w:color w:val="auto"/>
                <w:szCs w:val="21"/>
                <w:highlight w:val="none"/>
              </w:rPr>
              <w:t>Specification</w:t>
            </w:r>
          </w:p>
        </w:tc>
        <w:tc>
          <w:tcPr>
            <w:tcW w:w="771" w:type="dxa"/>
            <w:vAlign w:val="center"/>
          </w:tcPr>
          <w:p>
            <w:pPr>
              <w:jc w:val="center"/>
              <w:rPr>
                <w:rFonts w:ascii="Arial" w:hAnsi="Arial" w:cs="Arial"/>
                <w:color w:val="auto"/>
                <w:spacing w:val="10"/>
                <w:sz w:val="18"/>
                <w:szCs w:val="18"/>
                <w:highlight w:val="none"/>
              </w:rPr>
            </w:pPr>
            <w:r>
              <w:rPr>
                <w:rFonts w:ascii="Arial" w:hAnsi="Arial" w:cs="Arial"/>
                <w:color w:val="auto"/>
                <w:spacing w:val="10"/>
                <w:sz w:val="18"/>
                <w:szCs w:val="18"/>
                <w:highlight w:val="none"/>
              </w:rPr>
              <w:t>数量</w:t>
            </w:r>
          </w:p>
          <w:p>
            <w:pPr>
              <w:jc w:val="center"/>
              <w:rPr>
                <w:rFonts w:ascii="Arial" w:hAnsi="Arial" w:cs="Arial"/>
                <w:color w:val="auto"/>
                <w:spacing w:val="10"/>
                <w:szCs w:val="21"/>
                <w:highlight w:val="none"/>
              </w:rPr>
            </w:pPr>
            <w:r>
              <w:rPr>
                <w:rFonts w:ascii="Arial" w:hAnsi="Arial" w:cs="Arial"/>
                <w:color w:val="auto"/>
                <w:sz w:val="18"/>
                <w:szCs w:val="18"/>
                <w:highlight w:val="none"/>
              </w:rPr>
              <w:t>Quantity</w:t>
            </w:r>
          </w:p>
        </w:tc>
        <w:tc>
          <w:tcPr>
            <w:tcW w:w="1355" w:type="dxa"/>
            <w:vAlign w:val="center"/>
          </w:tcPr>
          <w:p>
            <w:pPr>
              <w:jc w:val="center"/>
              <w:rPr>
                <w:color w:val="auto"/>
                <w:szCs w:val="21"/>
                <w:highlight w:val="none"/>
              </w:rPr>
            </w:pPr>
            <w:r>
              <w:rPr>
                <w:rFonts w:ascii="Arial" w:hAnsi="Arial" w:cs="Arial"/>
                <w:color w:val="auto"/>
                <w:spacing w:val="10"/>
                <w:szCs w:val="21"/>
                <w:highlight w:val="none"/>
              </w:rPr>
              <w:t>制造商名称和国籍</w:t>
            </w:r>
            <w:r>
              <w:rPr>
                <w:rFonts w:ascii="Arial" w:hAnsi="Arial" w:cs="Arial"/>
                <w:color w:val="auto"/>
                <w:szCs w:val="21"/>
                <w:highlight w:val="none"/>
              </w:rPr>
              <w:t>／</w:t>
            </w:r>
            <w:r>
              <w:rPr>
                <w:rFonts w:ascii="Arial" w:hAnsi="Arial" w:cs="Arial"/>
                <w:color w:val="auto"/>
                <w:spacing w:val="10"/>
                <w:szCs w:val="21"/>
                <w:highlight w:val="none"/>
              </w:rPr>
              <w:t>地区</w:t>
            </w:r>
            <w:r>
              <w:rPr>
                <w:color w:val="auto"/>
                <w:szCs w:val="21"/>
                <w:highlight w:val="none"/>
              </w:rPr>
              <w:t>Country of Origin and</w:t>
            </w:r>
          </w:p>
          <w:p>
            <w:pPr>
              <w:jc w:val="center"/>
              <w:rPr>
                <w:rFonts w:ascii="Arial" w:hAnsi="Arial" w:cs="Arial"/>
                <w:color w:val="auto"/>
                <w:spacing w:val="10"/>
                <w:szCs w:val="21"/>
                <w:highlight w:val="none"/>
              </w:rPr>
            </w:pPr>
            <w:r>
              <w:rPr>
                <w:color w:val="auto"/>
                <w:szCs w:val="21"/>
                <w:highlight w:val="none"/>
              </w:rPr>
              <w:t>Name of Manufacturer</w:t>
            </w:r>
          </w:p>
        </w:tc>
        <w:tc>
          <w:tcPr>
            <w:tcW w:w="1298" w:type="dxa"/>
            <w:vAlign w:val="center"/>
          </w:tcPr>
          <w:p>
            <w:pPr>
              <w:jc w:val="center"/>
              <w:rPr>
                <w:rFonts w:ascii="Arial" w:hAnsi="Arial" w:cs="Arial"/>
                <w:color w:val="auto"/>
                <w:spacing w:val="10"/>
                <w:szCs w:val="21"/>
                <w:highlight w:val="none"/>
              </w:rPr>
            </w:pPr>
            <w:r>
              <w:rPr>
                <w:rFonts w:hint="eastAsia" w:ascii="Arial" w:hAnsi="Arial" w:cs="Arial"/>
                <w:color w:val="auto"/>
                <w:spacing w:val="10"/>
                <w:szCs w:val="21"/>
                <w:highlight w:val="none"/>
              </w:rPr>
              <w:t>报价方式</w:t>
            </w:r>
          </w:p>
          <w:p>
            <w:pPr>
              <w:jc w:val="center"/>
              <w:rPr>
                <w:rFonts w:ascii="Arial" w:hAnsi="Arial" w:cs="Arial"/>
                <w:color w:val="auto"/>
                <w:spacing w:val="10"/>
                <w:szCs w:val="21"/>
                <w:highlight w:val="none"/>
              </w:rPr>
            </w:pPr>
            <w:r>
              <w:rPr>
                <w:rFonts w:hint="eastAsia" w:ascii="Arial" w:hAnsi="Arial" w:cs="Arial"/>
                <w:color w:val="auto"/>
                <w:spacing w:val="10"/>
                <w:szCs w:val="21"/>
                <w:highlight w:val="none"/>
              </w:rPr>
              <w:t>（报价条件）</w:t>
            </w:r>
          </w:p>
          <w:p>
            <w:pPr>
              <w:jc w:val="center"/>
              <w:rPr>
                <w:rFonts w:ascii="Arial" w:hAnsi="Arial" w:cs="Arial"/>
                <w:color w:val="auto"/>
                <w:spacing w:val="10"/>
                <w:szCs w:val="21"/>
                <w:highlight w:val="none"/>
              </w:rPr>
            </w:pPr>
            <w:r>
              <w:rPr>
                <w:rFonts w:hint="eastAsia"/>
                <w:color w:val="auto"/>
                <w:szCs w:val="21"/>
                <w:highlight w:val="none"/>
              </w:rPr>
              <w:t>Terms of Price</w:t>
            </w:r>
          </w:p>
        </w:tc>
        <w:tc>
          <w:tcPr>
            <w:tcW w:w="970" w:type="dxa"/>
            <w:vAlign w:val="center"/>
          </w:tcPr>
          <w:p>
            <w:pPr>
              <w:jc w:val="center"/>
              <w:rPr>
                <w:rFonts w:ascii="Arial" w:hAnsi="Arial" w:cs="Arial"/>
                <w:color w:val="auto"/>
                <w:spacing w:val="10"/>
                <w:szCs w:val="21"/>
                <w:highlight w:val="none"/>
              </w:rPr>
            </w:pPr>
            <w:r>
              <w:rPr>
                <w:rFonts w:ascii="Arial" w:hAnsi="Arial" w:cs="Arial"/>
                <w:color w:val="auto"/>
                <w:spacing w:val="10"/>
                <w:szCs w:val="21"/>
                <w:highlight w:val="none"/>
              </w:rPr>
              <w:t>投标货币</w:t>
            </w:r>
          </w:p>
          <w:p>
            <w:pPr>
              <w:jc w:val="center"/>
              <w:rPr>
                <w:rFonts w:ascii="Arial" w:hAnsi="Arial" w:cs="Arial"/>
                <w:color w:val="auto"/>
                <w:spacing w:val="10"/>
                <w:szCs w:val="21"/>
                <w:highlight w:val="none"/>
              </w:rPr>
            </w:pPr>
            <w:r>
              <w:rPr>
                <w:color w:val="auto"/>
                <w:szCs w:val="21"/>
                <w:highlight w:val="none"/>
              </w:rPr>
              <w:t>Currency</w:t>
            </w:r>
          </w:p>
        </w:tc>
        <w:tc>
          <w:tcPr>
            <w:tcW w:w="1701" w:type="dxa"/>
            <w:vAlign w:val="center"/>
          </w:tcPr>
          <w:p>
            <w:pPr>
              <w:jc w:val="center"/>
              <w:rPr>
                <w:rFonts w:ascii="Arial" w:hAnsi="Arial" w:cs="Arial"/>
                <w:color w:val="auto"/>
                <w:spacing w:val="10"/>
                <w:szCs w:val="21"/>
                <w:highlight w:val="none"/>
              </w:rPr>
            </w:pPr>
            <w:r>
              <w:rPr>
                <w:rFonts w:ascii="Arial" w:hAnsi="Arial" w:cs="Arial"/>
                <w:color w:val="auto"/>
                <w:spacing w:val="10"/>
                <w:szCs w:val="21"/>
                <w:highlight w:val="none"/>
              </w:rPr>
              <w:t>投标报价</w:t>
            </w:r>
          </w:p>
          <w:p>
            <w:pPr>
              <w:jc w:val="center"/>
              <w:rPr>
                <w:rFonts w:ascii="Arial" w:hAnsi="Arial" w:cs="Arial"/>
                <w:color w:val="auto"/>
                <w:spacing w:val="10"/>
                <w:szCs w:val="21"/>
                <w:highlight w:val="none"/>
              </w:rPr>
            </w:pPr>
            <w:r>
              <w:rPr>
                <w:color w:val="auto"/>
                <w:szCs w:val="21"/>
                <w:highlight w:val="none"/>
              </w:rPr>
              <w:t>Bid Price</w:t>
            </w:r>
          </w:p>
        </w:tc>
        <w:tc>
          <w:tcPr>
            <w:tcW w:w="1330" w:type="dxa"/>
            <w:vAlign w:val="center"/>
          </w:tcPr>
          <w:p>
            <w:pPr>
              <w:jc w:val="center"/>
              <w:rPr>
                <w:rFonts w:ascii="Arial" w:hAnsi="Arial" w:cs="Arial"/>
                <w:color w:val="auto"/>
                <w:spacing w:val="10"/>
                <w:szCs w:val="21"/>
                <w:highlight w:val="none"/>
              </w:rPr>
            </w:pPr>
            <w:r>
              <w:rPr>
                <w:rFonts w:ascii="Arial" w:hAnsi="Arial" w:cs="Arial"/>
                <w:color w:val="auto"/>
                <w:spacing w:val="10"/>
                <w:szCs w:val="21"/>
                <w:highlight w:val="none"/>
              </w:rPr>
              <w:t>投标保证金</w:t>
            </w:r>
            <w:r>
              <w:rPr>
                <w:color w:val="auto"/>
                <w:szCs w:val="21"/>
                <w:highlight w:val="none"/>
              </w:rPr>
              <w:t>Bid Security</w:t>
            </w:r>
          </w:p>
        </w:tc>
        <w:tc>
          <w:tcPr>
            <w:tcW w:w="1394" w:type="dxa"/>
            <w:vAlign w:val="center"/>
          </w:tcPr>
          <w:p>
            <w:pPr>
              <w:jc w:val="center"/>
              <w:rPr>
                <w:rFonts w:ascii="Arial" w:hAnsi="Arial" w:cs="Arial"/>
                <w:color w:val="auto"/>
                <w:spacing w:val="10"/>
                <w:szCs w:val="21"/>
                <w:highlight w:val="none"/>
              </w:rPr>
            </w:pPr>
            <w:r>
              <w:rPr>
                <w:rFonts w:ascii="Arial" w:hAnsi="Arial" w:cs="Arial"/>
                <w:color w:val="auto"/>
                <w:spacing w:val="10"/>
                <w:szCs w:val="21"/>
                <w:highlight w:val="none"/>
              </w:rPr>
              <w:t>交货期</w:t>
            </w:r>
            <w:r>
              <w:rPr>
                <w:color w:val="auto"/>
                <w:spacing w:val="10"/>
                <w:szCs w:val="21"/>
                <w:highlight w:val="none"/>
              </w:rPr>
              <w:t>Delivery date</w:t>
            </w:r>
          </w:p>
        </w:tc>
        <w:tc>
          <w:tcPr>
            <w:tcW w:w="1014" w:type="dxa"/>
            <w:vAlign w:val="center"/>
          </w:tcPr>
          <w:p>
            <w:pPr>
              <w:jc w:val="center"/>
              <w:rPr>
                <w:rFonts w:ascii="Arial" w:hAnsi="Arial" w:cs="Arial"/>
                <w:color w:val="auto"/>
                <w:spacing w:val="10"/>
                <w:szCs w:val="21"/>
                <w:highlight w:val="none"/>
              </w:rPr>
            </w:pPr>
            <w:r>
              <w:rPr>
                <w:rFonts w:ascii="Arial" w:hAnsi="Arial" w:cs="Arial"/>
                <w:color w:val="auto"/>
                <w:spacing w:val="10"/>
                <w:szCs w:val="21"/>
                <w:highlight w:val="none"/>
              </w:rPr>
              <w:t>投标声明</w:t>
            </w:r>
            <w:r>
              <w:rPr>
                <w:color w:val="auto"/>
                <w:szCs w:val="21"/>
                <w:highlight w:val="none"/>
              </w:rPr>
              <w:t>S</w:t>
            </w:r>
            <w:r>
              <w:rPr>
                <w:rFonts w:hint="eastAsia"/>
                <w:color w:val="auto"/>
                <w:szCs w:val="21"/>
                <w:highlight w:val="none"/>
              </w:rPr>
              <w:t>tatement of Bid</w:t>
            </w:r>
          </w:p>
        </w:tc>
        <w:tc>
          <w:tcPr>
            <w:tcW w:w="738" w:type="dxa"/>
            <w:vAlign w:val="center"/>
          </w:tcPr>
          <w:p>
            <w:pPr>
              <w:jc w:val="center"/>
              <w:rPr>
                <w:rFonts w:ascii="Arial" w:hAnsi="Arial" w:cs="Arial"/>
                <w:color w:val="auto"/>
                <w:spacing w:val="10"/>
                <w:szCs w:val="21"/>
                <w:highlight w:val="none"/>
              </w:rPr>
            </w:pPr>
            <w:r>
              <w:rPr>
                <w:rFonts w:hint="eastAsia" w:ascii="Arial" w:hAnsi="Arial" w:cs="Arial"/>
                <w:color w:val="auto"/>
                <w:spacing w:val="10"/>
                <w:szCs w:val="21"/>
                <w:highlight w:val="none"/>
              </w:rPr>
              <w:t>资质</w:t>
            </w:r>
          </w:p>
          <w:p>
            <w:pPr>
              <w:jc w:val="center"/>
              <w:rPr>
                <w:color w:val="auto"/>
                <w:spacing w:val="10"/>
                <w:szCs w:val="21"/>
                <w:highlight w:val="none"/>
              </w:rPr>
            </w:pPr>
            <w:r>
              <w:rPr>
                <w:color w:val="auto"/>
                <w:spacing w:val="10"/>
                <w:szCs w:val="21"/>
                <w:highlight w:val="none"/>
              </w:rPr>
              <w:t>Qualification</w:t>
            </w:r>
          </w:p>
        </w:tc>
        <w:tc>
          <w:tcPr>
            <w:tcW w:w="740" w:type="dxa"/>
            <w:vAlign w:val="center"/>
          </w:tcPr>
          <w:p>
            <w:pPr>
              <w:jc w:val="center"/>
              <w:rPr>
                <w:rFonts w:ascii="Arial" w:hAnsi="Arial" w:cs="Arial"/>
                <w:color w:val="auto"/>
                <w:spacing w:val="10"/>
                <w:szCs w:val="21"/>
                <w:highlight w:val="none"/>
              </w:rPr>
            </w:pPr>
            <w:r>
              <w:rPr>
                <w:rFonts w:hint="eastAsia" w:ascii="Arial" w:hAnsi="Arial" w:cs="Arial"/>
                <w:color w:val="auto"/>
                <w:spacing w:val="10"/>
                <w:szCs w:val="21"/>
                <w:highlight w:val="none"/>
              </w:rPr>
              <w:t>业绩</w:t>
            </w:r>
            <w:r>
              <w:rPr>
                <w:rFonts w:ascii="Arial" w:hAnsi="Arial" w:cs="Arial"/>
                <w:color w:val="auto"/>
                <w:spacing w:val="10"/>
                <w:szCs w:val="21"/>
                <w:highlight w:val="none"/>
              </w:rPr>
              <w:t xml:space="preserve"> </w:t>
            </w:r>
            <w:r>
              <w:rPr>
                <w:color w:val="auto"/>
                <w:spacing w:val="10"/>
                <w:szCs w:val="21"/>
                <w:highlight w:val="none"/>
              </w:rPr>
              <w:t>Reference</w:t>
            </w:r>
          </w:p>
        </w:tc>
        <w:tc>
          <w:tcPr>
            <w:tcW w:w="742" w:type="dxa"/>
            <w:vAlign w:val="center"/>
          </w:tcPr>
          <w:p>
            <w:pPr>
              <w:jc w:val="center"/>
              <w:rPr>
                <w:rFonts w:ascii="Arial" w:hAnsi="Arial" w:cs="Arial"/>
                <w:color w:val="auto"/>
                <w:spacing w:val="10"/>
                <w:szCs w:val="21"/>
                <w:highlight w:val="none"/>
              </w:rPr>
            </w:pPr>
            <w:r>
              <w:rPr>
                <w:rFonts w:ascii="Arial" w:hAnsi="Arial" w:cs="Arial"/>
                <w:color w:val="auto"/>
                <w:spacing w:val="10"/>
                <w:szCs w:val="21"/>
                <w:highlight w:val="none"/>
              </w:rPr>
              <w:t>备注</w:t>
            </w:r>
            <w:r>
              <w:rPr>
                <w:rFonts w:hint="eastAsia"/>
                <w:color w:val="auto"/>
                <w:szCs w:val="21"/>
                <w:highlight w:val="none"/>
              </w:rPr>
              <w:t>Note</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15" w:hRule="atLeast"/>
          <w:jc w:val="center"/>
        </w:trPr>
        <w:tc>
          <w:tcPr>
            <w:tcW w:w="569" w:type="dxa"/>
            <w:vAlign w:val="center"/>
          </w:tcPr>
          <w:p>
            <w:pPr>
              <w:jc w:val="center"/>
              <w:rPr>
                <w:rFonts w:ascii="Arial" w:hAnsi="Arial" w:cs="Arial"/>
                <w:color w:val="auto"/>
                <w:spacing w:val="10"/>
                <w:szCs w:val="21"/>
                <w:highlight w:val="none"/>
              </w:rPr>
            </w:pPr>
            <w:r>
              <w:rPr>
                <w:rFonts w:hint="eastAsia" w:ascii="Arial" w:hAnsi="Arial" w:eastAsia="宋体" w:cs="Arial"/>
                <w:color w:val="auto"/>
                <w:spacing w:val="10"/>
                <w:szCs w:val="21"/>
                <w:highlight w:val="none"/>
              </w:rPr>
              <w:t>1</w:t>
            </w:r>
          </w:p>
        </w:tc>
        <w:tc>
          <w:tcPr>
            <w:tcW w:w="1781" w:type="dxa"/>
            <w:vAlign w:val="center"/>
          </w:tcPr>
          <w:p>
            <w:pPr>
              <w:jc w:val="center"/>
              <w:rPr>
                <w:rFonts w:hint="eastAsia" w:ascii="Arial" w:hAnsi="Arial" w:eastAsia="宋体" w:cs="Arial"/>
                <w:color w:val="auto"/>
                <w:spacing w:val="10"/>
                <w:sz w:val="18"/>
                <w:szCs w:val="18"/>
                <w:highlight w:val="none"/>
              </w:rPr>
            </w:pPr>
            <w:r>
              <w:rPr>
                <w:rFonts w:hint="eastAsia" w:ascii="Arial" w:hAnsi="Arial" w:eastAsia="宋体" w:cs="Arial"/>
                <w:color w:val="auto"/>
                <w:spacing w:val="10"/>
                <w:sz w:val="18"/>
                <w:szCs w:val="18"/>
                <w:highlight w:val="none"/>
              </w:rPr>
              <w:t>脐带缆</w:t>
            </w:r>
          </w:p>
          <w:p>
            <w:pPr>
              <w:jc w:val="center"/>
              <w:rPr>
                <w:rFonts w:ascii="Arial" w:hAnsi="Arial" w:cs="Arial"/>
                <w:color w:val="auto"/>
                <w:spacing w:val="10"/>
                <w:szCs w:val="21"/>
                <w:highlight w:val="none"/>
              </w:rPr>
            </w:pPr>
            <w:r>
              <w:rPr>
                <w:rFonts w:hint="eastAsia" w:ascii="Arial" w:hAnsi="Arial" w:eastAsia="宋体" w:cs="Arial"/>
                <w:color w:val="auto"/>
                <w:spacing w:val="10"/>
                <w:sz w:val="18"/>
                <w:szCs w:val="18"/>
                <w:highlight w:val="none"/>
              </w:rPr>
              <w:t xml:space="preserve">Umbilical </w:t>
            </w:r>
          </w:p>
        </w:tc>
        <w:tc>
          <w:tcPr>
            <w:tcW w:w="788" w:type="dxa"/>
            <w:vAlign w:val="center"/>
          </w:tcPr>
          <w:p>
            <w:pPr>
              <w:jc w:val="center"/>
              <w:rPr>
                <w:rFonts w:hint="eastAsia" w:ascii="Arial" w:hAnsi="Arial" w:eastAsia="宋体" w:cs="Arial"/>
                <w:color w:val="auto"/>
                <w:sz w:val="18"/>
                <w:szCs w:val="18"/>
                <w:highlight w:val="none"/>
                <w:lang w:val="en-US" w:eastAsia="zh-CN"/>
              </w:rPr>
            </w:pPr>
            <w:r>
              <w:rPr>
                <w:rFonts w:hint="eastAsia" w:ascii="Arial" w:hAnsi="Arial" w:eastAsia="宋体" w:cs="Arial"/>
                <w:color w:val="auto"/>
                <w:sz w:val="18"/>
                <w:szCs w:val="18"/>
                <w:highlight w:val="none"/>
                <w:lang w:val="en-US" w:eastAsia="zh-CN"/>
              </w:rPr>
              <w:t>详见分项价格表</w:t>
            </w:r>
          </w:p>
          <w:p>
            <w:pPr>
              <w:spacing w:line="240" w:lineRule="auto"/>
              <w:jc w:val="center"/>
              <w:rPr>
                <w:rFonts w:ascii="Arial" w:hAnsi="Arial" w:cs="Arial"/>
                <w:color w:val="auto"/>
                <w:spacing w:val="10"/>
                <w:szCs w:val="21"/>
                <w:highlight w:val="none"/>
              </w:rPr>
            </w:pPr>
            <w:r>
              <w:rPr>
                <w:rFonts w:hint="eastAsia" w:eastAsia="宋体"/>
                <w:color w:val="auto"/>
                <w:sz w:val="18"/>
                <w:szCs w:val="18"/>
                <w:highlight w:val="none"/>
                <w:lang w:val="en-US" w:eastAsia="zh-CN"/>
              </w:rPr>
              <w:t>Please refer to Bid Schedule of Prices</w:t>
            </w:r>
          </w:p>
        </w:tc>
        <w:tc>
          <w:tcPr>
            <w:tcW w:w="771" w:type="dxa"/>
            <w:vAlign w:val="center"/>
          </w:tcPr>
          <w:p>
            <w:pPr>
              <w:jc w:val="center"/>
              <w:rPr>
                <w:rFonts w:ascii="Arial" w:hAnsi="Arial" w:cs="Arial"/>
                <w:color w:val="auto"/>
                <w:spacing w:val="10"/>
                <w:szCs w:val="21"/>
                <w:highlight w:val="none"/>
              </w:rPr>
            </w:pPr>
            <w:r>
              <w:rPr>
                <w:rFonts w:hint="eastAsia" w:ascii="Arial" w:hAnsi="Arial" w:eastAsia="宋体" w:cs="Arial"/>
                <w:color w:val="auto"/>
                <w:sz w:val="18"/>
                <w:szCs w:val="18"/>
                <w:highlight w:val="none"/>
                <w:lang w:val="en-US" w:eastAsia="zh-CN"/>
              </w:rPr>
              <w:t>1lot</w:t>
            </w:r>
          </w:p>
        </w:tc>
        <w:tc>
          <w:tcPr>
            <w:tcW w:w="1355" w:type="dxa"/>
            <w:vAlign w:val="center"/>
          </w:tcPr>
          <w:p>
            <w:pPr>
              <w:jc w:val="center"/>
              <w:rPr>
                <w:rFonts w:ascii="Arial" w:hAnsi="Arial" w:cs="Arial"/>
                <w:color w:val="auto"/>
                <w:spacing w:val="10"/>
                <w:szCs w:val="21"/>
                <w:highlight w:val="none"/>
              </w:rPr>
            </w:pPr>
          </w:p>
        </w:tc>
        <w:tc>
          <w:tcPr>
            <w:tcW w:w="1298" w:type="dxa"/>
            <w:vAlign w:val="center"/>
          </w:tcPr>
          <w:p>
            <w:pPr>
              <w:jc w:val="center"/>
              <w:rPr>
                <w:rFonts w:hint="eastAsia" w:ascii="Arial" w:hAnsi="Arial" w:eastAsia="宋体" w:cs="Arial"/>
                <w:color w:val="auto"/>
                <w:sz w:val="18"/>
                <w:szCs w:val="18"/>
                <w:highlight w:val="none"/>
                <w:lang w:val="en-US" w:eastAsia="zh-CN"/>
              </w:rPr>
            </w:pPr>
            <w:r>
              <w:rPr>
                <w:rFonts w:hint="eastAsia" w:ascii="Arial" w:hAnsi="Arial" w:eastAsia="宋体" w:cs="Arial"/>
                <w:color w:val="auto"/>
                <w:sz w:val="18"/>
                <w:szCs w:val="18"/>
                <w:highlight w:val="none"/>
                <w:lang w:val="en-US" w:eastAsia="zh-CN"/>
              </w:rPr>
              <w:t>请参照备注3内容填写</w:t>
            </w:r>
          </w:p>
          <w:p>
            <w:pPr>
              <w:jc w:val="center"/>
              <w:rPr>
                <w:rFonts w:ascii="Arial" w:hAnsi="Arial" w:cs="Arial"/>
                <w:color w:val="auto"/>
                <w:spacing w:val="10"/>
                <w:szCs w:val="21"/>
                <w:highlight w:val="none"/>
              </w:rPr>
            </w:pPr>
            <w:r>
              <w:rPr>
                <w:rFonts w:hint="eastAsia" w:ascii="Arial" w:hAnsi="Arial" w:eastAsia="宋体" w:cs="Arial"/>
                <w:color w:val="auto"/>
                <w:sz w:val="18"/>
                <w:szCs w:val="18"/>
                <w:highlight w:val="none"/>
                <w:lang w:val="en-US" w:eastAsia="zh-CN"/>
              </w:rPr>
              <w:t>Please refer to Note 3</w:t>
            </w:r>
          </w:p>
        </w:tc>
        <w:tc>
          <w:tcPr>
            <w:tcW w:w="970" w:type="dxa"/>
            <w:vAlign w:val="center"/>
          </w:tcPr>
          <w:p>
            <w:pPr>
              <w:jc w:val="center"/>
              <w:rPr>
                <w:rFonts w:ascii="Arial" w:hAnsi="Arial" w:cs="Arial"/>
                <w:color w:val="auto"/>
                <w:spacing w:val="10"/>
                <w:szCs w:val="21"/>
                <w:highlight w:val="none"/>
              </w:rPr>
            </w:pPr>
          </w:p>
        </w:tc>
        <w:tc>
          <w:tcPr>
            <w:tcW w:w="1701" w:type="dxa"/>
            <w:vAlign w:val="center"/>
          </w:tcPr>
          <w:p>
            <w:pPr>
              <w:jc w:val="center"/>
              <w:rPr>
                <w:rFonts w:ascii="Arial" w:hAnsi="Arial" w:cs="Arial"/>
                <w:color w:val="auto"/>
                <w:spacing w:val="10"/>
                <w:szCs w:val="21"/>
                <w:highlight w:val="none"/>
              </w:rPr>
            </w:pPr>
          </w:p>
        </w:tc>
        <w:tc>
          <w:tcPr>
            <w:tcW w:w="1330" w:type="dxa"/>
            <w:vMerge w:val="restart"/>
            <w:vAlign w:val="center"/>
          </w:tcPr>
          <w:p>
            <w:pPr>
              <w:jc w:val="center"/>
              <w:rPr>
                <w:rFonts w:ascii="Arial" w:hAnsi="Arial" w:cs="Arial"/>
                <w:color w:val="auto"/>
                <w:spacing w:val="10"/>
                <w:szCs w:val="21"/>
                <w:highlight w:val="none"/>
              </w:rPr>
            </w:pPr>
          </w:p>
        </w:tc>
        <w:tc>
          <w:tcPr>
            <w:tcW w:w="1394" w:type="dxa"/>
            <w:vAlign w:val="center"/>
          </w:tcPr>
          <w:p>
            <w:pPr>
              <w:jc w:val="center"/>
              <w:rPr>
                <w:rFonts w:ascii="Arial" w:hAnsi="Arial" w:cs="Arial"/>
                <w:color w:val="auto"/>
                <w:spacing w:val="10"/>
                <w:szCs w:val="21"/>
                <w:highlight w:val="none"/>
              </w:rPr>
            </w:pPr>
          </w:p>
        </w:tc>
        <w:tc>
          <w:tcPr>
            <w:tcW w:w="1014" w:type="dxa"/>
            <w:vAlign w:val="center"/>
          </w:tcPr>
          <w:p>
            <w:pPr>
              <w:jc w:val="center"/>
              <w:rPr>
                <w:rFonts w:ascii="Arial" w:hAnsi="Arial" w:cs="Arial"/>
                <w:color w:val="auto"/>
                <w:spacing w:val="10"/>
                <w:szCs w:val="21"/>
                <w:highlight w:val="none"/>
              </w:rPr>
            </w:pPr>
          </w:p>
        </w:tc>
        <w:tc>
          <w:tcPr>
            <w:tcW w:w="738" w:type="dxa"/>
            <w:vMerge w:val="restart"/>
            <w:vAlign w:val="top"/>
          </w:tcPr>
          <w:p>
            <w:pPr>
              <w:jc w:val="center"/>
              <w:rPr>
                <w:rFonts w:ascii="Arial" w:hAnsi="Arial" w:cs="Arial"/>
                <w:color w:val="auto"/>
                <w:spacing w:val="10"/>
                <w:szCs w:val="21"/>
                <w:highlight w:val="none"/>
              </w:rPr>
            </w:pPr>
          </w:p>
        </w:tc>
        <w:tc>
          <w:tcPr>
            <w:tcW w:w="740" w:type="dxa"/>
            <w:vMerge w:val="restart"/>
            <w:vAlign w:val="top"/>
          </w:tcPr>
          <w:p>
            <w:pPr>
              <w:jc w:val="center"/>
              <w:rPr>
                <w:rFonts w:ascii="Arial" w:hAnsi="Arial" w:cs="Arial"/>
                <w:color w:val="auto"/>
                <w:spacing w:val="10"/>
                <w:szCs w:val="21"/>
                <w:highlight w:val="none"/>
              </w:rPr>
            </w:pPr>
          </w:p>
        </w:tc>
        <w:tc>
          <w:tcPr>
            <w:tcW w:w="742" w:type="dxa"/>
            <w:vAlign w:val="center"/>
          </w:tcPr>
          <w:p>
            <w:pPr>
              <w:jc w:val="center"/>
              <w:rPr>
                <w:rFonts w:ascii="Arial" w:hAnsi="Arial" w:cs="Arial"/>
                <w:color w:val="auto"/>
                <w:spacing w:val="1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15" w:hRule="atLeast"/>
          <w:jc w:val="center"/>
        </w:trPr>
        <w:tc>
          <w:tcPr>
            <w:tcW w:w="569" w:type="dxa"/>
            <w:vAlign w:val="center"/>
          </w:tcPr>
          <w:p>
            <w:pPr>
              <w:jc w:val="center"/>
              <w:rPr>
                <w:rFonts w:ascii="Arial" w:hAnsi="Arial" w:cs="Arial"/>
                <w:color w:val="auto"/>
                <w:spacing w:val="10"/>
                <w:szCs w:val="21"/>
                <w:highlight w:val="none"/>
              </w:rPr>
            </w:pPr>
            <w:r>
              <w:rPr>
                <w:rFonts w:hint="eastAsia" w:ascii="Arial" w:hAnsi="Arial" w:cs="Arial"/>
                <w:color w:val="auto"/>
                <w:spacing w:val="10"/>
                <w:szCs w:val="21"/>
                <w:highlight w:val="none"/>
                <w:lang w:val="en-US" w:eastAsia="zh-CN"/>
              </w:rPr>
              <w:t>2</w:t>
            </w:r>
          </w:p>
        </w:tc>
        <w:tc>
          <w:tcPr>
            <w:tcW w:w="1781" w:type="dxa"/>
            <w:vAlign w:val="center"/>
          </w:tcPr>
          <w:p>
            <w:pPr>
              <w:jc w:val="center"/>
              <w:rPr>
                <w:rFonts w:hint="eastAsia" w:ascii="Arial" w:hAnsi="Arial" w:eastAsia="宋体" w:cs="Arial"/>
                <w:color w:val="auto"/>
                <w:spacing w:val="10"/>
                <w:sz w:val="18"/>
                <w:szCs w:val="18"/>
                <w:highlight w:val="none"/>
              </w:rPr>
            </w:pPr>
            <w:r>
              <w:rPr>
                <w:rFonts w:hint="eastAsia" w:ascii="Arial" w:hAnsi="Arial" w:eastAsia="宋体" w:cs="Arial"/>
                <w:color w:val="auto"/>
                <w:spacing w:val="10"/>
                <w:sz w:val="18"/>
                <w:szCs w:val="18"/>
                <w:highlight w:val="none"/>
              </w:rPr>
              <w:t xml:space="preserve">工具租赁费 </w:t>
            </w:r>
          </w:p>
          <w:p>
            <w:pPr>
              <w:jc w:val="center"/>
              <w:rPr>
                <w:rFonts w:ascii="Arial" w:hAnsi="Arial" w:cs="Arial"/>
                <w:color w:val="auto"/>
                <w:spacing w:val="10"/>
                <w:szCs w:val="21"/>
                <w:highlight w:val="none"/>
              </w:rPr>
            </w:pPr>
            <w:r>
              <w:rPr>
                <w:rFonts w:hint="eastAsia" w:ascii="Arial" w:hAnsi="Arial" w:eastAsia="宋体" w:cs="Arial"/>
                <w:color w:val="auto"/>
                <w:spacing w:val="10"/>
                <w:sz w:val="18"/>
                <w:szCs w:val="18"/>
                <w:highlight w:val="none"/>
              </w:rPr>
              <w:t>Rental Charge</w:t>
            </w:r>
            <w:r>
              <w:rPr>
                <w:rFonts w:hint="eastAsia" w:eastAsia="宋体"/>
                <w:color w:val="auto"/>
                <w:sz w:val="18"/>
                <w:szCs w:val="18"/>
                <w:highlight w:val="none"/>
              </w:rPr>
              <w:t xml:space="preserve"> </w:t>
            </w:r>
          </w:p>
        </w:tc>
        <w:tc>
          <w:tcPr>
            <w:tcW w:w="788" w:type="dxa"/>
            <w:vAlign w:val="center"/>
          </w:tcPr>
          <w:p>
            <w:pPr>
              <w:jc w:val="center"/>
              <w:rPr>
                <w:rFonts w:ascii="Arial" w:hAnsi="Arial" w:cs="Arial"/>
                <w:color w:val="auto"/>
                <w:spacing w:val="10"/>
                <w:szCs w:val="21"/>
                <w:highlight w:val="none"/>
              </w:rPr>
            </w:pPr>
            <w:r>
              <w:rPr>
                <w:rFonts w:hint="eastAsia" w:ascii="Arial" w:hAnsi="Arial" w:cs="Arial"/>
                <w:color w:val="auto"/>
                <w:spacing w:val="10"/>
                <w:szCs w:val="21"/>
                <w:highlight w:val="none"/>
              </w:rPr>
              <w:t>/</w:t>
            </w:r>
          </w:p>
        </w:tc>
        <w:tc>
          <w:tcPr>
            <w:tcW w:w="771" w:type="dxa"/>
            <w:vAlign w:val="center"/>
          </w:tcPr>
          <w:p>
            <w:pPr>
              <w:jc w:val="center"/>
              <w:rPr>
                <w:rFonts w:ascii="Arial" w:hAnsi="Arial" w:cs="Arial"/>
                <w:color w:val="auto"/>
                <w:spacing w:val="10"/>
                <w:szCs w:val="21"/>
                <w:highlight w:val="none"/>
              </w:rPr>
            </w:pPr>
            <w:r>
              <w:rPr>
                <w:rFonts w:hint="eastAsia" w:ascii="Arial" w:hAnsi="Arial" w:eastAsia="宋体" w:cs="Arial"/>
                <w:color w:val="auto"/>
                <w:sz w:val="18"/>
                <w:szCs w:val="18"/>
                <w:highlight w:val="none"/>
              </w:rPr>
              <w:t>1</w:t>
            </w:r>
            <w:r>
              <w:rPr>
                <w:rFonts w:ascii="Arial" w:hAnsi="Arial" w:eastAsia="宋体" w:cs="Arial"/>
                <w:color w:val="auto"/>
                <w:sz w:val="18"/>
                <w:szCs w:val="18"/>
                <w:highlight w:val="none"/>
              </w:rPr>
              <w:t>lot</w:t>
            </w:r>
          </w:p>
        </w:tc>
        <w:tc>
          <w:tcPr>
            <w:tcW w:w="1355" w:type="dxa"/>
            <w:vAlign w:val="center"/>
          </w:tcPr>
          <w:p>
            <w:pPr>
              <w:jc w:val="center"/>
              <w:rPr>
                <w:rFonts w:ascii="Arial" w:hAnsi="Arial" w:cs="Arial"/>
                <w:color w:val="auto"/>
                <w:spacing w:val="10"/>
                <w:szCs w:val="21"/>
                <w:highlight w:val="none"/>
              </w:rPr>
            </w:pPr>
            <w:r>
              <w:rPr>
                <w:rFonts w:hint="eastAsia" w:ascii="Arial" w:hAnsi="Arial" w:cs="Arial"/>
                <w:color w:val="auto"/>
                <w:spacing w:val="10"/>
                <w:szCs w:val="21"/>
                <w:highlight w:val="none"/>
              </w:rPr>
              <w:t>/</w:t>
            </w:r>
          </w:p>
        </w:tc>
        <w:tc>
          <w:tcPr>
            <w:tcW w:w="1298" w:type="dxa"/>
            <w:vAlign w:val="center"/>
          </w:tcPr>
          <w:p>
            <w:pPr>
              <w:jc w:val="center"/>
              <w:rPr>
                <w:rFonts w:ascii="Arial" w:hAnsi="Arial" w:cs="Arial"/>
                <w:color w:val="auto"/>
                <w:spacing w:val="10"/>
                <w:szCs w:val="21"/>
                <w:highlight w:val="none"/>
              </w:rPr>
            </w:pPr>
            <w:r>
              <w:rPr>
                <w:rFonts w:hint="eastAsia" w:ascii="Arial" w:hAnsi="Arial" w:cs="Arial"/>
                <w:color w:val="auto"/>
                <w:spacing w:val="10"/>
                <w:szCs w:val="21"/>
                <w:highlight w:val="none"/>
              </w:rPr>
              <w:t>/</w:t>
            </w:r>
          </w:p>
        </w:tc>
        <w:tc>
          <w:tcPr>
            <w:tcW w:w="970" w:type="dxa"/>
            <w:vAlign w:val="center"/>
          </w:tcPr>
          <w:p>
            <w:pPr>
              <w:jc w:val="center"/>
              <w:rPr>
                <w:rFonts w:ascii="Arial" w:hAnsi="Arial" w:cs="Arial"/>
                <w:color w:val="auto"/>
                <w:spacing w:val="10"/>
                <w:szCs w:val="21"/>
                <w:highlight w:val="none"/>
              </w:rPr>
            </w:pPr>
          </w:p>
        </w:tc>
        <w:tc>
          <w:tcPr>
            <w:tcW w:w="1701" w:type="dxa"/>
            <w:vAlign w:val="center"/>
          </w:tcPr>
          <w:p>
            <w:pPr>
              <w:jc w:val="center"/>
              <w:rPr>
                <w:rFonts w:ascii="Arial" w:hAnsi="Arial" w:cs="Arial"/>
                <w:color w:val="auto"/>
                <w:spacing w:val="10"/>
                <w:szCs w:val="21"/>
                <w:highlight w:val="none"/>
              </w:rPr>
            </w:pPr>
          </w:p>
        </w:tc>
        <w:tc>
          <w:tcPr>
            <w:tcW w:w="1330" w:type="dxa"/>
            <w:vMerge w:val="continue"/>
            <w:vAlign w:val="center"/>
          </w:tcPr>
          <w:p>
            <w:pPr>
              <w:jc w:val="center"/>
              <w:rPr>
                <w:rFonts w:ascii="Arial" w:hAnsi="Arial" w:cs="Arial"/>
                <w:color w:val="auto"/>
                <w:spacing w:val="10"/>
                <w:szCs w:val="21"/>
                <w:highlight w:val="none"/>
              </w:rPr>
            </w:pPr>
          </w:p>
        </w:tc>
        <w:tc>
          <w:tcPr>
            <w:tcW w:w="1394" w:type="dxa"/>
            <w:vAlign w:val="center"/>
          </w:tcPr>
          <w:p>
            <w:pPr>
              <w:jc w:val="center"/>
              <w:rPr>
                <w:rFonts w:ascii="Arial" w:hAnsi="Arial" w:cs="Arial"/>
                <w:color w:val="auto"/>
                <w:spacing w:val="10"/>
                <w:szCs w:val="21"/>
                <w:highlight w:val="none"/>
              </w:rPr>
            </w:pPr>
            <w:r>
              <w:rPr>
                <w:rFonts w:hint="eastAsia" w:ascii="Arial" w:hAnsi="Arial" w:cs="Arial"/>
                <w:color w:val="auto"/>
                <w:spacing w:val="10"/>
                <w:szCs w:val="21"/>
                <w:highlight w:val="none"/>
              </w:rPr>
              <w:t>/</w:t>
            </w:r>
          </w:p>
        </w:tc>
        <w:tc>
          <w:tcPr>
            <w:tcW w:w="1014" w:type="dxa"/>
            <w:vAlign w:val="center"/>
          </w:tcPr>
          <w:p>
            <w:pPr>
              <w:jc w:val="center"/>
              <w:rPr>
                <w:rFonts w:ascii="Arial" w:hAnsi="Arial" w:cs="Arial"/>
                <w:color w:val="auto"/>
                <w:spacing w:val="10"/>
                <w:szCs w:val="21"/>
                <w:highlight w:val="none"/>
              </w:rPr>
            </w:pPr>
          </w:p>
        </w:tc>
        <w:tc>
          <w:tcPr>
            <w:tcW w:w="738" w:type="dxa"/>
            <w:vMerge w:val="continue"/>
            <w:vAlign w:val="top"/>
          </w:tcPr>
          <w:p>
            <w:pPr>
              <w:jc w:val="center"/>
              <w:rPr>
                <w:rFonts w:ascii="Arial" w:hAnsi="Arial" w:cs="Arial"/>
                <w:color w:val="auto"/>
                <w:spacing w:val="10"/>
                <w:szCs w:val="21"/>
                <w:highlight w:val="none"/>
              </w:rPr>
            </w:pPr>
          </w:p>
        </w:tc>
        <w:tc>
          <w:tcPr>
            <w:tcW w:w="740" w:type="dxa"/>
            <w:vMerge w:val="continue"/>
            <w:vAlign w:val="top"/>
          </w:tcPr>
          <w:p>
            <w:pPr>
              <w:jc w:val="center"/>
              <w:rPr>
                <w:rFonts w:ascii="Arial" w:hAnsi="Arial" w:cs="Arial"/>
                <w:color w:val="auto"/>
                <w:spacing w:val="10"/>
                <w:szCs w:val="21"/>
                <w:highlight w:val="none"/>
              </w:rPr>
            </w:pPr>
          </w:p>
        </w:tc>
        <w:tc>
          <w:tcPr>
            <w:tcW w:w="742" w:type="dxa"/>
            <w:vAlign w:val="center"/>
          </w:tcPr>
          <w:p>
            <w:pPr>
              <w:jc w:val="center"/>
              <w:rPr>
                <w:rFonts w:ascii="Arial" w:hAnsi="Arial" w:cs="Arial"/>
                <w:color w:val="auto"/>
                <w:spacing w:val="1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15" w:hRule="atLeast"/>
          <w:jc w:val="center"/>
        </w:trPr>
        <w:tc>
          <w:tcPr>
            <w:tcW w:w="569" w:type="dxa"/>
            <w:vAlign w:val="center"/>
          </w:tcPr>
          <w:p>
            <w:pPr>
              <w:jc w:val="center"/>
              <w:rPr>
                <w:rFonts w:ascii="Arial" w:hAnsi="Arial" w:cs="Arial"/>
                <w:color w:val="auto"/>
                <w:spacing w:val="10"/>
                <w:szCs w:val="21"/>
                <w:highlight w:val="none"/>
              </w:rPr>
            </w:pPr>
            <w:r>
              <w:rPr>
                <w:rFonts w:hint="eastAsia" w:ascii="Arial" w:hAnsi="Arial" w:cs="Arial"/>
                <w:color w:val="auto"/>
                <w:spacing w:val="10"/>
                <w:szCs w:val="21"/>
                <w:highlight w:val="none"/>
                <w:lang w:val="en-US" w:eastAsia="zh-CN"/>
              </w:rPr>
              <w:t>3</w:t>
            </w:r>
          </w:p>
        </w:tc>
        <w:tc>
          <w:tcPr>
            <w:tcW w:w="1781" w:type="dxa"/>
            <w:vAlign w:val="center"/>
          </w:tcPr>
          <w:p>
            <w:pPr>
              <w:jc w:val="center"/>
              <w:rPr>
                <w:rFonts w:ascii="Arial" w:hAnsi="Arial" w:cs="Arial"/>
                <w:color w:val="auto"/>
                <w:spacing w:val="10"/>
                <w:szCs w:val="21"/>
                <w:highlight w:val="none"/>
              </w:rPr>
            </w:pPr>
            <w:r>
              <w:rPr>
                <w:rFonts w:hint="eastAsia" w:ascii="Arial" w:hAnsi="Arial" w:eastAsia="宋体" w:cs="Arial"/>
                <w:color w:val="auto"/>
                <w:spacing w:val="10"/>
                <w:sz w:val="18"/>
                <w:szCs w:val="18"/>
                <w:highlight w:val="none"/>
              </w:rPr>
              <w:t>其他伴随服务：现场安装指导、调试服务人员费Personnel Service Fee ( including off shore installation guidance and commission personnel service</w:t>
            </w:r>
          </w:p>
        </w:tc>
        <w:tc>
          <w:tcPr>
            <w:tcW w:w="788" w:type="dxa"/>
            <w:vAlign w:val="center"/>
          </w:tcPr>
          <w:p>
            <w:pPr>
              <w:jc w:val="center"/>
              <w:rPr>
                <w:rFonts w:ascii="Arial" w:hAnsi="Arial" w:cs="Arial"/>
                <w:color w:val="auto"/>
                <w:spacing w:val="10"/>
                <w:szCs w:val="21"/>
                <w:highlight w:val="none"/>
              </w:rPr>
            </w:pPr>
            <w:r>
              <w:rPr>
                <w:rFonts w:hint="eastAsia" w:ascii="Arial" w:hAnsi="Arial" w:cs="Arial"/>
                <w:color w:val="auto"/>
                <w:spacing w:val="10"/>
                <w:szCs w:val="21"/>
                <w:highlight w:val="none"/>
              </w:rPr>
              <w:t>/</w:t>
            </w:r>
          </w:p>
        </w:tc>
        <w:tc>
          <w:tcPr>
            <w:tcW w:w="771" w:type="dxa"/>
            <w:vAlign w:val="center"/>
          </w:tcPr>
          <w:p>
            <w:pPr>
              <w:jc w:val="center"/>
              <w:rPr>
                <w:rFonts w:ascii="Arial" w:hAnsi="Arial" w:cs="Arial"/>
                <w:color w:val="auto"/>
                <w:spacing w:val="10"/>
                <w:szCs w:val="21"/>
                <w:highlight w:val="none"/>
              </w:rPr>
            </w:pPr>
            <w:r>
              <w:rPr>
                <w:rFonts w:hint="eastAsia" w:ascii="Arial" w:hAnsi="Arial" w:eastAsia="宋体" w:cs="Arial"/>
                <w:color w:val="auto"/>
                <w:sz w:val="18"/>
                <w:szCs w:val="18"/>
                <w:highlight w:val="none"/>
              </w:rPr>
              <w:t>1</w:t>
            </w:r>
            <w:r>
              <w:rPr>
                <w:rFonts w:ascii="Arial" w:hAnsi="Arial" w:eastAsia="宋体" w:cs="Arial"/>
                <w:color w:val="auto"/>
                <w:sz w:val="18"/>
                <w:szCs w:val="18"/>
                <w:highlight w:val="none"/>
              </w:rPr>
              <w:t>lot</w:t>
            </w:r>
          </w:p>
        </w:tc>
        <w:tc>
          <w:tcPr>
            <w:tcW w:w="1355" w:type="dxa"/>
            <w:vAlign w:val="center"/>
          </w:tcPr>
          <w:p>
            <w:pPr>
              <w:jc w:val="center"/>
              <w:rPr>
                <w:rFonts w:ascii="Arial" w:hAnsi="Arial" w:cs="Arial"/>
                <w:color w:val="auto"/>
                <w:spacing w:val="10"/>
                <w:szCs w:val="21"/>
                <w:highlight w:val="none"/>
              </w:rPr>
            </w:pPr>
            <w:r>
              <w:rPr>
                <w:rFonts w:hint="eastAsia" w:ascii="Arial" w:hAnsi="Arial" w:cs="Arial"/>
                <w:color w:val="auto"/>
                <w:spacing w:val="10"/>
                <w:szCs w:val="21"/>
                <w:highlight w:val="none"/>
              </w:rPr>
              <w:t>/</w:t>
            </w:r>
          </w:p>
        </w:tc>
        <w:tc>
          <w:tcPr>
            <w:tcW w:w="1298" w:type="dxa"/>
            <w:vAlign w:val="center"/>
          </w:tcPr>
          <w:p>
            <w:pPr>
              <w:jc w:val="center"/>
              <w:rPr>
                <w:rFonts w:ascii="Arial" w:hAnsi="Arial" w:cs="Arial"/>
                <w:color w:val="auto"/>
                <w:spacing w:val="10"/>
                <w:szCs w:val="21"/>
                <w:highlight w:val="none"/>
              </w:rPr>
            </w:pPr>
            <w:r>
              <w:rPr>
                <w:rFonts w:hint="eastAsia" w:ascii="Arial" w:hAnsi="Arial" w:cs="Arial"/>
                <w:color w:val="auto"/>
                <w:spacing w:val="10"/>
                <w:szCs w:val="21"/>
                <w:highlight w:val="none"/>
              </w:rPr>
              <w:t>/</w:t>
            </w:r>
          </w:p>
        </w:tc>
        <w:tc>
          <w:tcPr>
            <w:tcW w:w="970" w:type="dxa"/>
            <w:vAlign w:val="center"/>
          </w:tcPr>
          <w:p>
            <w:pPr>
              <w:jc w:val="center"/>
              <w:rPr>
                <w:rFonts w:ascii="Arial" w:hAnsi="Arial" w:cs="Arial"/>
                <w:color w:val="auto"/>
                <w:spacing w:val="10"/>
                <w:szCs w:val="21"/>
                <w:highlight w:val="none"/>
              </w:rPr>
            </w:pPr>
          </w:p>
        </w:tc>
        <w:tc>
          <w:tcPr>
            <w:tcW w:w="1701" w:type="dxa"/>
            <w:vAlign w:val="center"/>
          </w:tcPr>
          <w:p>
            <w:pPr>
              <w:jc w:val="center"/>
              <w:rPr>
                <w:rFonts w:ascii="Arial" w:hAnsi="Arial" w:cs="Arial"/>
                <w:color w:val="auto"/>
                <w:spacing w:val="10"/>
                <w:szCs w:val="21"/>
                <w:highlight w:val="none"/>
              </w:rPr>
            </w:pPr>
          </w:p>
        </w:tc>
        <w:tc>
          <w:tcPr>
            <w:tcW w:w="1330" w:type="dxa"/>
            <w:vMerge w:val="continue"/>
            <w:vAlign w:val="center"/>
          </w:tcPr>
          <w:p>
            <w:pPr>
              <w:jc w:val="center"/>
              <w:rPr>
                <w:rFonts w:ascii="Arial" w:hAnsi="Arial" w:cs="Arial"/>
                <w:color w:val="auto"/>
                <w:spacing w:val="10"/>
                <w:szCs w:val="21"/>
                <w:highlight w:val="none"/>
              </w:rPr>
            </w:pPr>
          </w:p>
        </w:tc>
        <w:tc>
          <w:tcPr>
            <w:tcW w:w="1394" w:type="dxa"/>
            <w:vAlign w:val="center"/>
          </w:tcPr>
          <w:p>
            <w:pPr>
              <w:jc w:val="center"/>
              <w:rPr>
                <w:rFonts w:ascii="Arial" w:hAnsi="Arial" w:cs="Arial"/>
                <w:color w:val="auto"/>
                <w:spacing w:val="10"/>
                <w:szCs w:val="21"/>
                <w:highlight w:val="none"/>
              </w:rPr>
            </w:pPr>
            <w:r>
              <w:rPr>
                <w:rFonts w:hint="eastAsia" w:ascii="Arial" w:hAnsi="Arial" w:cs="Arial"/>
                <w:color w:val="auto"/>
                <w:spacing w:val="10"/>
                <w:szCs w:val="21"/>
                <w:highlight w:val="none"/>
              </w:rPr>
              <w:t>/</w:t>
            </w:r>
          </w:p>
        </w:tc>
        <w:tc>
          <w:tcPr>
            <w:tcW w:w="1014" w:type="dxa"/>
            <w:vAlign w:val="center"/>
          </w:tcPr>
          <w:p>
            <w:pPr>
              <w:jc w:val="center"/>
              <w:rPr>
                <w:rFonts w:ascii="Arial" w:hAnsi="Arial" w:cs="Arial"/>
                <w:color w:val="auto"/>
                <w:spacing w:val="10"/>
                <w:szCs w:val="21"/>
                <w:highlight w:val="none"/>
              </w:rPr>
            </w:pPr>
          </w:p>
        </w:tc>
        <w:tc>
          <w:tcPr>
            <w:tcW w:w="738" w:type="dxa"/>
            <w:vMerge w:val="continue"/>
            <w:vAlign w:val="top"/>
          </w:tcPr>
          <w:p>
            <w:pPr>
              <w:jc w:val="center"/>
              <w:rPr>
                <w:rFonts w:ascii="Arial" w:hAnsi="Arial" w:cs="Arial"/>
                <w:color w:val="auto"/>
                <w:spacing w:val="10"/>
                <w:szCs w:val="21"/>
                <w:highlight w:val="none"/>
              </w:rPr>
            </w:pPr>
          </w:p>
        </w:tc>
        <w:tc>
          <w:tcPr>
            <w:tcW w:w="740" w:type="dxa"/>
            <w:vMerge w:val="continue"/>
            <w:vAlign w:val="top"/>
          </w:tcPr>
          <w:p>
            <w:pPr>
              <w:jc w:val="center"/>
              <w:rPr>
                <w:rFonts w:ascii="Arial" w:hAnsi="Arial" w:cs="Arial"/>
                <w:color w:val="auto"/>
                <w:spacing w:val="10"/>
                <w:szCs w:val="21"/>
                <w:highlight w:val="none"/>
              </w:rPr>
            </w:pPr>
          </w:p>
        </w:tc>
        <w:tc>
          <w:tcPr>
            <w:tcW w:w="742" w:type="dxa"/>
            <w:vAlign w:val="center"/>
          </w:tcPr>
          <w:p>
            <w:pPr>
              <w:jc w:val="center"/>
              <w:rPr>
                <w:rFonts w:ascii="Arial" w:hAnsi="Arial" w:cs="Arial"/>
                <w:color w:val="auto"/>
                <w:spacing w:val="1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15" w:hRule="atLeast"/>
          <w:jc w:val="center"/>
        </w:trPr>
        <w:tc>
          <w:tcPr>
            <w:tcW w:w="3138" w:type="dxa"/>
            <w:gridSpan w:val="3"/>
            <w:vAlign w:val="center"/>
          </w:tcPr>
          <w:p>
            <w:pPr>
              <w:jc w:val="center"/>
              <w:rPr>
                <w:rFonts w:hint="eastAsia" w:ascii="Arial" w:hAnsi="Arial" w:eastAsia="宋体" w:cs="Arial"/>
                <w:color w:val="auto"/>
                <w:spacing w:val="10"/>
                <w:szCs w:val="21"/>
                <w:highlight w:val="none"/>
                <w:lang w:eastAsia="zh-CN"/>
              </w:rPr>
            </w:pPr>
            <w:r>
              <w:rPr>
                <w:rFonts w:hint="eastAsia" w:ascii="Arial" w:hAnsi="Arial" w:cs="Arial"/>
                <w:color w:val="auto"/>
                <w:spacing w:val="10"/>
                <w:szCs w:val="21"/>
                <w:highlight w:val="none"/>
              </w:rPr>
              <w:t>投标总</w:t>
            </w:r>
            <w:r>
              <w:rPr>
                <w:rFonts w:hint="eastAsia" w:ascii="Arial" w:hAnsi="Arial" w:eastAsia="宋体" w:cs="Arial"/>
                <w:color w:val="auto"/>
                <w:spacing w:val="10"/>
                <w:szCs w:val="21"/>
                <w:highlight w:val="none"/>
              </w:rPr>
              <w:t>价（1+2+3</w:t>
            </w:r>
            <w:r>
              <w:rPr>
                <w:rFonts w:hint="eastAsia" w:ascii="Arial" w:hAnsi="Arial" w:eastAsia="宋体" w:cs="Arial"/>
                <w:color w:val="auto"/>
                <w:spacing w:val="10"/>
                <w:szCs w:val="21"/>
                <w:highlight w:val="none"/>
                <w:lang w:eastAsia="zh-CN"/>
              </w:rPr>
              <w:t>）</w:t>
            </w:r>
          </w:p>
          <w:p>
            <w:pPr>
              <w:jc w:val="center"/>
              <w:rPr>
                <w:rFonts w:hint="eastAsia" w:ascii="Arial" w:hAnsi="Arial" w:eastAsia="宋体" w:cs="Arial"/>
                <w:color w:val="auto"/>
                <w:spacing w:val="10"/>
                <w:szCs w:val="21"/>
                <w:highlight w:val="none"/>
                <w:lang w:eastAsia="zh-CN"/>
              </w:rPr>
            </w:pPr>
            <w:r>
              <w:rPr>
                <w:rFonts w:hint="eastAsia" w:ascii="Times New Roman" w:hAnsi="Times New Roman" w:eastAsia="宋体" w:cs="Times New Roman"/>
                <w:color w:val="auto"/>
                <w:szCs w:val="21"/>
                <w:highlight w:val="none"/>
              </w:rPr>
              <w:t>Total Bid price （1+2+3</w:t>
            </w:r>
            <w:r>
              <w:rPr>
                <w:rFonts w:hint="eastAsia" w:ascii="Times New Roman" w:hAnsi="Times New Roman" w:eastAsia="宋体" w:cs="Times New Roman"/>
                <w:color w:val="auto"/>
                <w:szCs w:val="21"/>
                <w:highlight w:val="none"/>
                <w:lang w:eastAsia="zh-CN"/>
              </w:rPr>
              <w:t>）</w:t>
            </w:r>
          </w:p>
        </w:tc>
        <w:tc>
          <w:tcPr>
            <w:tcW w:w="12053" w:type="dxa"/>
            <w:gridSpan w:val="11"/>
          </w:tcPr>
          <w:p>
            <w:pPr>
              <w:jc w:val="center"/>
              <w:rPr>
                <w:rFonts w:ascii="Arial" w:hAnsi="Arial" w:cs="Arial"/>
                <w:color w:val="auto"/>
                <w:spacing w:val="1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15" w:hRule="atLeast"/>
          <w:jc w:val="center"/>
        </w:trPr>
        <w:tc>
          <w:tcPr>
            <w:tcW w:w="3138" w:type="dxa"/>
            <w:gridSpan w:val="3"/>
            <w:vAlign w:val="center"/>
          </w:tcPr>
          <w:p>
            <w:pPr>
              <w:jc w:val="center"/>
              <w:rPr>
                <w:color w:val="auto"/>
                <w:szCs w:val="21"/>
                <w:highlight w:val="none"/>
              </w:rPr>
            </w:pPr>
            <w:r>
              <w:rPr>
                <w:rFonts w:hint="eastAsia" w:ascii="Arial" w:hAnsi="Arial" w:cs="Arial"/>
                <w:color w:val="auto"/>
                <w:spacing w:val="10"/>
                <w:szCs w:val="21"/>
                <w:highlight w:val="none"/>
              </w:rPr>
              <w:t>投标总价(大写)</w:t>
            </w:r>
            <w:r>
              <w:rPr>
                <w:rFonts w:hint="eastAsia"/>
                <w:color w:val="auto"/>
                <w:szCs w:val="21"/>
                <w:highlight w:val="none"/>
              </w:rPr>
              <w:t xml:space="preserve"> </w:t>
            </w:r>
          </w:p>
          <w:p>
            <w:pPr>
              <w:jc w:val="center"/>
              <w:rPr>
                <w:rFonts w:hint="eastAsia"/>
                <w:color w:val="auto"/>
                <w:szCs w:val="21"/>
                <w:highlight w:val="none"/>
              </w:rPr>
            </w:pPr>
            <w:r>
              <w:rPr>
                <w:rFonts w:hint="eastAsia"/>
                <w:color w:val="auto"/>
                <w:szCs w:val="21"/>
                <w:highlight w:val="none"/>
              </w:rPr>
              <w:t>Total Bid price(say in word)</w:t>
            </w:r>
          </w:p>
        </w:tc>
        <w:tc>
          <w:tcPr>
            <w:tcW w:w="12053" w:type="dxa"/>
            <w:gridSpan w:val="11"/>
          </w:tcPr>
          <w:p>
            <w:pPr>
              <w:jc w:val="center"/>
              <w:rPr>
                <w:rFonts w:ascii="Arial" w:hAnsi="Arial" w:cs="Arial"/>
                <w:color w:val="auto"/>
                <w:spacing w:val="10"/>
                <w:szCs w:val="21"/>
                <w:highlight w:val="none"/>
              </w:rPr>
            </w:pPr>
          </w:p>
        </w:tc>
      </w:tr>
    </w:tbl>
    <w:p>
      <w:pPr>
        <w:widowControl/>
        <w:spacing w:line="400" w:lineRule="exact"/>
        <w:jc w:val="left"/>
        <w:rPr>
          <w:rFonts w:ascii="华文仿宋" w:hAnsi="华文仿宋" w:eastAsia="华文仿宋" w:cs="宋体"/>
          <w:color w:val="auto"/>
          <w:kern w:val="0"/>
          <w:sz w:val="24"/>
          <w:szCs w:val="24"/>
          <w:highlight w:val="none"/>
        </w:rPr>
      </w:pPr>
      <w:r>
        <w:rPr>
          <w:rFonts w:ascii="华文仿宋" w:hAnsi="华文仿宋" w:eastAsia="华文仿宋" w:cs="宋体"/>
          <w:color w:val="auto"/>
          <w:kern w:val="0"/>
          <w:sz w:val="24"/>
          <w:szCs w:val="24"/>
          <w:highlight w:val="none"/>
        </w:rPr>
        <w:t>投标人代表签字：Signature of Bidde</w:t>
      </w:r>
      <w:r>
        <w:rPr>
          <w:rFonts w:hint="eastAsia" w:ascii="华文仿宋" w:hAnsi="华文仿宋" w:eastAsia="华文仿宋" w:cs="宋体"/>
          <w:color w:val="auto"/>
          <w:kern w:val="0"/>
          <w:sz w:val="24"/>
          <w:szCs w:val="24"/>
          <w:highlight w:val="none"/>
        </w:rPr>
        <w:t>r</w:t>
      </w:r>
      <w:r>
        <w:rPr>
          <w:rFonts w:ascii="华文仿宋" w:hAnsi="华文仿宋" w:eastAsia="华文仿宋" w:cs="宋体"/>
          <w:color w:val="auto"/>
          <w:kern w:val="0"/>
          <w:sz w:val="24"/>
          <w:szCs w:val="24"/>
          <w:highlight w:val="none"/>
        </w:rPr>
        <w:t xml:space="preserve">：                           </w:t>
      </w:r>
    </w:p>
    <w:p>
      <w:pPr>
        <w:widowControl/>
        <w:spacing w:line="400" w:lineRule="exact"/>
        <w:ind w:left="630" w:hanging="630" w:hangingChars="300"/>
        <w:jc w:val="left"/>
        <w:rPr>
          <w:rFonts w:ascii="华文仿宋" w:hAnsi="华文仿宋" w:eastAsia="华文仿宋" w:cs="宋体"/>
          <w:color w:val="auto"/>
          <w:kern w:val="0"/>
          <w:szCs w:val="21"/>
          <w:highlight w:val="none"/>
        </w:rPr>
      </w:pPr>
      <w:r>
        <w:rPr>
          <w:rFonts w:ascii="华文仿宋" w:hAnsi="华文仿宋" w:eastAsia="华文仿宋" w:cs="宋体"/>
          <w:color w:val="auto"/>
          <w:kern w:val="0"/>
          <w:szCs w:val="21"/>
          <w:highlight w:val="none"/>
        </w:rPr>
        <w:t>注：</w:t>
      </w:r>
      <w:r>
        <w:rPr>
          <w:rFonts w:hint="eastAsia" w:ascii="华文仿宋" w:hAnsi="华文仿宋" w:eastAsia="华文仿宋" w:cs="宋体"/>
          <w:color w:val="auto"/>
          <w:kern w:val="0"/>
          <w:szCs w:val="21"/>
          <w:highlight w:val="none"/>
        </w:rPr>
        <w:t xml:space="preserve"> 1. </w:t>
      </w:r>
      <w:r>
        <w:rPr>
          <w:rFonts w:ascii="华文仿宋" w:hAnsi="华文仿宋" w:eastAsia="华文仿宋" w:cs="宋体"/>
          <w:color w:val="auto"/>
          <w:kern w:val="0"/>
          <w:szCs w:val="21"/>
          <w:highlight w:val="none"/>
        </w:rPr>
        <w:t>除投标文件中应有此表外，还应按投标人须知18.1规定密封标记并与投标保证金一同单独提交。Note: The Summary Sheet for Bid Opening shall be not only bound up in the bid, but also submitted separately in a sealed envelope together Formats of Bids with the Bid Security according to ITB Clause 18</w:t>
      </w:r>
      <w:r>
        <w:rPr>
          <w:rFonts w:hint="eastAsia" w:ascii="华文仿宋" w:hAnsi="华文仿宋" w:eastAsia="华文仿宋" w:cs="宋体"/>
          <w:color w:val="auto"/>
          <w:kern w:val="0"/>
          <w:szCs w:val="21"/>
          <w:highlight w:val="none"/>
        </w:rPr>
        <w:t>.1</w:t>
      </w:r>
    </w:p>
    <w:p>
      <w:pPr>
        <w:widowControl/>
        <w:numPr>
          <w:ilvl w:val="0"/>
          <w:numId w:val="14"/>
        </w:numPr>
        <w:spacing w:line="400" w:lineRule="exact"/>
        <w:ind w:left="-263" w:leftChars="-125" w:firstLine="840" w:firstLineChars="400"/>
        <w:jc w:val="left"/>
        <w:rPr>
          <w:rFonts w:hint="eastAsia" w:ascii="华文仿宋" w:hAnsi="华文仿宋" w:eastAsia="华文仿宋" w:cs="宋体"/>
          <w:color w:val="auto"/>
          <w:kern w:val="0"/>
          <w:szCs w:val="21"/>
          <w:highlight w:val="none"/>
        </w:rPr>
      </w:pPr>
      <w:r>
        <w:rPr>
          <w:rFonts w:hint="eastAsia" w:ascii="华文仿宋" w:hAnsi="华文仿宋" w:eastAsia="华文仿宋" w:cs="宋体"/>
          <w:color w:val="auto"/>
          <w:kern w:val="0"/>
          <w:szCs w:val="21"/>
          <w:highlight w:val="none"/>
        </w:rPr>
        <w:t>“投标声明”是指有无“降价声明”或“折扣声明”。</w:t>
      </w:r>
      <w:bookmarkStart w:id="105" w:name="OLE_LINK261"/>
      <w:bookmarkStart w:id="106" w:name="OLE_LINK263"/>
      <w:bookmarkStart w:id="107" w:name="OLE_LINK262"/>
      <w:r>
        <w:rPr>
          <w:rFonts w:ascii="华文仿宋" w:hAnsi="华文仿宋" w:eastAsia="华文仿宋" w:cs="宋体"/>
          <w:color w:val="auto"/>
          <w:kern w:val="0"/>
          <w:szCs w:val="21"/>
          <w:highlight w:val="none"/>
        </w:rPr>
        <w:t>“</w:t>
      </w:r>
      <w:r>
        <w:rPr>
          <w:rFonts w:hint="eastAsia" w:ascii="华文仿宋" w:hAnsi="华文仿宋" w:eastAsia="华文仿宋" w:cs="宋体"/>
          <w:color w:val="auto"/>
          <w:kern w:val="0"/>
          <w:szCs w:val="21"/>
          <w:highlight w:val="none"/>
        </w:rPr>
        <w:t>Statement of Bid</w:t>
      </w:r>
      <w:r>
        <w:rPr>
          <w:rFonts w:ascii="华文仿宋" w:hAnsi="华文仿宋" w:eastAsia="华文仿宋" w:cs="宋体"/>
          <w:color w:val="auto"/>
          <w:kern w:val="0"/>
          <w:szCs w:val="21"/>
          <w:highlight w:val="none"/>
        </w:rPr>
        <w:t>”</w:t>
      </w:r>
      <w:r>
        <w:rPr>
          <w:rFonts w:hint="eastAsia" w:ascii="华文仿宋" w:hAnsi="华文仿宋" w:eastAsia="华文仿宋" w:cs="宋体"/>
          <w:color w:val="auto"/>
          <w:kern w:val="0"/>
          <w:szCs w:val="21"/>
          <w:highlight w:val="none"/>
        </w:rPr>
        <w:t>refers to</w:t>
      </w:r>
      <w:r>
        <w:rPr>
          <w:rFonts w:ascii="华文仿宋" w:hAnsi="华文仿宋" w:eastAsia="华文仿宋" w:cs="宋体"/>
          <w:color w:val="auto"/>
          <w:kern w:val="0"/>
          <w:szCs w:val="21"/>
          <w:highlight w:val="none"/>
        </w:rPr>
        <w:t>“</w:t>
      </w:r>
      <w:r>
        <w:rPr>
          <w:rFonts w:hint="eastAsia" w:ascii="华文仿宋" w:hAnsi="华文仿宋" w:eastAsia="华文仿宋" w:cs="宋体"/>
          <w:color w:val="auto"/>
          <w:kern w:val="0"/>
          <w:szCs w:val="21"/>
          <w:highlight w:val="none"/>
        </w:rPr>
        <w:t>Price Reduce Statement</w:t>
      </w:r>
      <w:r>
        <w:rPr>
          <w:rFonts w:ascii="华文仿宋" w:hAnsi="华文仿宋" w:eastAsia="华文仿宋" w:cs="宋体"/>
          <w:color w:val="auto"/>
          <w:kern w:val="0"/>
          <w:szCs w:val="21"/>
          <w:highlight w:val="none"/>
        </w:rPr>
        <w:t>”</w:t>
      </w:r>
      <w:r>
        <w:rPr>
          <w:rFonts w:hint="eastAsia" w:ascii="华文仿宋" w:hAnsi="华文仿宋" w:eastAsia="华文仿宋" w:cs="宋体"/>
          <w:color w:val="auto"/>
          <w:kern w:val="0"/>
          <w:szCs w:val="21"/>
          <w:highlight w:val="none"/>
        </w:rPr>
        <w:t xml:space="preserve">or </w:t>
      </w:r>
      <w:r>
        <w:rPr>
          <w:rFonts w:ascii="华文仿宋" w:hAnsi="华文仿宋" w:eastAsia="华文仿宋" w:cs="宋体"/>
          <w:color w:val="auto"/>
          <w:kern w:val="0"/>
          <w:szCs w:val="21"/>
          <w:highlight w:val="none"/>
        </w:rPr>
        <w:t>“</w:t>
      </w:r>
      <w:r>
        <w:rPr>
          <w:rFonts w:hint="eastAsia" w:ascii="华文仿宋" w:hAnsi="华文仿宋" w:eastAsia="华文仿宋" w:cs="宋体"/>
          <w:color w:val="auto"/>
          <w:kern w:val="0"/>
          <w:szCs w:val="21"/>
          <w:highlight w:val="none"/>
        </w:rPr>
        <w:t>Discount Statement</w:t>
      </w:r>
      <w:r>
        <w:rPr>
          <w:rFonts w:ascii="华文仿宋" w:hAnsi="华文仿宋" w:eastAsia="华文仿宋" w:cs="宋体"/>
          <w:color w:val="auto"/>
          <w:kern w:val="0"/>
          <w:szCs w:val="21"/>
          <w:highlight w:val="none"/>
        </w:rPr>
        <w:t>”</w:t>
      </w:r>
      <w:r>
        <w:rPr>
          <w:rFonts w:hint="eastAsia" w:ascii="华文仿宋" w:hAnsi="华文仿宋" w:eastAsia="华文仿宋" w:cs="宋体"/>
          <w:color w:val="auto"/>
          <w:kern w:val="0"/>
          <w:szCs w:val="21"/>
          <w:highlight w:val="none"/>
        </w:rPr>
        <w:t>.</w:t>
      </w:r>
    </w:p>
    <w:p>
      <w:pPr>
        <w:widowControl/>
        <w:numPr>
          <w:ilvl w:val="0"/>
          <w:numId w:val="14"/>
        </w:numPr>
        <w:spacing w:line="400" w:lineRule="exact"/>
        <w:ind w:left="-263" w:leftChars="-125" w:firstLine="840" w:firstLineChars="400"/>
        <w:jc w:val="left"/>
        <w:rPr>
          <w:rFonts w:hint="eastAsia" w:ascii="华文仿宋" w:hAnsi="华文仿宋" w:eastAsia="华文仿宋" w:cs="宋体"/>
          <w:color w:val="auto"/>
          <w:kern w:val="0"/>
          <w:sz w:val="21"/>
          <w:szCs w:val="21"/>
          <w:highlight w:val="none"/>
          <w:lang w:val="en-US" w:eastAsia="zh-CN" w:bidi="ar-SA"/>
        </w:rPr>
      </w:pPr>
      <w:r>
        <w:rPr>
          <w:rFonts w:hint="eastAsia" w:ascii="华文仿宋" w:hAnsi="华文仿宋" w:eastAsia="华文仿宋" w:cs="宋体"/>
          <w:color w:val="auto"/>
          <w:szCs w:val="21"/>
          <w:highlight w:val="none"/>
        </w:rPr>
        <w:t>“报价方式（报价条件）”</w:t>
      </w:r>
      <w:r>
        <w:rPr>
          <w:rFonts w:hint="eastAsia" w:ascii="华文仿宋" w:hAnsi="华文仿宋" w:eastAsia="华文仿宋" w:cs="宋体"/>
          <w:color w:val="auto"/>
          <w:szCs w:val="21"/>
          <w:highlight w:val="none"/>
          <w:lang w:val="en-US" w:eastAsia="zh-CN"/>
        </w:rPr>
        <w:t>请境内外投标人参照如下内容选择</w:t>
      </w:r>
      <w:r>
        <w:rPr>
          <w:rFonts w:hint="eastAsia" w:ascii="华文仿宋" w:hAnsi="华文仿宋" w:eastAsia="华文仿宋" w:cs="宋体"/>
          <w:color w:val="auto"/>
          <w:szCs w:val="21"/>
          <w:highlight w:val="none"/>
        </w:rPr>
        <w:t>填写</w:t>
      </w:r>
      <w:r>
        <w:rPr>
          <w:rFonts w:ascii="华文仿宋" w:hAnsi="华文仿宋" w:eastAsia="华文仿宋" w:cs="宋体"/>
          <w:color w:val="auto"/>
          <w:kern w:val="0"/>
          <w:sz w:val="21"/>
          <w:szCs w:val="21"/>
          <w:highlight w:val="none"/>
          <w:lang w:val="en-US" w:eastAsia="zh-CN" w:bidi="ar-SA"/>
        </w:rPr>
        <w:t>“</w:t>
      </w:r>
      <w:r>
        <w:rPr>
          <w:rFonts w:hint="eastAsia" w:ascii="华文仿宋" w:hAnsi="华文仿宋" w:eastAsia="华文仿宋" w:cs="宋体"/>
          <w:color w:val="auto"/>
          <w:kern w:val="0"/>
          <w:sz w:val="21"/>
          <w:szCs w:val="21"/>
          <w:highlight w:val="none"/>
          <w:lang w:val="en-US" w:eastAsia="zh-CN" w:bidi="ar-SA"/>
        </w:rPr>
        <w:t>Terms of Price</w:t>
      </w:r>
      <w:r>
        <w:rPr>
          <w:rFonts w:ascii="华文仿宋" w:hAnsi="华文仿宋" w:eastAsia="华文仿宋" w:cs="宋体"/>
          <w:color w:val="auto"/>
          <w:kern w:val="0"/>
          <w:sz w:val="21"/>
          <w:szCs w:val="21"/>
          <w:highlight w:val="none"/>
          <w:lang w:val="en-US" w:eastAsia="zh-CN" w:bidi="ar-SA"/>
        </w:rPr>
        <w:t>”</w:t>
      </w:r>
      <w:r>
        <w:rPr>
          <w:rFonts w:hint="eastAsia" w:ascii="华文仿宋" w:hAnsi="华文仿宋" w:eastAsia="华文仿宋" w:cs="宋体"/>
          <w:color w:val="auto"/>
          <w:kern w:val="0"/>
          <w:sz w:val="21"/>
          <w:szCs w:val="21"/>
          <w:highlight w:val="none"/>
          <w:lang w:val="en-US" w:eastAsia="zh-CN" w:bidi="ar-SA"/>
        </w:rPr>
        <w:t xml:space="preserve"> refers to below shows：</w:t>
      </w:r>
    </w:p>
    <w:p>
      <w:pPr>
        <w:widowControl/>
        <w:numPr>
          <w:ilvl w:val="0"/>
          <w:numId w:val="0"/>
        </w:numPr>
        <w:spacing w:line="400" w:lineRule="exact"/>
        <w:ind w:leftChars="275"/>
        <w:jc w:val="left"/>
        <w:rPr>
          <w:rFonts w:hint="eastAsia" w:ascii="华文仿宋" w:hAnsi="华文仿宋" w:eastAsia="华文仿宋" w:cs="宋体"/>
          <w:color w:val="auto"/>
          <w:kern w:val="0"/>
          <w:szCs w:val="21"/>
          <w:highlight w:val="none"/>
        </w:rPr>
      </w:pPr>
      <w:r>
        <w:rPr>
          <w:rFonts w:hint="eastAsia" w:ascii="华文仿宋" w:hAnsi="华文仿宋" w:eastAsia="华文仿宋" w:cs="宋体"/>
          <w:color w:val="auto"/>
          <w:kern w:val="0"/>
          <w:szCs w:val="21"/>
          <w:highlight w:val="none"/>
          <w:lang w:eastAsia="zh-CN"/>
        </w:rPr>
        <w:t>（</w:t>
      </w:r>
      <w:r>
        <w:rPr>
          <w:rFonts w:hint="eastAsia" w:ascii="华文仿宋" w:hAnsi="华文仿宋" w:eastAsia="华文仿宋" w:cs="宋体"/>
          <w:color w:val="auto"/>
          <w:kern w:val="0"/>
          <w:szCs w:val="21"/>
          <w:highlight w:val="none"/>
          <w:lang w:val="en-US" w:eastAsia="zh-CN"/>
        </w:rPr>
        <w:t>1</w:t>
      </w:r>
      <w:r>
        <w:rPr>
          <w:rFonts w:hint="eastAsia" w:ascii="华文仿宋" w:hAnsi="华文仿宋" w:eastAsia="华文仿宋" w:cs="宋体"/>
          <w:color w:val="auto"/>
          <w:kern w:val="0"/>
          <w:szCs w:val="21"/>
          <w:highlight w:val="none"/>
          <w:lang w:eastAsia="zh-CN"/>
        </w:rPr>
        <w:t>）</w:t>
      </w:r>
      <w:r>
        <w:rPr>
          <w:rFonts w:hint="eastAsia" w:ascii="华文仿宋" w:hAnsi="华文仿宋" w:eastAsia="华文仿宋" w:cs="宋体"/>
          <w:color w:val="auto"/>
          <w:kern w:val="0"/>
          <w:szCs w:val="21"/>
          <w:highlight w:val="none"/>
        </w:rPr>
        <w:t>从中华人民共和国关境内提供的货物（包括关境内制造的货物、投标截止时间前已经进口的货物和投标人拟自行进口后销售给招标人的货物）：</w:t>
      </w:r>
    </w:p>
    <w:p>
      <w:pPr>
        <w:widowControl/>
        <w:numPr>
          <w:ilvl w:val="0"/>
          <w:numId w:val="0"/>
        </w:numPr>
        <w:spacing w:line="400" w:lineRule="exact"/>
        <w:ind w:leftChars="275"/>
        <w:jc w:val="left"/>
        <w:rPr>
          <w:rFonts w:hint="eastAsia" w:ascii="华文仿宋" w:hAnsi="华文仿宋" w:eastAsia="华文仿宋" w:cs="宋体"/>
          <w:color w:val="auto"/>
          <w:kern w:val="0"/>
          <w:szCs w:val="21"/>
          <w:highlight w:val="none"/>
        </w:rPr>
      </w:pPr>
      <w:r>
        <w:rPr>
          <w:rFonts w:hint="eastAsia" w:ascii="华文仿宋" w:hAnsi="华文仿宋" w:eastAsia="华文仿宋" w:cs="宋体"/>
          <w:color w:val="auto"/>
          <w:kern w:val="0"/>
          <w:szCs w:val="21"/>
          <w:highlight w:val="none"/>
        </w:rPr>
        <w:t>脐带缆和附件完税后深圳或惠州指定地点交货价；</w:t>
      </w:r>
      <w:r>
        <w:rPr>
          <w:rFonts w:hint="eastAsia" w:ascii="华文仿宋" w:hAnsi="华文仿宋" w:eastAsia="华文仿宋" w:cs="宋体"/>
          <w:color w:val="auto"/>
          <w:kern w:val="0"/>
          <w:szCs w:val="21"/>
          <w:highlight w:val="none"/>
          <w:u w:val="single"/>
        </w:rPr>
        <w:t>脐带缆散件完税后中国境内项目建造现场交货价, 包含所有应缴纳的关税、增值税和其它税。</w:t>
      </w:r>
    </w:p>
    <w:p>
      <w:pPr>
        <w:widowControl/>
        <w:numPr>
          <w:ilvl w:val="0"/>
          <w:numId w:val="0"/>
        </w:numPr>
        <w:spacing w:line="400" w:lineRule="exact"/>
        <w:ind w:leftChars="275"/>
        <w:jc w:val="left"/>
        <w:rPr>
          <w:rFonts w:hint="eastAsia" w:ascii="华文仿宋" w:hAnsi="华文仿宋" w:eastAsia="华文仿宋" w:cs="宋体"/>
          <w:color w:val="auto"/>
          <w:kern w:val="0"/>
          <w:szCs w:val="21"/>
          <w:highlight w:val="none"/>
        </w:rPr>
      </w:pPr>
      <w:r>
        <w:rPr>
          <w:rFonts w:hint="eastAsia" w:ascii="华文仿宋" w:hAnsi="华文仿宋" w:eastAsia="华文仿宋" w:cs="宋体"/>
          <w:color w:val="auto"/>
          <w:kern w:val="0"/>
          <w:szCs w:val="21"/>
          <w:highlight w:val="none"/>
          <w:lang w:eastAsia="zh-CN"/>
        </w:rPr>
        <w:t>（</w:t>
      </w:r>
      <w:r>
        <w:rPr>
          <w:rFonts w:hint="eastAsia" w:ascii="华文仿宋" w:hAnsi="华文仿宋" w:eastAsia="华文仿宋" w:cs="宋体"/>
          <w:color w:val="auto"/>
          <w:kern w:val="0"/>
          <w:szCs w:val="21"/>
          <w:highlight w:val="none"/>
          <w:lang w:val="en-US" w:eastAsia="zh-CN"/>
        </w:rPr>
        <w:t>1</w:t>
      </w:r>
      <w:r>
        <w:rPr>
          <w:rFonts w:hint="eastAsia" w:ascii="华文仿宋" w:hAnsi="华文仿宋" w:eastAsia="华文仿宋" w:cs="宋体"/>
          <w:color w:val="auto"/>
          <w:kern w:val="0"/>
          <w:szCs w:val="21"/>
          <w:highlight w:val="none"/>
          <w:lang w:eastAsia="zh-CN"/>
        </w:rPr>
        <w:t>）</w:t>
      </w:r>
      <w:r>
        <w:rPr>
          <w:rFonts w:hint="eastAsia" w:ascii="华文仿宋" w:hAnsi="华文仿宋" w:eastAsia="华文仿宋" w:cs="宋体"/>
          <w:color w:val="auto"/>
          <w:kern w:val="0"/>
          <w:szCs w:val="21"/>
          <w:highlight w:val="none"/>
        </w:rPr>
        <w:t>For goods offered from within PRC customs territory (including goods manufactured within PRC customs territory, goods already imported prior to the deadline for submission of bids and goods that the bidder intends to import by itself and then sell</w:t>
      </w:r>
      <w:r>
        <w:rPr>
          <w:rFonts w:hint="eastAsia" w:ascii="华文仿宋" w:hAnsi="华文仿宋" w:eastAsia="华文仿宋" w:cs="宋体"/>
          <w:color w:val="auto"/>
          <w:kern w:val="0"/>
          <w:szCs w:val="21"/>
          <w:highlight w:val="none"/>
          <w:lang w:val="en-US" w:eastAsia="zh-CN"/>
        </w:rPr>
        <w:t xml:space="preserve"> </w:t>
      </w:r>
      <w:r>
        <w:rPr>
          <w:rFonts w:hint="eastAsia" w:ascii="华文仿宋" w:hAnsi="华文仿宋" w:eastAsia="华文仿宋" w:cs="宋体"/>
          <w:color w:val="auto"/>
          <w:kern w:val="0"/>
          <w:szCs w:val="21"/>
          <w:highlight w:val="none"/>
        </w:rPr>
        <w:t>it to the tenderee after import. )：</w:t>
      </w:r>
      <w:r>
        <w:rPr>
          <w:rFonts w:hint="eastAsia" w:ascii="华文仿宋" w:hAnsi="华文仿宋" w:eastAsia="华文仿宋" w:cs="宋体"/>
          <w:color w:val="auto"/>
          <w:kern w:val="0"/>
          <w:szCs w:val="21"/>
          <w:highlight w:val="none"/>
          <w:u w:val="single"/>
        </w:rPr>
        <w:t>Umbilical and ancillaries：Delivered to Shenzhen or Huizhou designated location</w:t>
      </w:r>
      <w:r>
        <w:rPr>
          <w:rFonts w:hint="eastAsia" w:ascii="华文仿宋" w:hAnsi="华文仿宋" w:eastAsia="华文仿宋" w:cs="宋体"/>
          <w:color w:val="auto"/>
          <w:kern w:val="0"/>
          <w:szCs w:val="21"/>
          <w:highlight w:val="none"/>
          <w:u w:val="single"/>
          <w:lang w:eastAsia="zh-CN"/>
        </w:rPr>
        <w:t>；</w:t>
      </w:r>
      <w:r>
        <w:rPr>
          <w:rFonts w:hint="eastAsia" w:ascii="华文仿宋" w:hAnsi="华文仿宋" w:eastAsia="华文仿宋" w:cs="宋体"/>
          <w:color w:val="auto"/>
          <w:kern w:val="0"/>
          <w:szCs w:val="21"/>
          <w:highlight w:val="none"/>
          <w:u w:val="single"/>
        </w:rPr>
        <w:t xml:space="preserve"> Free issue items for umbilical：Delivered to project construction site in China，Including Value Added Tax (VAT) and other taxes already paid or payable to the government of PRC, as well as all customs duties.</w:t>
      </w:r>
    </w:p>
    <w:p>
      <w:pPr>
        <w:widowControl/>
        <w:numPr>
          <w:ilvl w:val="0"/>
          <w:numId w:val="0"/>
        </w:numPr>
        <w:spacing w:line="400" w:lineRule="exact"/>
        <w:ind w:leftChars="275"/>
        <w:jc w:val="left"/>
        <w:rPr>
          <w:rFonts w:hint="eastAsia" w:ascii="华文仿宋" w:hAnsi="华文仿宋" w:eastAsia="华文仿宋" w:cs="宋体"/>
          <w:color w:val="auto"/>
          <w:kern w:val="0"/>
          <w:szCs w:val="21"/>
          <w:highlight w:val="none"/>
        </w:rPr>
      </w:pPr>
      <w:r>
        <w:rPr>
          <w:rFonts w:hint="eastAsia" w:ascii="华文仿宋" w:hAnsi="华文仿宋" w:eastAsia="华文仿宋" w:cs="宋体"/>
          <w:color w:val="auto"/>
          <w:kern w:val="0"/>
          <w:szCs w:val="21"/>
          <w:highlight w:val="none"/>
          <w:lang w:eastAsia="zh-CN"/>
        </w:rPr>
        <w:t>（</w:t>
      </w:r>
      <w:r>
        <w:rPr>
          <w:rFonts w:hint="eastAsia" w:ascii="华文仿宋" w:hAnsi="华文仿宋" w:eastAsia="华文仿宋" w:cs="宋体"/>
          <w:color w:val="auto"/>
          <w:kern w:val="0"/>
          <w:szCs w:val="21"/>
          <w:highlight w:val="none"/>
          <w:lang w:val="en-US" w:eastAsia="zh-CN"/>
        </w:rPr>
        <w:t>2</w:t>
      </w:r>
      <w:r>
        <w:rPr>
          <w:rFonts w:hint="eastAsia" w:ascii="华文仿宋" w:hAnsi="华文仿宋" w:eastAsia="华文仿宋" w:cs="宋体"/>
          <w:color w:val="auto"/>
          <w:kern w:val="0"/>
          <w:szCs w:val="21"/>
          <w:highlight w:val="none"/>
          <w:lang w:eastAsia="zh-CN"/>
        </w:rPr>
        <w:t>）</w:t>
      </w:r>
      <w:r>
        <w:rPr>
          <w:rFonts w:hint="eastAsia" w:ascii="华文仿宋" w:hAnsi="华文仿宋" w:eastAsia="华文仿宋" w:cs="宋体"/>
          <w:color w:val="auto"/>
          <w:kern w:val="0"/>
          <w:szCs w:val="21"/>
          <w:highlight w:val="none"/>
        </w:rPr>
        <w:t>从中华人民共和国关境外提供的货物：</w:t>
      </w:r>
      <w:r>
        <w:rPr>
          <w:rFonts w:hint="eastAsia" w:ascii="华文仿宋" w:hAnsi="华文仿宋" w:eastAsia="华文仿宋" w:cs="宋体"/>
          <w:color w:val="auto"/>
          <w:kern w:val="0"/>
          <w:szCs w:val="21"/>
          <w:highlight w:val="none"/>
          <w:u w:val="single"/>
        </w:rPr>
        <w:t>脐带缆和附件DAP深圳或惠州指定地点（</w:t>
      </w:r>
      <w:r>
        <w:rPr>
          <w:rFonts w:hint="eastAsia" w:ascii="华文仿宋" w:hAnsi="华文仿宋" w:eastAsia="华文仿宋" w:cs="宋体"/>
          <w:color w:val="auto"/>
          <w:kern w:val="0"/>
          <w:szCs w:val="21"/>
          <w:highlight w:val="none"/>
          <w:u w:val="single"/>
          <w:lang w:eastAsia="zh-CN"/>
        </w:rPr>
        <w:t xml:space="preserve"> INCOTERMS 2020</w:t>
      </w:r>
      <w:r>
        <w:rPr>
          <w:rFonts w:hint="eastAsia" w:ascii="华文仿宋" w:hAnsi="华文仿宋" w:eastAsia="华文仿宋" w:cs="宋体"/>
          <w:color w:val="auto"/>
          <w:kern w:val="0"/>
          <w:szCs w:val="21"/>
          <w:highlight w:val="none"/>
          <w:u w:val="single"/>
        </w:rPr>
        <w:t>）；脐带缆散件DAP中国境内项目建造现场（</w:t>
      </w:r>
      <w:r>
        <w:rPr>
          <w:rFonts w:hint="eastAsia" w:ascii="华文仿宋" w:hAnsi="华文仿宋" w:eastAsia="华文仿宋" w:cs="宋体"/>
          <w:color w:val="auto"/>
          <w:kern w:val="0"/>
          <w:szCs w:val="21"/>
          <w:highlight w:val="none"/>
          <w:u w:val="single"/>
          <w:lang w:eastAsia="zh-CN"/>
        </w:rPr>
        <w:t xml:space="preserve"> INCOTERMS 2020</w:t>
      </w:r>
      <w:r>
        <w:rPr>
          <w:rFonts w:hint="eastAsia" w:ascii="华文仿宋" w:hAnsi="华文仿宋" w:eastAsia="华文仿宋" w:cs="宋体"/>
          <w:color w:val="auto"/>
          <w:kern w:val="0"/>
          <w:szCs w:val="21"/>
          <w:highlight w:val="none"/>
          <w:u w:val="single"/>
        </w:rPr>
        <w:t>）。</w:t>
      </w:r>
    </w:p>
    <w:p>
      <w:pPr>
        <w:widowControl/>
        <w:numPr>
          <w:ilvl w:val="0"/>
          <w:numId w:val="0"/>
        </w:numPr>
        <w:spacing w:line="400" w:lineRule="exact"/>
        <w:ind w:leftChars="275"/>
        <w:jc w:val="left"/>
        <w:rPr>
          <w:rFonts w:hint="eastAsia" w:ascii="华文仿宋" w:hAnsi="华文仿宋" w:eastAsia="华文仿宋" w:cs="宋体"/>
          <w:color w:val="auto"/>
          <w:kern w:val="0"/>
          <w:szCs w:val="21"/>
          <w:highlight w:val="none"/>
          <w:u w:val="single"/>
        </w:rPr>
      </w:pPr>
      <w:r>
        <w:rPr>
          <w:rFonts w:hint="eastAsia" w:ascii="华文仿宋" w:hAnsi="华文仿宋" w:eastAsia="华文仿宋" w:cs="宋体"/>
          <w:color w:val="auto"/>
          <w:kern w:val="0"/>
          <w:szCs w:val="21"/>
          <w:highlight w:val="none"/>
          <w:lang w:eastAsia="zh-CN"/>
        </w:rPr>
        <w:t>（</w:t>
      </w:r>
      <w:r>
        <w:rPr>
          <w:rFonts w:hint="eastAsia" w:ascii="华文仿宋" w:hAnsi="华文仿宋" w:eastAsia="华文仿宋" w:cs="宋体"/>
          <w:color w:val="auto"/>
          <w:kern w:val="0"/>
          <w:szCs w:val="21"/>
          <w:highlight w:val="none"/>
          <w:lang w:val="en-US" w:eastAsia="zh-CN"/>
        </w:rPr>
        <w:t>2</w:t>
      </w:r>
      <w:r>
        <w:rPr>
          <w:rFonts w:hint="eastAsia" w:ascii="华文仿宋" w:hAnsi="华文仿宋" w:eastAsia="华文仿宋" w:cs="宋体"/>
          <w:color w:val="auto"/>
          <w:kern w:val="0"/>
          <w:szCs w:val="21"/>
          <w:highlight w:val="none"/>
          <w:lang w:eastAsia="zh-CN"/>
        </w:rPr>
        <w:t>）</w:t>
      </w:r>
      <w:r>
        <w:rPr>
          <w:rFonts w:hint="eastAsia" w:ascii="华文仿宋" w:hAnsi="华文仿宋" w:eastAsia="华文仿宋" w:cs="宋体"/>
          <w:color w:val="auto"/>
          <w:kern w:val="0"/>
          <w:szCs w:val="21"/>
          <w:highlight w:val="none"/>
        </w:rPr>
        <w:t>Goods Offered From outside PRC Customs Territory：</w:t>
      </w:r>
      <w:r>
        <w:rPr>
          <w:rFonts w:hint="eastAsia" w:ascii="华文仿宋" w:hAnsi="华文仿宋" w:eastAsia="华文仿宋" w:cs="宋体"/>
          <w:color w:val="auto"/>
          <w:kern w:val="0"/>
          <w:szCs w:val="21"/>
          <w:highlight w:val="none"/>
          <w:u w:val="single"/>
        </w:rPr>
        <w:t>Umbilical and ancillaries：DAP designated location in Shenzhen or Huiz</w:t>
      </w:r>
      <w:r>
        <w:rPr>
          <w:rFonts w:hint="default" w:ascii="华文仿宋" w:hAnsi="华文仿宋" w:eastAsia="华文仿宋" w:cs="宋体"/>
          <w:color w:val="auto"/>
          <w:kern w:val="0"/>
          <w:szCs w:val="21"/>
          <w:highlight w:val="none"/>
          <w:u w:val="single"/>
          <w:lang w:val="en-GB" w:eastAsia="zh-CN"/>
        </w:rPr>
        <w:t>hou</w:t>
      </w:r>
      <w:r>
        <w:rPr>
          <w:rFonts w:hint="eastAsia" w:ascii="华文仿宋" w:hAnsi="华文仿宋" w:eastAsia="华文仿宋" w:cs="宋体"/>
          <w:color w:val="auto"/>
          <w:kern w:val="0"/>
          <w:szCs w:val="21"/>
          <w:highlight w:val="none"/>
          <w:u w:val="single"/>
          <w:lang w:val="en-US" w:eastAsia="zh-CN"/>
        </w:rPr>
        <w:t xml:space="preserve"> </w:t>
      </w:r>
      <w:r>
        <w:rPr>
          <w:rFonts w:hint="default" w:ascii="华文仿宋" w:hAnsi="华文仿宋" w:eastAsia="华文仿宋" w:cs="宋体"/>
          <w:color w:val="auto"/>
          <w:kern w:val="0"/>
          <w:szCs w:val="21"/>
          <w:highlight w:val="none"/>
          <w:u w:val="single"/>
          <w:lang w:val="en-GB" w:eastAsia="zh-CN"/>
        </w:rPr>
        <w:t>designated location</w:t>
      </w:r>
      <w:r>
        <w:rPr>
          <w:rFonts w:hint="eastAsia" w:ascii="华文仿宋" w:hAnsi="华文仿宋" w:eastAsia="华文仿宋" w:cs="宋体"/>
          <w:color w:val="auto"/>
          <w:kern w:val="0"/>
          <w:szCs w:val="21"/>
          <w:highlight w:val="none"/>
          <w:u w:val="single"/>
          <w:lang w:val="en-GB" w:eastAsia="zh-CN"/>
        </w:rPr>
        <w:t xml:space="preserve">, </w:t>
      </w:r>
      <w:r>
        <w:rPr>
          <w:rFonts w:hint="default" w:ascii="华文仿宋" w:hAnsi="华文仿宋" w:eastAsia="华文仿宋" w:cs="宋体"/>
          <w:color w:val="auto"/>
          <w:kern w:val="0"/>
          <w:szCs w:val="21"/>
          <w:highlight w:val="none"/>
          <w:u w:val="single"/>
          <w:lang w:val="en-GB" w:eastAsia="zh-CN"/>
        </w:rPr>
        <w:t>Guangdong</w:t>
      </w:r>
      <w:r>
        <w:rPr>
          <w:rFonts w:hint="eastAsia" w:ascii="华文仿宋" w:hAnsi="华文仿宋" w:eastAsia="华文仿宋" w:cs="宋体"/>
          <w:color w:val="auto"/>
          <w:kern w:val="0"/>
          <w:szCs w:val="21"/>
          <w:highlight w:val="none"/>
          <w:u w:val="single"/>
          <w:lang w:val="en-GB" w:eastAsia="zh-CN"/>
        </w:rPr>
        <w:t xml:space="preserve"> Province</w:t>
      </w:r>
      <w:r>
        <w:rPr>
          <w:rFonts w:hint="default" w:ascii="华文仿宋" w:hAnsi="华文仿宋" w:eastAsia="华文仿宋" w:cs="宋体"/>
          <w:color w:val="auto"/>
          <w:kern w:val="0"/>
          <w:szCs w:val="21"/>
          <w:highlight w:val="none"/>
          <w:u w:val="single"/>
          <w:lang w:val="en-GB" w:eastAsia="zh-CN"/>
        </w:rPr>
        <w:t>, P. R. of China，</w:t>
      </w:r>
      <w:r>
        <w:rPr>
          <w:rFonts w:hint="eastAsia" w:ascii="华文仿宋" w:hAnsi="华文仿宋" w:eastAsia="华文仿宋" w:cs="宋体"/>
          <w:color w:val="auto"/>
          <w:kern w:val="0"/>
          <w:szCs w:val="21"/>
          <w:highlight w:val="none"/>
          <w:u w:val="single"/>
          <w:lang w:val="en-GB" w:eastAsia="zh-CN"/>
        </w:rPr>
        <w:t xml:space="preserve"> INCOTERMS 2020；</w:t>
      </w:r>
      <w:r>
        <w:rPr>
          <w:rFonts w:hint="eastAsia" w:ascii="华文仿宋" w:hAnsi="华文仿宋" w:eastAsia="华文仿宋" w:cs="宋体"/>
          <w:color w:val="auto"/>
          <w:kern w:val="0"/>
          <w:szCs w:val="21"/>
          <w:highlight w:val="none"/>
          <w:u w:val="single"/>
        </w:rPr>
        <w:t>Free issue items for umbilical：DAP project construction site in China，</w:t>
      </w:r>
      <w:r>
        <w:rPr>
          <w:rFonts w:hint="eastAsia" w:ascii="华文仿宋" w:hAnsi="华文仿宋" w:eastAsia="华文仿宋" w:cs="宋体"/>
          <w:color w:val="auto"/>
          <w:kern w:val="0"/>
          <w:szCs w:val="21"/>
          <w:highlight w:val="none"/>
          <w:u w:val="single"/>
          <w:lang w:eastAsia="zh-CN"/>
        </w:rPr>
        <w:t xml:space="preserve"> INCOTERMS 2020</w:t>
      </w:r>
      <w:r>
        <w:rPr>
          <w:rFonts w:hint="eastAsia" w:ascii="华文仿宋" w:hAnsi="华文仿宋" w:eastAsia="华文仿宋" w:cs="宋体"/>
          <w:color w:val="auto"/>
          <w:kern w:val="0"/>
          <w:szCs w:val="21"/>
          <w:highlight w:val="none"/>
          <w:u w:val="single"/>
        </w:rPr>
        <w:t>.</w:t>
      </w:r>
    </w:p>
    <w:p>
      <w:pPr>
        <w:pStyle w:val="6"/>
        <w:rPr>
          <w:rFonts w:hint="eastAsia" w:ascii="华文仿宋" w:hAnsi="华文仿宋" w:eastAsia="华文仿宋" w:cs="宋体"/>
          <w:color w:val="auto"/>
          <w:kern w:val="0"/>
          <w:szCs w:val="21"/>
          <w:highlight w:val="none"/>
          <w:u w:val="single"/>
        </w:rPr>
      </w:pPr>
    </w:p>
    <w:p>
      <w:pPr>
        <w:rPr>
          <w:rFonts w:hint="eastAsia" w:ascii="华文仿宋" w:hAnsi="华文仿宋" w:eastAsia="华文仿宋" w:cs="宋体"/>
          <w:color w:val="auto"/>
          <w:kern w:val="0"/>
          <w:szCs w:val="21"/>
          <w:highlight w:val="none"/>
          <w:u w:val="single"/>
        </w:rPr>
      </w:pPr>
      <w:r>
        <w:rPr>
          <w:rFonts w:hint="eastAsia" w:ascii="华文仿宋" w:hAnsi="华文仿宋" w:eastAsia="华文仿宋" w:cs="宋体"/>
          <w:color w:val="auto"/>
          <w:kern w:val="0"/>
          <w:szCs w:val="21"/>
          <w:highlight w:val="none"/>
          <w:u w:val="single"/>
        </w:rPr>
        <w:br w:type="page"/>
      </w:r>
    </w:p>
    <w:p>
      <w:pPr>
        <w:pStyle w:val="6"/>
        <w:rPr>
          <w:rFonts w:hint="eastAsia"/>
          <w:color w:val="auto"/>
          <w:highlight w:val="none"/>
        </w:rPr>
      </w:pPr>
    </w:p>
    <w:p>
      <w:pPr>
        <w:spacing w:line="360" w:lineRule="auto"/>
        <w:ind w:left="424" w:leftChars="202"/>
        <w:jc w:val="left"/>
        <w:rPr>
          <w:rFonts w:ascii="华文楷体" w:hAnsi="华文楷体" w:eastAsia="华文楷体" w:cs="Arial"/>
          <w:b/>
          <w:color w:val="auto"/>
          <w:sz w:val="28"/>
          <w:szCs w:val="28"/>
          <w:highlight w:val="none"/>
        </w:rPr>
      </w:pPr>
      <w:r>
        <w:rPr>
          <w:rFonts w:hint="default" w:ascii="华文楷体" w:hAnsi="华文楷体" w:eastAsia="华文楷体" w:cs="Arial"/>
          <w:b/>
          <w:color w:val="auto"/>
          <w:sz w:val="28"/>
          <w:szCs w:val="28"/>
          <w:highlight w:val="none"/>
          <w:lang w:val="en-US" w:eastAsia="zh-CN"/>
        </w:rPr>
        <w:t>附件2</w:t>
      </w:r>
      <w:r>
        <w:rPr>
          <w:rFonts w:ascii="华文楷体" w:hAnsi="华文楷体" w:eastAsia="华文楷体" w:cs="Arial"/>
          <w:b/>
          <w:color w:val="auto"/>
          <w:sz w:val="28"/>
          <w:szCs w:val="28"/>
          <w:highlight w:val="none"/>
        </w:rPr>
        <w:t>．投标分项报价表格式</w:t>
      </w:r>
    </w:p>
    <w:p>
      <w:pPr>
        <w:rPr>
          <w:rFonts w:ascii="华文楷体" w:hAnsi="华文楷体" w:eastAsia="华文楷体" w:cs="Arial"/>
          <w:b/>
          <w:color w:val="auto"/>
          <w:sz w:val="28"/>
          <w:szCs w:val="28"/>
          <w:highlight w:val="none"/>
        </w:rPr>
      </w:pPr>
    </w:p>
    <w:p>
      <w:pPr>
        <w:pStyle w:val="2"/>
        <w:rPr>
          <w:rFonts w:hint="eastAsia" w:ascii="华文楷体" w:hAnsi="华文楷体" w:eastAsia="华文楷体" w:cs="Arial"/>
          <w:b/>
          <w:color w:val="auto"/>
          <w:sz w:val="28"/>
          <w:szCs w:val="28"/>
          <w:highlight w:val="none"/>
          <w:lang w:val="en-US" w:eastAsia="zh-CN"/>
        </w:rPr>
      </w:pPr>
      <w:r>
        <w:rPr>
          <w:rFonts w:hint="eastAsia" w:ascii="华文楷体" w:hAnsi="华文楷体" w:eastAsia="华文楷体" w:cs="Arial"/>
          <w:b/>
          <w:color w:val="auto"/>
          <w:sz w:val="28"/>
          <w:szCs w:val="28"/>
          <w:highlight w:val="none"/>
          <w:lang w:val="en-US" w:eastAsia="zh-CN"/>
        </w:rPr>
        <w:t>详见附件D：价格表。</w:t>
      </w:r>
    </w:p>
    <w:p>
      <w:pPr>
        <w:ind w:firstLine="420" w:firstLineChars="200"/>
        <w:rPr>
          <w:rFonts w:hint="default"/>
          <w:color w:val="auto"/>
          <w:highlight w:val="none"/>
          <w:lang w:val="en-US" w:eastAsia="zh-CN"/>
        </w:rPr>
      </w:pPr>
      <w:r>
        <w:rPr>
          <w:rFonts w:hint="eastAsia"/>
          <w:color w:val="auto"/>
          <w:highlight w:val="none"/>
          <w:lang w:val="en-US" w:eastAsia="zh-CN"/>
        </w:rPr>
        <w:t xml:space="preserve">See </w:t>
      </w:r>
      <w:r>
        <w:rPr>
          <w:rFonts w:hint="default"/>
          <w:color w:val="auto"/>
          <w:highlight w:val="none"/>
          <w:lang w:val="en-US" w:eastAsia="zh-CN"/>
        </w:rPr>
        <w:t>Appendix D：Price Table</w:t>
      </w:r>
      <w:r>
        <w:rPr>
          <w:rFonts w:hint="eastAsia"/>
          <w:color w:val="auto"/>
          <w:highlight w:val="none"/>
          <w:lang w:val="en-US" w:eastAsia="zh-CN"/>
        </w:rPr>
        <w:t xml:space="preserve"> for details.</w:t>
      </w:r>
    </w:p>
    <w:p>
      <w:pPr>
        <w:pStyle w:val="6"/>
        <w:rPr>
          <w:rFonts w:hint="eastAsia"/>
          <w:color w:val="auto"/>
          <w:highlight w:val="none"/>
          <w:lang w:val="en-US" w:eastAsia="zh-CN"/>
        </w:rPr>
      </w:pPr>
    </w:p>
    <w:p>
      <w:pPr>
        <w:rPr>
          <w:rFonts w:ascii="华文仿宋" w:hAnsi="华文仿宋" w:eastAsia="华文仿宋" w:cs="宋体"/>
          <w:color w:val="auto"/>
          <w:szCs w:val="21"/>
          <w:highlight w:val="none"/>
        </w:rPr>
      </w:pPr>
      <w:r>
        <w:rPr>
          <w:rFonts w:ascii="华文仿宋" w:hAnsi="华文仿宋" w:eastAsia="华文仿宋" w:cs="宋体"/>
          <w:color w:val="auto"/>
          <w:szCs w:val="21"/>
          <w:highlight w:val="none"/>
        </w:rPr>
        <w:br w:type="page"/>
      </w:r>
    </w:p>
    <w:p>
      <w:pPr>
        <w:spacing w:after="312" w:afterLines="100" w:line="320" w:lineRule="exact"/>
        <w:jc w:val="center"/>
        <w:rPr>
          <w:rFonts w:ascii="Arial" w:hAnsi="Arial" w:cs="Arial"/>
          <w:color w:val="auto"/>
          <w:sz w:val="32"/>
          <w:szCs w:val="32"/>
          <w:highlight w:val="none"/>
        </w:rPr>
      </w:pPr>
      <w:r>
        <w:rPr>
          <w:rFonts w:hint="eastAsia" w:ascii="Arial" w:hAnsi="Arial" w:cs="Arial"/>
          <w:b/>
          <w:bCs/>
          <w:color w:val="auto"/>
          <w:sz w:val="32"/>
          <w:szCs w:val="32"/>
          <w:highlight w:val="none"/>
        </w:rPr>
        <w:t>附件</w:t>
      </w:r>
      <w:r>
        <w:rPr>
          <w:rFonts w:hint="eastAsia" w:ascii="Arial" w:hAnsi="Arial" w:cs="Arial"/>
          <w:b/>
          <w:bCs/>
          <w:color w:val="auto"/>
          <w:sz w:val="32"/>
          <w:szCs w:val="32"/>
          <w:highlight w:val="none"/>
          <w:lang w:val="en-US" w:eastAsia="zh-CN"/>
        </w:rPr>
        <w:t>3</w:t>
      </w:r>
      <w:r>
        <w:rPr>
          <w:rFonts w:hint="eastAsia" w:ascii="Arial" w:hAnsi="Arial" w:cs="Arial"/>
          <w:b/>
          <w:bCs/>
          <w:color w:val="auto"/>
          <w:sz w:val="32"/>
          <w:szCs w:val="32"/>
          <w:highlight w:val="none"/>
        </w:rPr>
        <w:t>： 业绩表</w:t>
      </w:r>
    </w:p>
    <w:p>
      <w:pPr>
        <w:spacing w:after="312" w:afterLines="100" w:line="320" w:lineRule="exact"/>
        <w:jc w:val="center"/>
        <w:rPr>
          <w:rFonts w:hint="eastAsia" w:eastAsia="宋体"/>
          <w:color w:val="auto"/>
          <w:sz w:val="24"/>
          <w:szCs w:val="24"/>
          <w:highlight w:val="none"/>
          <w:lang w:val="en-US" w:eastAsia="zh-CN"/>
        </w:rPr>
      </w:pPr>
      <w:r>
        <w:rPr>
          <w:rFonts w:hint="eastAsia" w:ascii="Arial" w:hAnsi="Arial" w:cs="Arial"/>
          <w:b/>
          <w:bCs/>
          <w:color w:val="auto"/>
          <w:sz w:val="28"/>
          <w:szCs w:val="28"/>
          <w:highlight w:val="none"/>
        </w:rPr>
        <w:t xml:space="preserve">Attachment </w:t>
      </w:r>
      <w:r>
        <w:rPr>
          <w:rFonts w:hint="eastAsia" w:ascii="Arial" w:hAnsi="Arial" w:cs="Arial"/>
          <w:b/>
          <w:bCs/>
          <w:color w:val="auto"/>
          <w:sz w:val="28"/>
          <w:szCs w:val="28"/>
          <w:highlight w:val="none"/>
          <w:lang w:val="en-US" w:eastAsia="zh-CN"/>
        </w:rPr>
        <w:t>3</w:t>
      </w:r>
      <w:r>
        <w:rPr>
          <w:rFonts w:hint="eastAsia" w:ascii="Arial" w:hAnsi="Arial" w:cs="Arial"/>
          <w:b/>
          <w:bCs/>
          <w:color w:val="auto"/>
          <w:sz w:val="28"/>
          <w:szCs w:val="28"/>
          <w:highlight w:val="none"/>
        </w:rPr>
        <w:t>:</w:t>
      </w:r>
      <w:r>
        <w:rPr>
          <w:rFonts w:hint="eastAsia" w:ascii="Arial" w:hAnsi="Arial" w:cs="Arial"/>
          <w:b/>
          <w:bCs/>
          <w:color w:val="auto"/>
          <w:sz w:val="28"/>
          <w:szCs w:val="28"/>
          <w:highlight w:val="none"/>
          <w:lang w:val="en-US" w:eastAsia="zh-CN"/>
        </w:rPr>
        <w:t xml:space="preserve"> </w:t>
      </w:r>
      <w:r>
        <w:rPr>
          <w:rFonts w:ascii="Arial" w:hAnsi="Arial" w:cs="Arial"/>
          <w:b/>
          <w:bCs/>
          <w:color w:val="auto"/>
          <w:sz w:val="28"/>
          <w:szCs w:val="28"/>
          <w:highlight w:val="none"/>
        </w:rPr>
        <w:t xml:space="preserve">List of </w:t>
      </w:r>
      <w:r>
        <w:rPr>
          <w:rFonts w:hint="eastAsia" w:ascii="Arial" w:hAnsi="Arial" w:cs="Arial"/>
          <w:b/>
          <w:bCs/>
          <w:color w:val="auto"/>
          <w:sz w:val="28"/>
          <w:szCs w:val="28"/>
          <w:highlight w:val="none"/>
        </w:rPr>
        <w:t>P</w:t>
      </w:r>
      <w:r>
        <w:rPr>
          <w:rFonts w:ascii="Arial" w:hAnsi="Arial" w:cs="Arial"/>
          <w:b/>
          <w:bCs/>
          <w:color w:val="auto"/>
          <w:sz w:val="28"/>
          <w:szCs w:val="28"/>
          <w:highlight w:val="none"/>
        </w:rPr>
        <w:t xml:space="preserve">erformance </w:t>
      </w:r>
    </w:p>
    <w:tbl>
      <w:tblPr>
        <w:tblStyle w:val="29"/>
        <w:tblW w:w="153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3"/>
        <w:gridCol w:w="1640"/>
        <w:gridCol w:w="1520"/>
        <w:gridCol w:w="1150"/>
        <w:gridCol w:w="1170"/>
        <w:gridCol w:w="1040"/>
        <w:gridCol w:w="1786"/>
        <w:gridCol w:w="1620"/>
        <w:gridCol w:w="1930"/>
        <w:gridCol w:w="1340"/>
        <w:gridCol w:w="15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3" w:type="dxa"/>
            <w:vAlign w:val="center"/>
          </w:tcPr>
          <w:p>
            <w:pPr>
              <w:keepNext w:val="0"/>
              <w:keepLines w:val="0"/>
              <w:widowControl/>
              <w:suppressLineNumbers w:val="0"/>
              <w:jc w:val="center"/>
              <w:textAlignment w:val="center"/>
              <w:rPr>
                <w:rFonts w:hint="default" w:ascii="Arial" w:hAnsi="Arial" w:eastAsia="等线" w:cs="Arial"/>
                <w:i w:val="0"/>
                <w:iCs w:val="0"/>
                <w:color w:val="auto"/>
                <w:kern w:val="0"/>
                <w:sz w:val="22"/>
                <w:szCs w:val="22"/>
                <w:highlight w:val="none"/>
                <w:u w:val="none"/>
                <w:lang w:val="en-US" w:eastAsia="zh-CN" w:bidi="ar"/>
              </w:rPr>
            </w:pPr>
            <w:r>
              <w:rPr>
                <w:rFonts w:hint="default" w:ascii="Arial" w:hAnsi="Arial" w:eastAsia="等线" w:cs="Arial"/>
                <w:i w:val="0"/>
                <w:iCs w:val="0"/>
                <w:color w:val="auto"/>
                <w:kern w:val="0"/>
                <w:sz w:val="22"/>
                <w:szCs w:val="22"/>
                <w:highlight w:val="none"/>
                <w:u w:val="none"/>
                <w:lang w:val="en-US" w:eastAsia="zh-CN" w:bidi="ar"/>
              </w:rPr>
              <w:t>No.</w:t>
            </w:r>
          </w:p>
          <w:p>
            <w:pPr>
              <w:keepNext w:val="0"/>
              <w:keepLines w:val="0"/>
              <w:widowControl/>
              <w:suppressLineNumbers w:val="0"/>
              <w:jc w:val="center"/>
              <w:textAlignment w:val="center"/>
              <w:rPr>
                <w:rFonts w:hint="default" w:ascii="Arial" w:hAnsi="Arial" w:eastAsia="等线" w:cs="Arial"/>
                <w:i w:val="0"/>
                <w:iCs w:val="0"/>
                <w:color w:val="auto"/>
                <w:kern w:val="0"/>
                <w:sz w:val="22"/>
                <w:szCs w:val="22"/>
                <w:highlight w:val="none"/>
                <w:u w:val="none"/>
                <w:lang w:val="en-US" w:eastAsia="zh-CN" w:bidi="ar"/>
              </w:rPr>
            </w:pPr>
            <w:r>
              <w:rPr>
                <w:rFonts w:hint="eastAsia" w:ascii="Arial" w:hAnsi="Arial" w:eastAsia="等线" w:cs="Arial"/>
                <w:i w:val="0"/>
                <w:iCs w:val="0"/>
                <w:color w:val="auto"/>
                <w:kern w:val="0"/>
                <w:sz w:val="22"/>
                <w:szCs w:val="22"/>
                <w:highlight w:val="none"/>
                <w:u w:val="none"/>
                <w:lang w:val="en-US" w:eastAsia="zh-CN" w:bidi="ar"/>
              </w:rPr>
              <w:t>序号</w:t>
            </w:r>
          </w:p>
        </w:tc>
        <w:tc>
          <w:tcPr>
            <w:tcW w:w="1640" w:type="dxa"/>
            <w:vAlign w:val="center"/>
          </w:tcPr>
          <w:p>
            <w:pPr>
              <w:keepNext w:val="0"/>
              <w:keepLines w:val="0"/>
              <w:widowControl/>
              <w:suppressLineNumbers w:val="0"/>
              <w:jc w:val="center"/>
              <w:textAlignment w:val="center"/>
              <w:rPr>
                <w:rFonts w:hint="default" w:ascii="Arial" w:hAnsi="Arial" w:eastAsia="等线" w:cs="Arial"/>
                <w:i w:val="0"/>
                <w:iCs w:val="0"/>
                <w:color w:val="auto"/>
                <w:kern w:val="0"/>
                <w:sz w:val="22"/>
                <w:szCs w:val="22"/>
                <w:highlight w:val="none"/>
                <w:u w:val="none"/>
                <w:lang w:val="en-US" w:eastAsia="zh-CN" w:bidi="ar"/>
              </w:rPr>
            </w:pPr>
            <w:r>
              <w:rPr>
                <w:rFonts w:hint="default" w:ascii="Arial" w:hAnsi="Arial" w:eastAsia="等线" w:cs="Arial"/>
                <w:i w:val="0"/>
                <w:iCs w:val="0"/>
                <w:color w:val="auto"/>
                <w:kern w:val="0"/>
                <w:sz w:val="22"/>
                <w:szCs w:val="22"/>
                <w:highlight w:val="none"/>
                <w:u w:val="none"/>
                <w:lang w:val="en-US" w:eastAsia="zh-CN" w:bidi="ar"/>
              </w:rPr>
              <w:t>Date of signing Contract</w:t>
            </w:r>
          </w:p>
          <w:p>
            <w:pPr>
              <w:keepNext w:val="0"/>
              <w:keepLines w:val="0"/>
              <w:widowControl/>
              <w:suppressLineNumbers w:val="0"/>
              <w:jc w:val="center"/>
              <w:textAlignment w:val="center"/>
              <w:rPr>
                <w:color w:val="auto"/>
                <w:sz w:val="20"/>
                <w:szCs w:val="20"/>
                <w:highlight w:val="none"/>
              </w:rPr>
            </w:pPr>
            <w:r>
              <w:rPr>
                <w:rFonts w:hint="default" w:ascii="Arial" w:hAnsi="Arial" w:eastAsia="等线" w:cs="Arial"/>
                <w:i w:val="0"/>
                <w:iCs w:val="0"/>
                <w:color w:val="auto"/>
                <w:kern w:val="0"/>
                <w:sz w:val="22"/>
                <w:szCs w:val="22"/>
                <w:highlight w:val="none"/>
                <w:u w:val="none"/>
                <w:lang w:val="en-US" w:eastAsia="zh-CN" w:bidi="ar"/>
              </w:rPr>
              <w:t>合同签署时间</w:t>
            </w:r>
          </w:p>
        </w:tc>
        <w:tc>
          <w:tcPr>
            <w:tcW w:w="1520" w:type="dxa"/>
            <w:vAlign w:val="center"/>
          </w:tcPr>
          <w:p>
            <w:pPr>
              <w:keepNext w:val="0"/>
              <w:keepLines w:val="0"/>
              <w:widowControl/>
              <w:suppressLineNumbers w:val="0"/>
              <w:jc w:val="center"/>
              <w:textAlignment w:val="center"/>
              <w:rPr>
                <w:rFonts w:hint="default" w:ascii="Arial" w:hAnsi="Arial" w:eastAsia="等线" w:cs="Arial"/>
                <w:i w:val="0"/>
                <w:iCs w:val="0"/>
                <w:color w:val="auto"/>
                <w:kern w:val="0"/>
                <w:sz w:val="22"/>
                <w:szCs w:val="22"/>
                <w:highlight w:val="none"/>
                <w:u w:val="none"/>
                <w:lang w:val="en-US" w:eastAsia="zh-CN" w:bidi="ar"/>
              </w:rPr>
            </w:pPr>
            <w:r>
              <w:rPr>
                <w:rFonts w:hint="default" w:ascii="Arial" w:hAnsi="Arial" w:eastAsia="等线" w:cs="Arial"/>
                <w:i w:val="0"/>
                <w:iCs w:val="0"/>
                <w:color w:val="auto"/>
                <w:kern w:val="0"/>
                <w:sz w:val="22"/>
                <w:szCs w:val="22"/>
                <w:highlight w:val="none"/>
                <w:u w:val="none"/>
                <w:lang w:val="en-US" w:eastAsia="zh-CN" w:bidi="ar"/>
              </w:rPr>
              <w:t>Name of  Manufacturer</w:t>
            </w:r>
          </w:p>
          <w:p>
            <w:pPr>
              <w:keepNext w:val="0"/>
              <w:keepLines w:val="0"/>
              <w:widowControl/>
              <w:suppressLineNumbers w:val="0"/>
              <w:jc w:val="center"/>
              <w:textAlignment w:val="center"/>
              <w:rPr>
                <w:rFonts w:hint="default" w:ascii="Arial" w:hAnsi="Arial" w:eastAsia="等线" w:cs="Arial"/>
                <w:i w:val="0"/>
                <w:iCs w:val="0"/>
                <w:color w:val="auto"/>
                <w:kern w:val="0"/>
                <w:sz w:val="22"/>
                <w:szCs w:val="22"/>
                <w:highlight w:val="none"/>
                <w:u w:val="none"/>
                <w:lang w:val="en-US" w:eastAsia="zh-CN" w:bidi="ar"/>
              </w:rPr>
            </w:pPr>
            <w:r>
              <w:rPr>
                <w:rFonts w:hint="default" w:ascii="Arial" w:hAnsi="Arial" w:eastAsia="等线" w:cs="Arial"/>
                <w:i w:val="0"/>
                <w:iCs w:val="0"/>
                <w:color w:val="auto"/>
                <w:kern w:val="0"/>
                <w:sz w:val="22"/>
                <w:szCs w:val="22"/>
                <w:highlight w:val="none"/>
                <w:u w:val="none"/>
                <w:lang w:val="en-US" w:eastAsia="zh-CN" w:bidi="ar"/>
              </w:rPr>
              <w:t>制造商名称</w:t>
            </w:r>
          </w:p>
        </w:tc>
        <w:tc>
          <w:tcPr>
            <w:tcW w:w="1150" w:type="dxa"/>
            <w:vAlign w:val="center"/>
          </w:tcPr>
          <w:p>
            <w:pPr>
              <w:keepNext w:val="0"/>
              <w:keepLines w:val="0"/>
              <w:widowControl/>
              <w:suppressLineNumbers w:val="0"/>
              <w:jc w:val="center"/>
              <w:textAlignment w:val="center"/>
              <w:rPr>
                <w:rFonts w:hint="default" w:ascii="Arial" w:hAnsi="Arial" w:eastAsia="等线" w:cs="Arial"/>
                <w:i w:val="0"/>
                <w:iCs w:val="0"/>
                <w:color w:val="auto"/>
                <w:kern w:val="0"/>
                <w:sz w:val="22"/>
                <w:szCs w:val="22"/>
                <w:highlight w:val="none"/>
                <w:u w:val="none"/>
                <w:lang w:val="en-US" w:eastAsia="zh-CN" w:bidi="ar"/>
              </w:rPr>
            </w:pPr>
            <w:r>
              <w:rPr>
                <w:rFonts w:hint="default" w:ascii="Arial" w:hAnsi="Arial" w:eastAsia="等线" w:cs="Arial"/>
                <w:i w:val="0"/>
                <w:iCs w:val="0"/>
                <w:color w:val="auto"/>
                <w:kern w:val="0"/>
                <w:sz w:val="22"/>
                <w:szCs w:val="22"/>
                <w:highlight w:val="none"/>
                <w:u w:val="none"/>
                <w:lang w:val="en-US" w:eastAsia="zh-CN" w:bidi="ar"/>
              </w:rPr>
              <w:t xml:space="preserve"> Name of Goods</w:t>
            </w:r>
          </w:p>
          <w:p>
            <w:pPr>
              <w:keepNext w:val="0"/>
              <w:keepLines w:val="0"/>
              <w:widowControl/>
              <w:suppressLineNumbers w:val="0"/>
              <w:jc w:val="center"/>
              <w:textAlignment w:val="center"/>
              <w:rPr>
                <w:rFonts w:hint="default" w:ascii="Arial" w:hAnsi="Arial" w:eastAsia="等线" w:cs="Arial"/>
                <w:i w:val="0"/>
                <w:iCs w:val="0"/>
                <w:color w:val="auto"/>
                <w:kern w:val="0"/>
                <w:sz w:val="22"/>
                <w:szCs w:val="22"/>
                <w:highlight w:val="none"/>
                <w:u w:val="none"/>
                <w:lang w:val="en-US" w:eastAsia="zh-CN" w:bidi="ar"/>
              </w:rPr>
            </w:pPr>
            <w:r>
              <w:rPr>
                <w:rFonts w:hint="default" w:ascii="Arial" w:hAnsi="Arial" w:eastAsia="等线" w:cs="Arial"/>
                <w:i w:val="0"/>
                <w:iCs w:val="0"/>
                <w:color w:val="auto"/>
                <w:kern w:val="0"/>
                <w:sz w:val="22"/>
                <w:szCs w:val="22"/>
                <w:highlight w:val="none"/>
                <w:u w:val="none"/>
                <w:lang w:val="en-US" w:eastAsia="zh-CN" w:bidi="ar"/>
              </w:rPr>
              <w:t>货物名称</w:t>
            </w:r>
          </w:p>
        </w:tc>
        <w:tc>
          <w:tcPr>
            <w:tcW w:w="1170" w:type="dxa"/>
            <w:vAlign w:val="center"/>
          </w:tcPr>
          <w:p>
            <w:pPr>
              <w:keepNext w:val="0"/>
              <w:keepLines w:val="0"/>
              <w:widowControl/>
              <w:suppressLineNumbers w:val="0"/>
              <w:jc w:val="center"/>
              <w:textAlignment w:val="center"/>
              <w:rPr>
                <w:rFonts w:hint="default" w:ascii="Arial" w:hAnsi="Arial" w:eastAsia="等线" w:cs="Arial"/>
                <w:i w:val="0"/>
                <w:iCs w:val="0"/>
                <w:color w:val="auto"/>
                <w:kern w:val="0"/>
                <w:sz w:val="22"/>
                <w:szCs w:val="22"/>
                <w:highlight w:val="none"/>
                <w:u w:val="none"/>
                <w:lang w:val="en-US" w:eastAsia="zh-CN" w:bidi="ar"/>
              </w:rPr>
            </w:pPr>
            <w:r>
              <w:rPr>
                <w:rFonts w:hint="eastAsia" w:ascii="Arial" w:hAnsi="Arial" w:eastAsia="等线" w:cs="Arial"/>
                <w:i w:val="0"/>
                <w:iCs w:val="0"/>
                <w:color w:val="auto"/>
                <w:kern w:val="0"/>
                <w:sz w:val="22"/>
                <w:szCs w:val="22"/>
                <w:highlight w:val="none"/>
                <w:u w:val="none"/>
                <w:lang w:val="en-US" w:eastAsia="zh-CN" w:bidi="ar"/>
              </w:rPr>
              <w:t>Q</w:t>
            </w:r>
            <w:r>
              <w:rPr>
                <w:rFonts w:hint="default" w:ascii="Arial" w:hAnsi="Arial" w:eastAsia="等线" w:cs="Arial"/>
                <w:i w:val="0"/>
                <w:iCs w:val="0"/>
                <w:color w:val="auto"/>
                <w:kern w:val="0"/>
                <w:sz w:val="22"/>
                <w:szCs w:val="22"/>
                <w:highlight w:val="none"/>
                <w:u w:val="none"/>
                <w:lang w:val="en-US" w:eastAsia="zh-CN" w:bidi="ar"/>
              </w:rPr>
              <w:t>uantity</w:t>
            </w:r>
            <w:r>
              <w:rPr>
                <w:rFonts w:hint="eastAsia" w:ascii="Arial" w:hAnsi="Arial" w:eastAsia="等线" w:cs="Arial"/>
                <w:i w:val="0"/>
                <w:iCs w:val="0"/>
                <w:color w:val="auto"/>
                <w:kern w:val="0"/>
                <w:sz w:val="22"/>
                <w:szCs w:val="22"/>
                <w:highlight w:val="none"/>
                <w:u w:val="none"/>
                <w:lang w:val="en-US" w:eastAsia="zh-CN" w:bidi="ar"/>
              </w:rPr>
              <w:t xml:space="preserve"> and  Length </w:t>
            </w:r>
            <w:r>
              <w:rPr>
                <w:rFonts w:hint="default" w:ascii="Arial" w:hAnsi="Arial" w:eastAsia="等线" w:cs="Arial"/>
                <w:i w:val="0"/>
                <w:iCs w:val="0"/>
                <w:color w:val="auto"/>
                <w:kern w:val="0"/>
                <w:sz w:val="22"/>
                <w:szCs w:val="22"/>
                <w:highlight w:val="none"/>
                <w:u w:val="none"/>
                <w:lang w:val="en-US" w:eastAsia="zh-CN" w:bidi="ar"/>
              </w:rPr>
              <w:t>of Goods</w:t>
            </w:r>
            <w:r>
              <w:rPr>
                <w:rFonts w:hint="eastAsia" w:ascii="Arial" w:hAnsi="Arial" w:eastAsia="等线" w:cs="Arial"/>
                <w:i w:val="0"/>
                <w:iCs w:val="0"/>
                <w:color w:val="auto"/>
                <w:kern w:val="0"/>
                <w:sz w:val="22"/>
                <w:szCs w:val="22"/>
                <w:highlight w:val="none"/>
                <w:u w:val="none"/>
                <w:lang w:val="en-US" w:eastAsia="zh-CN" w:bidi="ar"/>
              </w:rPr>
              <w:t>供货数量及长度</w:t>
            </w:r>
          </w:p>
        </w:tc>
        <w:tc>
          <w:tcPr>
            <w:tcW w:w="1040" w:type="dxa"/>
            <w:vAlign w:val="center"/>
          </w:tcPr>
          <w:p>
            <w:pPr>
              <w:keepNext w:val="0"/>
              <w:keepLines w:val="0"/>
              <w:widowControl/>
              <w:suppressLineNumbers w:val="0"/>
              <w:jc w:val="center"/>
              <w:textAlignment w:val="center"/>
              <w:rPr>
                <w:rFonts w:hint="eastAsia" w:ascii="Arial" w:hAnsi="Arial" w:eastAsia="等线" w:cs="Arial"/>
                <w:i w:val="0"/>
                <w:iCs w:val="0"/>
                <w:color w:val="auto"/>
                <w:kern w:val="0"/>
                <w:sz w:val="22"/>
                <w:szCs w:val="22"/>
                <w:highlight w:val="none"/>
                <w:u w:val="none"/>
                <w:lang w:val="en-US" w:eastAsia="zh-CN" w:bidi="ar"/>
              </w:rPr>
            </w:pPr>
            <w:r>
              <w:rPr>
                <w:rFonts w:hint="eastAsia" w:ascii="Arial" w:hAnsi="Arial" w:eastAsia="等线" w:cs="Arial"/>
                <w:i w:val="0"/>
                <w:iCs w:val="0"/>
                <w:color w:val="auto"/>
                <w:kern w:val="0"/>
                <w:sz w:val="22"/>
                <w:szCs w:val="22"/>
                <w:highlight w:val="none"/>
                <w:u w:val="none"/>
                <w:lang w:val="en-US" w:eastAsia="zh-CN" w:bidi="ar"/>
              </w:rPr>
              <w:t>Application water depth</w:t>
            </w:r>
          </w:p>
          <w:p>
            <w:pPr>
              <w:keepNext w:val="0"/>
              <w:keepLines w:val="0"/>
              <w:widowControl/>
              <w:suppressLineNumbers w:val="0"/>
              <w:jc w:val="center"/>
              <w:textAlignment w:val="center"/>
              <w:rPr>
                <w:rFonts w:hint="eastAsia" w:ascii="Arial" w:hAnsi="Arial" w:eastAsia="等线" w:cs="Arial"/>
                <w:i w:val="0"/>
                <w:iCs w:val="0"/>
                <w:color w:val="auto"/>
                <w:kern w:val="0"/>
                <w:sz w:val="22"/>
                <w:szCs w:val="22"/>
                <w:highlight w:val="none"/>
                <w:u w:val="none"/>
                <w:lang w:val="en-US" w:eastAsia="zh-CN" w:bidi="ar"/>
              </w:rPr>
            </w:pPr>
            <w:r>
              <w:rPr>
                <w:rFonts w:hint="eastAsia" w:ascii="Arial" w:hAnsi="Arial" w:eastAsia="等线" w:cs="Arial"/>
                <w:i w:val="0"/>
                <w:iCs w:val="0"/>
                <w:color w:val="auto"/>
                <w:kern w:val="0"/>
                <w:sz w:val="22"/>
                <w:szCs w:val="22"/>
                <w:highlight w:val="none"/>
                <w:u w:val="none"/>
                <w:lang w:val="en-US" w:eastAsia="zh-CN" w:bidi="ar"/>
              </w:rPr>
              <w:t>水深</w:t>
            </w:r>
          </w:p>
        </w:tc>
        <w:tc>
          <w:tcPr>
            <w:tcW w:w="1786" w:type="dxa"/>
            <w:vAlign w:val="center"/>
          </w:tcPr>
          <w:p>
            <w:pPr>
              <w:keepNext w:val="0"/>
              <w:keepLines w:val="0"/>
              <w:widowControl/>
              <w:suppressLineNumbers w:val="0"/>
              <w:jc w:val="center"/>
              <w:textAlignment w:val="center"/>
              <w:rPr>
                <w:rFonts w:hint="eastAsia" w:ascii="Arial" w:hAnsi="Arial" w:eastAsia="等线" w:cs="Arial"/>
                <w:i w:val="0"/>
                <w:iCs w:val="0"/>
                <w:color w:val="auto"/>
                <w:kern w:val="0"/>
                <w:sz w:val="22"/>
                <w:szCs w:val="22"/>
                <w:highlight w:val="none"/>
                <w:u w:val="none"/>
                <w:lang w:val="en-US" w:eastAsia="zh-CN" w:bidi="ar"/>
              </w:rPr>
            </w:pPr>
            <w:r>
              <w:rPr>
                <w:rFonts w:hint="eastAsia" w:ascii="Arial" w:hAnsi="Arial" w:eastAsia="等线" w:cs="Arial"/>
                <w:i w:val="0"/>
                <w:iCs w:val="0"/>
                <w:color w:val="auto"/>
                <w:kern w:val="0"/>
                <w:sz w:val="22"/>
                <w:szCs w:val="22"/>
                <w:highlight w:val="none"/>
                <w:u w:val="none"/>
                <w:lang w:val="en-US" w:eastAsia="zh-CN" w:bidi="ar"/>
              </w:rPr>
              <w:t>Voltage grade</w:t>
            </w:r>
          </w:p>
          <w:p>
            <w:pPr>
              <w:keepNext w:val="0"/>
              <w:keepLines w:val="0"/>
              <w:widowControl/>
              <w:suppressLineNumbers w:val="0"/>
              <w:jc w:val="center"/>
              <w:textAlignment w:val="center"/>
              <w:rPr>
                <w:rFonts w:hint="default" w:ascii="Arial" w:hAnsi="Arial" w:eastAsia="等线" w:cs="Arial"/>
                <w:i w:val="0"/>
                <w:iCs w:val="0"/>
                <w:color w:val="auto"/>
                <w:kern w:val="0"/>
                <w:sz w:val="22"/>
                <w:szCs w:val="22"/>
                <w:highlight w:val="none"/>
                <w:u w:val="none"/>
                <w:lang w:val="en-US" w:eastAsia="zh-CN" w:bidi="ar"/>
              </w:rPr>
            </w:pPr>
            <w:r>
              <w:rPr>
                <w:rFonts w:hint="eastAsia" w:ascii="Arial" w:hAnsi="Arial" w:eastAsia="等线" w:cs="Arial"/>
                <w:i w:val="0"/>
                <w:iCs w:val="0"/>
                <w:color w:val="auto"/>
                <w:kern w:val="0"/>
                <w:sz w:val="22"/>
                <w:szCs w:val="22"/>
                <w:highlight w:val="none"/>
                <w:u w:val="none"/>
                <w:lang w:val="en-US" w:eastAsia="zh-CN" w:bidi="ar"/>
              </w:rPr>
              <w:t>电压等级</w:t>
            </w:r>
          </w:p>
        </w:tc>
        <w:tc>
          <w:tcPr>
            <w:tcW w:w="1620" w:type="dxa"/>
            <w:vAlign w:val="center"/>
          </w:tcPr>
          <w:p>
            <w:pPr>
              <w:keepNext w:val="0"/>
              <w:keepLines w:val="0"/>
              <w:widowControl/>
              <w:suppressLineNumbers w:val="0"/>
              <w:jc w:val="center"/>
              <w:textAlignment w:val="center"/>
              <w:rPr>
                <w:rFonts w:hint="eastAsia" w:ascii="Arial" w:hAnsi="Arial" w:eastAsia="等线" w:cs="Arial"/>
                <w:i w:val="0"/>
                <w:iCs w:val="0"/>
                <w:color w:val="auto"/>
                <w:kern w:val="0"/>
                <w:sz w:val="22"/>
                <w:szCs w:val="22"/>
                <w:highlight w:val="none"/>
                <w:u w:val="none"/>
                <w:lang w:val="en-US" w:eastAsia="zh-CN" w:bidi="ar"/>
              </w:rPr>
            </w:pPr>
            <w:r>
              <w:rPr>
                <w:rFonts w:hint="eastAsia" w:ascii="Arial" w:hAnsi="Arial" w:eastAsia="等线" w:cs="Arial"/>
                <w:i w:val="0"/>
                <w:iCs w:val="0"/>
                <w:color w:val="auto"/>
                <w:kern w:val="0"/>
                <w:sz w:val="22"/>
                <w:szCs w:val="22"/>
                <w:highlight w:val="none"/>
                <w:u w:val="none"/>
                <w:lang w:val="en-US" w:eastAsia="zh-CN" w:bidi="ar"/>
              </w:rPr>
              <w:t xml:space="preserve">Tubing material and tube size </w:t>
            </w:r>
          </w:p>
          <w:p>
            <w:pPr>
              <w:keepNext w:val="0"/>
              <w:keepLines w:val="0"/>
              <w:widowControl/>
              <w:suppressLineNumbers w:val="0"/>
              <w:jc w:val="center"/>
              <w:textAlignment w:val="center"/>
              <w:rPr>
                <w:rFonts w:hint="default" w:ascii="Arial" w:hAnsi="Arial" w:eastAsia="等线" w:cs="Arial"/>
                <w:i w:val="0"/>
                <w:iCs w:val="0"/>
                <w:color w:val="auto"/>
                <w:kern w:val="0"/>
                <w:sz w:val="22"/>
                <w:szCs w:val="22"/>
                <w:highlight w:val="none"/>
                <w:u w:val="none"/>
                <w:lang w:val="en-US" w:eastAsia="zh-CN" w:bidi="ar"/>
              </w:rPr>
            </w:pPr>
            <w:r>
              <w:rPr>
                <w:rFonts w:hint="eastAsia" w:ascii="Arial" w:hAnsi="Arial" w:eastAsia="宋体" w:cs="Arial"/>
                <w:color w:val="auto"/>
                <w:kern w:val="2"/>
                <w:sz w:val="20"/>
                <w:szCs w:val="20"/>
                <w:highlight w:val="none"/>
                <w:lang w:val="en-US" w:eastAsia="zh-CN" w:bidi="ar-SA"/>
              </w:rPr>
              <w:t>液管线尺寸、液管线材质</w:t>
            </w:r>
          </w:p>
        </w:tc>
        <w:tc>
          <w:tcPr>
            <w:tcW w:w="1930" w:type="dxa"/>
            <w:vAlign w:val="center"/>
          </w:tcPr>
          <w:p>
            <w:pPr>
              <w:keepNext w:val="0"/>
              <w:keepLines w:val="0"/>
              <w:widowControl/>
              <w:suppressLineNumbers w:val="0"/>
              <w:jc w:val="center"/>
              <w:textAlignment w:val="center"/>
              <w:rPr>
                <w:rFonts w:hint="eastAsia" w:ascii="Arial" w:hAnsi="Arial" w:eastAsia="等线" w:cs="Arial"/>
                <w:i w:val="0"/>
                <w:iCs w:val="0"/>
                <w:color w:val="auto"/>
                <w:kern w:val="0"/>
                <w:sz w:val="22"/>
                <w:szCs w:val="22"/>
                <w:highlight w:val="none"/>
                <w:u w:val="none"/>
                <w:lang w:val="en-US" w:eastAsia="zh-CN" w:bidi="ar"/>
              </w:rPr>
            </w:pPr>
            <w:r>
              <w:rPr>
                <w:rFonts w:hint="eastAsia" w:ascii="Arial" w:hAnsi="Arial" w:eastAsia="等线" w:cs="Arial"/>
                <w:i w:val="0"/>
                <w:iCs w:val="0"/>
                <w:color w:val="auto"/>
                <w:kern w:val="0"/>
                <w:sz w:val="22"/>
                <w:szCs w:val="22"/>
                <w:highlight w:val="none"/>
                <w:u w:val="none"/>
                <w:lang w:val="en-US" w:eastAsia="zh-CN" w:bidi="ar"/>
              </w:rPr>
              <w:t>Receiving certificate of arrival of goods</w:t>
            </w:r>
          </w:p>
          <w:p>
            <w:pPr>
              <w:keepNext w:val="0"/>
              <w:keepLines w:val="0"/>
              <w:widowControl/>
              <w:suppressLineNumbers w:val="0"/>
              <w:jc w:val="center"/>
              <w:textAlignment w:val="center"/>
              <w:rPr>
                <w:rFonts w:hint="eastAsia" w:ascii="Arial" w:hAnsi="Arial" w:eastAsia="等线" w:cs="Arial"/>
                <w:i w:val="0"/>
                <w:iCs w:val="0"/>
                <w:color w:val="auto"/>
                <w:kern w:val="0"/>
                <w:sz w:val="22"/>
                <w:szCs w:val="22"/>
                <w:highlight w:val="none"/>
                <w:u w:val="none"/>
                <w:lang w:val="en-US" w:eastAsia="zh-CN" w:bidi="ar"/>
              </w:rPr>
            </w:pPr>
            <w:r>
              <w:rPr>
                <w:rFonts w:hint="eastAsia" w:ascii="Arial" w:hAnsi="Arial" w:eastAsia="等线" w:cs="Arial"/>
                <w:i w:val="0"/>
                <w:iCs w:val="0"/>
                <w:color w:val="auto"/>
                <w:kern w:val="0"/>
                <w:sz w:val="22"/>
                <w:szCs w:val="22"/>
                <w:highlight w:val="none"/>
                <w:u w:val="none"/>
                <w:lang w:val="en-US" w:eastAsia="zh-CN" w:bidi="ar"/>
              </w:rPr>
              <w:t>是否有到货接收证书</w:t>
            </w:r>
          </w:p>
        </w:tc>
        <w:tc>
          <w:tcPr>
            <w:tcW w:w="1340" w:type="dxa"/>
            <w:vAlign w:val="center"/>
          </w:tcPr>
          <w:p>
            <w:pPr>
              <w:keepNext w:val="0"/>
              <w:keepLines w:val="0"/>
              <w:widowControl/>
              <w:suppressLineNumbers w:val="0"/>
              <w:jc w:val="center"/>
              <w:textAlignment w:val="center"/>
              <w:rPr>
                <w:rFonts w:hint="default" w:eastAsia="宋体"/>
                <w:color w:val="auto"/>
                <w:highlight w:val="none"/>
                <w:lang w:val="en-US" w:eastAsia="zh-CN"/>
              </w:rPr>
            </w:pPr>
            <w:r>
              <w:rPr>
                <w:rFonts w:hint="eastAsia" w:eastAsia="宋体"/>
                <w:color w:val="auto"/>
                <w:highlight w:val="none"/>
                <w:lang w:val="en-US" w:eastAsia="zh-CN"/>
              </w:rPr>
              <w:t>The page number/index of the supporting documents submitted in the tender documents提交的证明文件在投标文件中的页码/索引</w:t>
            </w:r>
          </w:p>
        </w:tc>
        <w:tc>
          <w:tcPr>
            <w:tcW w:w="1502" w:type="dxa"/>
            <w:vAlign w:val="center"/>
          </w:tcPr>
          <w:p>
            <w:pPr>
              <w:keepNext w:val="0"/>
              <w:keepLines w:val="0"/>
              <w:widowControl/>
              <w:suppressLineNumbers w:val="0"/>
              <w:jc w:val="center"/>
              <w:textAlignment w:val="center"/>
              <w:rPr>
                <w:rFonts w:hint="default" w:eastAsia="宋体"/>
                <w:color w:val="auto"/>
                <w:highlight w:val="none"/>
                <w:lang w:val="en-US" w:eastAsia="zh-CN"/>
              </w:rPr>
            </w:pPr>
            <w:r>
              <w:rPr>
                <w:rFonts w:hint="default" w:eastAsia="宋体"/>
                <w:color w:val="auto"/>
                <w:highlight w:val="none"/>
                <w:lang w:val="en-US" w:eastAsia="zh-CN"/>
              </w:rPr>
              <w:t>Notes (Other information can be added by bidder)</w:t>
            </w:r>
          </w:p>
          <w:p>
            <w:pPr>
              <w:keepNext w:val="0"/>
              <w:keepLines w:val="0"/>
              <w:widowControl/>
              <w:suppressLineNumbers w:val="0"/>
              <w:jc w:val="center"/>
              <w:textAlignment w:val="center"/>
              <w:rPr>
                <w:rFonts w:hint="default" w:eastAsia="宋体"/>
                <w:color w:val="auto"/>
                <w:highlight w:val="none"/>
                <w:lang w:val="en-GB" w:eastAsia="zh-CN"/>
              </w:rPr>
            </w:pPr>
            <w:r>
              <w:rPr>
                <w:rFonts w:hint="default" w:eastAsia="宋体"/>
                <w:color w:val="auto"/>
                <w:highlight w:val="none"/>
                <w:lang w:val="en-GB" w:eastAsia="zh-CN"/>
              </w:rPr>
              <w:t>备注（投标人可自行添加额外信息）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3" w:type="dxa"/>
            <w:vAlign w:val="center"/>
          </w:tcPr>
          <w:p>
            <w:pPr>
              <w:keepNext w:val="0"/>
              <w:keepLines w:val="0"/>
              <w:widowControl/>
              <w:suppressLineNumbers w:val="0"/>
              <w:jc w:val="center"/>
              <w:textAlignment w:val="center"/>
              <w:rPr>
                <w:color w:val="auto"/>
                <w:szCs w:val="21"/>
                <w:highlight w:val="none"/>
              </w:rPr>
            </w:pPr>
            <w:r>
              <w:rPr>
                <w:rFonts w:hint="default" w:ascii="Arial" w:hAnsi="Arial" w:eastAsia="等线" w:cs="Arial"/>
                <w:i w:val="0"/>
                <w:iCs w:val="0"/>
                <w:color w:val="auto"/>
                <w:kern w:val="0"/>
                <w:sz w:val="24"/>
                <w:szCs w:val="24"/>
                <w:highlight w:val="none"/>
                <w:u w:val="none"/>
                <w:lang w:val="en-US" w:eastAsia="zh-CN" w:bidi="ar"/>
              </w:rPr>
              <w:t>1</w:t>
            </w:r>
          </w:p>
        </w:tc>
        <w:tc>
          <w:tcPr>
            <w:tcW w:w="1640" w:type="dxa"/>
            <w:vAlign w:val="center"/>
          </w:tcPr>
          <w:p>
            <w:pPr>
              <w:jc w:val="center"/>
              <w:rPr>
                <w:color w:val="auto"/>
                <w:szCs w:val="21"/>
                <w:highlight w:val="none"/>
              </w:rPr>
            </w:pPr>
          </w:p>
        </w:tc>
        <w:tc>
          <w:tcPr>
            <w:tcW w:w="1520" w:type="dxa"/>
            <w:vAlign w:val="center"/>
          </w:tcPr>
          <w:p>
            <w:pPr>
              <w:rPr>
                <w:rFonts w:hint="default" w:eastAsiaTheme="minorEastAsia"/>
                <w:color w:val="auto"/>
                <w:szCs w:val="21"/>
                <w:highlight w:val="none"/>
                <w:lang w:val="en-US" w:eastAsia="zh-CN"/>
              </w:rPr>
            </w:pPr>
          </w:p>
        </w:tc>
        <w:tc>
          <w:tcPr>
            <w:tcW w:w="1150" w:type="dxa"/>
            <w:vAlign w:val="center"/>
          </w:tcPr>
          <w:p>
            <w:pPr>
              <w:rPr>
                <w:rFonts w:hint="default" w:eastAsiaTheme="minorEastAsia"/>
                <w:color w:val="auto"/>
                <w:szCs w:val="21"/>
                <w:highlight w:val="none"/>
                <w:lang w:val="en-US" w:eastAsia="zh-CN"/>
              </w:rPr>
            </w:pPr>
          </w:p>
        </w:tc>
        <w:tc>
          <w:tcPr>
            <w:tcW w:w="1170" w:type="dxa"/>
            <w:vAlign w:val="center"/>
          </w:tcPr>
          <w:p>
            <w:pPr>
              <w:rPr>
                <w:rFonts w:hint="default" w:eastAsiaTheme="minorEastAsia"/>
                <w:color w:val="auto"/>
                <w:highlight w:val="none"/>
                <w:lang w:val="en-US" w:eastAsia="zh-CN"/>
              </w:rPr>
            </w:pPr>
          </w:p>
        </w:tc>
        <w:tc>
          <w:tcPr>
            <w:tcW w:w="1040" w:type="dxa"/>
            <w:vAlign w:val="center"/>
          </w:tcPr>
          <w:p>
            <w:pPr>
              <w:rPr>
                <w:color w:val="auto"/>
                <w:szCs w:val="21"/>
                <w:highlight w:val="none"/>
              </w:rPr>
            </w:pPr>
          </w:p>
        </w:tc>
        <w:tc>
          <w:tcPr>
            <w:tcW w:w="1786" w:type="dxa"/>
            <w:vAlign w:val="center"/>
          </w:tcPr>
          <w:p>
            <w:pPr>
              <w:rPr>
                <w:color w:val="auto"/>
                <w:szCs w:val="21"/>
                <w:highlight w:val="none"/>
              </w:rPr>
            </w:pPr>
          </w:p>
        </w:tc>
        <w:tc>
          <w:tcPr>
            <w:tcW w:w="1620" w:type="dxa"/>
            <w:vAlign w:val="center"/>
          </w:tcPr>
          <w:p>
            <w:pPr>
              <w:rPr>
                <w:color w:val="auto"/>
                <w:szCs w:val="21"/>
                <w:highlight w:val="none"/>
              </w:rPr>
            </w:pPr>
          </w:p>
        </w:tc>
        <w:tc>
          <w:tcPr>
            <w:tcW w:w="1930" w:type="dxa"/>
            <w:vAlign w:val="center"/>
          </w:tcPr>
          <w:p>
            <w:pPr>
              <w:rPr>
                <w:rFonts w:hint="default" w:eastAsiaTheme="minorEastAsia"/>
                <w:color w:val="auto"/>
                <w:szCs w:val="21"/>
                <w:highlight w:val="none"/>
                <w:lang w:val="en-US" w:eastAsia="zh-CN"/>
              </w:rPr>
            </w:pPr>
          </w:p>
        </w:tc>
        <w:tc>
          <w:tcPr>
            <w:tcW w:w="1340" w:type="dxa"/>
            <w:vAlign w:val="center"/>
          </w:tcPr>
          <w:p>
            <w:pPr>
              <w:rPr>
                <w:color w:val="auto"/>
                <w:szCs w:val="21"/>
                <w:highlight w:val="none"/>
              </w:rPr>
            </w:pPr>
          </w:p>
        </w:tc>
        <w:tc>
          <w:tcPr>
            <w:tcW w:w="1502" w:type="dxa"/>
            <w:vAlign w:val="center"/>
          </w:tcPr>
          <w:p>
            <w:pP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3" w:type="dxa"/>
            <w:vAlign w:val="center"/>
          </w:tcPr>
          <w:p>
            <w:pPr>
              <w:keepNext w:val="0"/>
              <w:keepLines w:val="0"/>
              <w:widowControl/>
              <w:suppressLineNumbers w:val="0"/>
              <w:jc w:val="center"/>
              <w:textAlignment w:val="center"/>
              <w:rPr>
                <w:rFonts w:hint="eastAsia" w:eastAsiaTheme="minorEastAsia"/>
                <w:color w:val="auto"/>
                <w:szCs w:val="21"/>
                <w:highlight w:val="none"/>
                <w:lang w:val="en-US" w:eastAsia="zh-CN"/>
              </w:rPr>
            </w:pPr>
            <w:r>
              <w:rPr>
                <w:rFonts w:hint="default" w:ascii="Arial" w:hAnsi="Arial" w:eastAsia="等线" w:cs="Arial"/>
                <w:i w:val="0"/>
                <w:iCs w:val="0"/>
                <w:color w:val="auto"/>
                <w:kern w:val="0"/>
                <w:sz w:val="24"/>
                <w:szCs w:val="24"/>
                <w:highlight w:val="none"/>
                <w:u w:val="none"/>
                <w:lang w:val="en-US" w:eastAsia="zh-CN" w:bidi="ar"/>
              </w:rPr>
              <w:t>2</w:t>
            </w:r>
          </w:p>
        </w:tc>
        <w:tc>
          <w:tcPr>
            <w:tcW w:w="1640" w:type="dxa"/>
            <w:vAlign w:val="center"/>
          </w:tcPr>
          <w:p>
            <w:pPr>
              <w:jc w:val="center"/>
              <w:rPr>
                <w:color w:val="auto"/>
                <w:szCs w:val="21"/>
                <w:highlight w:val="none"/>
              </w:rPr>
            </w:pPr>
          </w:p>
        </w:tc>
        <w:tc>
          <w:tcPr>
            <w:tcW w:w="1520" w:type="dxa"/>
            <w:vAlign w:val="center"/>
          </w:tcPr>
          <w:p>
            <w:pPr>
              <w:rPr>
                <w:color w:val="auto"/>
                <w:szCs w:val="21"/>
                <w:highlight w:val="none"/>
              </w:rPr>
            </w:pPr>
          </w:p>
        </w:tc>
        <w:tc>
          <w:tcPr>
            <w:tcW w:w="1150" w:type="dxa"/>
            <w:vAlign w:val="center"/>
          </w:tcPr>
          <w:p>
            <w:pPr>
              <w:rPr>
                <w:color w:val="auto"/>
                <w:szCs w:val="21"/>
                <w:highlight w:val="none"/>
              </w:rPr>
            </w:pPr>
          </w:p>
        </w:tc>
        <w:tc>
          <w:tcPr>
            <w:tcW w:w="1170" w:type="dxa"/>
            <w:vAlign w:val="center"/>
          </w:tcPr>
          <w:p>
            <w:pPr>
              <w:rPr>
                <w:color w:val="auto"/>
                <w:szCs w:val="21"/>
                <w:highlight w:val="none"/>
              </w:rPr>
            </w:pPr>
          </w:p>
        </w:tc>
        <w:tc>
          <w:tcPr>
            <w:tcW w:w="1040" w:type="dxa"/>
            <w:vAlign w:val="center"/>
          </w:tcPr>
          <w:p>
            <w:pPr>
              <w:rPr>
                <w:color w:val="auto"/>
                <w:szCs w:val="21"/>
                <w:highlight w:val="none"/>
              </w:rPr>
            </w:pPr>
          </w:p>
        </w:tc>
        <w:tc>
          <w:tcPr>
            <w:tcW w:w="1786" w:type="dxa"/>
            <w:vAlign w:val="center"/>
          </w:tcPr>
          <w:p>
            <w:pPr>
              <w:rPr>
                <w:color w:val="auto"/>
                <w:szCs w:val="21"/>
                <w:highlight w:val="none"/>
              </w:rPr>
            </w:pPr>
          </w:p>
        </w:tc>
        <w:tc>
          <w:tcPr>
            <w:tcW w:w="1620" w:type="dxa"/>
            <w:vAlign w:val="center"/>
          </w:tcPr>
          <w:p>
            <w:pPr>
              <w:rPr>
                <w:color w:val="auto"/>
                <w:szCs w:val="21"/>
                <w:highlight w:val="none"/>
              </w:rPr>
            </w:pPr>
          </w:p>
        </w:tc>
        <w:tc>
          <w:tcPr>
            <w:tcW w:w="1930" w:type="dxa"/>
            <w:vAlign w:val="center"/>
          </w:tcPr>
          <w:p>
            <w:pPr>
              <w:rPr>
                <w:color w:val="auto"/>
                <w:szCs w:val="21"/>
                <w:highlight w:val="none"/>
              </w:rPr>
            </w:pPr>
          </w:p>
        </w:tc>
        <w:tc>
          <w:tcPr>
            <w:tcW w:w="1340" w:type="dxa"/>
            <w:vAlign w:val="center"/>
          </w:tcPr>
          <w:p>
            <w:pPr>
              <w:rPr>
                <w:color w:val="auto"/>
                <w:szCs w:val="21"/>
                <w:highlight w:val="none"/>
              </w:rPr>
            </w:pPr>
          </w:p>
        </w:tc>
        <w:tc>
          <w:tcPr>
            <w:tcW w:w="1502" w:type="dxa"/>
            <w:vAlign w:val="center"/>
          </w:tcPr>
          <w:p>
            <w:pP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3" w:type="dxa"/>
            <w:vAlign w:val="center"/>
          </w:tcPr>
          <w:p>
            <w:pPr>
              <w:keepNext w:val="0"/>
              <w:keepLines w:val="0"/>
              <w:widowControl/>
              <w:suppressLineNumbers w:val="0"/>
              <w:jc w:val="center"/>
              <w:textAlignment w:val="center"/>
              <w:rPr>
                <w:rFonts w:hint="eastAsia" w:eastAsiaTheme="minorEastAsia"/>
                <w:color w:val="auto"/>
                <w:szCs w:val="21"/>
                <w:highlight w:val="none"/>
                <w:lang w:val="en-US" w:eastAsia="zh-CN"/>
              </w:rPr>
            </w:pPr>
            <w:r>
              <w:rPr>
                <w:rFonts w:hint="default" w:ascii="Arial" w:hAnsi="Arial" w:eastAsia="等线" w:cs="Arial"/>
                <w:i w:val="0"/>
                <w:iCs w:val="0"/>
                <w:color w:val="auto"/>
                <w:kern w:val="0"/>
                <w:sz w:val="24"/>
                <w:szCs w:val="24"/>
                <w:highlight w:val="none"/>
                <w:u w:val="none"/>
                <w:lang w:val="en-US" w:eastAsia="zh-CN" w:bidi="ar"/>
              </w:rPr>
              <w:t>3</w:t>
            </w:r>
          </w:p>
        </w:tc>
        <w:tc>
          <w:tcPr>
            <w:tcW w:w="1640" w:type="dxa"/>
            <w:vAlign w:val="center"/>
          </w:tcPr>
          <w:p>
            <w:pPr>
              <w:jc w:val="center"/>
              <w:rPr>
                <w:color w:val="auto"/>
                <w:szCs w:val="21"/>
                <w:highlight w:val="none"/>
              </w:rPr>
            </w:pPr>
          </w:p>
        </w:tc>
        <w:tc>
          <w:tcPr>
            <w:tcW w:w="1520" w:type="dxa"/>
            <w:vAlign w:val="center"/>
          </w:tcPr>
          <w:p>
            <w:pPr>
              <w:rPr>
                <w:color w:val="auto"/>
                <w:szCs w:val="21"/>
                <w:highlight w:val="none"/>
              </w:rPr>
            </w:pPr>
          </w:p>
        </w:tc>
        <w:tc>
          <w:tcPr>
            <w:tcW w:w="1150" w:type="dxa"/>
            <w:vAlign w:val="center"/>
          </w:tcPr>
          <w:p>
            <w:pPr>
              <w:rPr>
                <w:color w:val="auto"/>
                <w:szCs w:val="21"/>
                <w:highlight w:val="none"/>
              </w:rPr>
            </w:pPr>
          </w:p>
        </w:tc>
        <w:tc>
          <w:tcPr>
            <w:tcW w:w="1170" w:type="dxa"/>
            <w:vAlign w:val="center"/>
          </w:tcPr>
          <w:p>
            <w:pPr>
              <w:rPr>
                <w:color w:val="auto"/>
                <w:szCs w:val="21"/>
                <w:highlight w:val="none"/>
              </w:rPr>
            </w:pPr>
          </w:p>
        </w:tc>
        <w:tc>
          <w:tcPr>
            <w:tcW w:w="1040" w:type="dxa"/>
            <w:vAlign w:val="center"/>
          </w:tcPr>
          <w:p>
            <w:pPr>
              <w:rPr>
                <w:color w:val="auto"/>
                <w:szCs w:val="21"/>
                <w:highlight w:val="none"/>
              </w:rPr>
            </w:pPr>
          </w:p>
        </w:tc>
        <w:tc>
          <w:tcPr>
            <w:tcW w:w="1786" w:type="dxa"/>
            <w:vAlign w:val="center"/>
          </w:tcPr>
          <w:p>
            <w:pPr>
              <w:rPr>
                <w:color w:val="auto"/>
                <w:szCs w:val="21"/>
                <w:highlight w:val="none"/>
              </w:rPr>
            </w:pPr>
          </w:p>
        </w:tc>
        <w:tc>
          <w:tcPr>
            <w:tcW w:w="1620" w:type="dxa"/>
            <w:vAlign w:val="center"/>
          </w:tcPr>
          <w:p>
            <w:pPr>
              <w:rPr>
                <w:color w:val="auto"/>
                <w:szCs w:val="21"/>
                <w:highlight w:val="none"/>
              </w:rPr>
            </w:pPr>
          </w:p>
        </w:tc>
        <w:tc>
          <w:tcPr>
            <w:tcW w:w="1930" w:type="dxa"/>
            <w:vAlign w:val="center"/>
          </w:tcPr>
          <w:p>
            <w:pPr>
              <w:rPr>
                <w:color w:val="auto"/>
                <w:szCs w:val="21"/>
                <w:highlight w:val="none"/>
              </w:rPr>
            </w:pPr>
          </w:p>
        </w:tc>
        <w:tc>
          <w:tcPr>
            <w:tcW w:w="1340" w:type="dxa"/>
            <w:vAlign w:val="center"/>
          </w:tcPr>
          <w:p>
            <w:pPr>
              <w:rPr>
                <w:color w:val="auto"/>
                <w:szCs w:val="21"/>
                <w:highlight w:val="none"/>
              </w:rPr>
            </w:pPr>
          </w:p>
        </w:tc>
        <w:tc>
          <w:tcPr>
            <w:tcW w:w="1502" w:type="dxa"/>
            <w:vAlign w:val="center"/>
          </w:tcPr>
          <w:p>
            <w:pP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693" w:type="dxa"/>
            <w:vAlign w:val="center"/>
          </w:tcPr>
          <w:p>
            <w:pPr>
              <w:keepNext w:val="0"/>
              <w:keepLines w:val="0"/>
              <w:widowControl/>
              <w:suppressLineNumbers w:val="0"/>
              <w:jc w:val="center"/>
              <w:textAlignment w:val="center"/>
              <w:rPr>
                <w:rFonts w:hint="eastAsia" w:eastAsiaTheme="minorEastAsia"/>
                <w:color w:val="auto"/>
                <w:szCs w:val="21"/>
                <w:highlight w:val="none"/>
                <w:lang w:val="en-US" w:eastAsia="zh-CN"/>
              </w:rPr>
            </w:pPr>
            <w:r>
              <w:rPr>
                <w:rFonts w:hint="default" w:ascii="Arial" w:hAnsi="Arial" w:eastAsia="等线" w:cs="Arial"/>
                <w:i w:val="0"/>
                <w:iCs w:val="0"/>
                <w:color w:val="auto"/>
                <w:kern w:val="0"/>
                <w:sz w:val="24"/>
                <w:szCs w:val="24"/>
                <w:highlight w:val="none"/>
                <w:u w:val="none"/>
                <w:lang w:val="en-US" w:eastAsia="zh-CN" w:bidi="ar"/>
              </w:rPr>
              <w:t>4</w:t>
            </w:r>
          </w:p>
        </w:tc>
        <w:tc>
          <w:tcPr>
            <w:tcW w:w="1640" w:type="dxa"/>
            <w:vAlign w:val="center"/>
          </w:tcPr>
          <w:p>
            <w:pPr>
              <w:jc w:val="center"/>
              <w:rPr>
                <w:color w:val="auto"/>
                <w:szCs w:val="21"/>
                <w:highlight w:val="none"/>
              </w:rPr>
            </w:pPr>
          </w:p>
        </w:tc>
        <w:tc>
          <w:tcPr>
            <w:tcW w:w="1520" w:type="dxa"/>
            <w:vAlign w:val="center"/>
          </w:tcPr>
          <w:p>
            <w:pPr>
              <w:rPr>
                <w:color w:val="auto"/>
                <w:szCs w:val="21"/>
                <w:highlight w:val="none"/>
              </w:rPr>
            </w:pPr>
          </w:p>
        </w:tc>
        <w:tc>
          <w:tcPr>
            <w:tcW w:w="1150" w:type="dxa"/>
            <w:vAlign w:val="center"/>
          </w:tcPr>
          <w:p>
            <w:pPr>
              <w:rPr>
                <w:color w:val="auto"/>
                <w:szCs w:val="21"/>
                <w:highlight w:val="none"/>
              </w:rPr>
            </w:pPr>
          </w:p>
        </w:tc>
        <w:tc>
          <w:tcPr>
            <w:tcW w:w="1170" w:type="dxa"/>
            <w:vAlign w:val="center"/>
          </w:tcPr>
          <w:p>
            <w:pPr>
              <w:rPr>
                <w:color w:val="auto"/>
                <w:szCs w:val="21"/>
                <w:highlight w:val="none"/>
              </w:rPr>
            </w:pPr>
          </w:p>
        </w:tc>
        <w:tc>
          <w:tcPr>
            <w:tcW w:w="1040" w:type="dxa"/>
            <w:vAlign w:val="center"/>
          </w:tcPr>
          <w:p>
            <w:pPr>
              <w:rPr>
                <w:color w:val="auto"/>
                <w:szCs w:val="21"/>
                <w:highlight w:val="none"/>
              </w:rPr>
            </w:pPr>
          </w:p>
        </w:tc>
        <w:tc>
          <w:tcPr>
            <w:tcW w:w="1786" w:type="dxa"/>
            <w:vAlign w:val="center"/>
          </w:tcPr>
          <w:p>
            <w:pPr>
              <w:rPr>
                <w:color w:val="auto"/>
                <w:szCs w:val="21"/>
                <w:highlight w:val="none"/>
              </w:rPr>
            </w:pPr>
          </w:p>
        </w:tc>
        <w:tc>
          <w:tcPr>
            <w:tcW w:w="1620" w:type="dxa"/>
            <w:vAlign w:val="center"/>
          </w:tcPr>
          <w:p>
            <w:pPr>
              <w:rPr>
                <w:color w:val="auto"/>
                <w:szCs w:val="21"/>
                <w:highlight w:val="none"/>
              </w:rPr>
            </w:pPr>
          </w:p>
        </w:tc>
        <w:tc>
          <w:tcPr>
            <w:tcW w:w="1930" w:type="dxa"/>
            <w:vAlign w:val="center"/>
          </w:tcPr>
          <w:p>
            <w:pPr>
              <w:rPr>
                <w:color w:val="auto"/>
                <w:szCs w:val="21"/>
                <w:highlight w:val="none"/>
              </w:rPr>
            </w:pPr>
          </w:p>
        </w:tc>
        <w:tc>
          <w:tcPr>
            <w:tcW w:w="1340" w:type="dxa"/>
            <w:vAlign w:val="center"/>
          </w:tcPr>
          <w:p>
            <w:pPr>
              <w:rPr>
                <w:color w:val="auto"/>
                <w:szCs w:val="21"/>
                <w:highlight w:val="none"/>
              </w:rPr>
            </w:pPr>
          </w:p>
        </w:tc>
        <w:tc>
          <w:tcPr>
            <w:tcW w:w="1502" w:type="dxa"/>
            <w:vAlign w:val="center"/>
          </w:tcPr>
          <w:p>
            <w:pP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3" w:type="dxa"/>
            <w:vAlign w:val="center"/>
          </w:tcPr>
          <w:p>
            <w:pPr>
              <w:keepNext w:val="0"/>
              <w:keepLines w:val="0"/>
              <w:widowControl/>
              <w:suppressLineNumbers w:val="0"/>
              <w:jc w:val="center"/>
              <w:textAlignment w:val="center"/>
              <w:rPr>
                <w:rFonts w:hint="default" w:eastAsiaTheme="minorEastAsia"/>
                <w:color w:val="auto"/>
                <w:szCs w:val="21"/>
                <w:highlight w:val="none"/>
                <w:lang w:val="en-US" w:eastAsia="zh-CN"/>
              </w:rPr>
            </w:pPr>
            <w:r>
              <w:rPr>
                <w:rFonts w:hint="eastAsia" w:ascii="Arial" w:hAnsi="Arial" w:eastAsia="等线" w:cs="Arial"/>
                <w:i w:val="0"/>
                <w:iCs w:val="0"/>
                <w:color w:val="auto"/>
                <w:kern w:val="0"/>
                <w:sz w:val="24"/>
                <w:szCs w:val="24"/>
                <w:highlight w:val="none"/>
                <w:u w:val="none"/>
                <w:lang w:val="en-US" w:eastAsia="zh-CN" w:bidi="ar"/>
              </w:rPr>
              <w:t>...</w:t>
            </w:r>
          </w:p>
        </w:tc>
        <w:tc>
          <w:tcPr>
            <w:tcW w:w="1640" w:type="dxa"/>
            <w:vAlign w:val="center"/>
          </w:tcPr>
          <w:p>
            <w:pPr>
              <w:jc w:val="center"/>
              <w:rPr>
                <w:color w:val="auto"/>
                <w:szCs w:val="21"/>
                <w:highlight w:val="none"/>
              </w:rPr>
            </w:pPr>
          </w:p>
        </w:tc>
        <w:tc>
          <w:tcPr>
            <w:tcW w:w="1520" w:type="dxa"/>
            <w:vAlign w:val="center"/>
          </w:tcPr>
          <w:p>
            <w:pPr>
              <w:rPr>
                <w:color w:val="auto"/>
                <w:szCs w:val="21"/>
                <w:highlight w:val="none"/>
              </w:rPr>
            </w:pPr>
          </w:p>
        </w:tc>
        <w:tc>
          <w:tcPr>
            <w:tcW w:w="1150" w:type="dxa"/>
            <w:vAlign w:val="center"/>
          </w:tcPr>
          <w:p>
            <w:pPr>
              <w:rPr>
                <w:color w:val="auto"/>
                <w:szCs w:val="21"/>
                <w:highlight w:val="none"/>
              </w:rPr>
            </w:pPr>
          </w:p>
        </w:tc>
        <w:tc>
          <w:tcPr>
            <w:tcW w:w="1170" w:type="dxa"/>
            <w:vAlign w:val="center"/>
          </w:tcPr>
          <w:p>
            <w:pPr>
              <w:rPr>
                <w:color w:val="auto"/>
                <w:szCs w:val="21"/>
                <w:highlight w:val="none"/>
              </w:rPr>
            </w:pPr>
          </w:p>
        </w:tc>
        <w:tc>
          <w:tcPr>
            <w:tcW w:w="1040" w:type="dxa"/>
            <w:vAlign w:val="center"/>
          </w:tcPr>
          <w:p>
            <w:pPr>
              <w:rPr>
                <w:color w:val="auto"/>
                <w:szCs w:val="21"/>
                <w:highlight w:val="none"/>
              </w:rPr>
            </w:pPr>
          </w:p>
        </w:tc>
        <w:tc>
          <w:tcPr>
            <w:tcW w:w="1786" w:type="dxa"/>
            <w:vAlign w:val="center"/>
          </w:tcPr>
          <w:p>
            <w:pPr>
              <w:rPr>
                <w:color w:val="auto"/>
                <w:szCs w:val="21"/>
                <w:highlight w:val="none"/>
              </w:rPr>
            </w:pPr>
          </w:p>
        </w:tc>
        <w:tc>
          <w:tcPr>
            <w:tcW w:w="1620" w:type="dxa"/>
            <w:vAlign w:val="center"/>
          </w:tcPr>
          <w:p>
            <w:pPr>
              <w:rPr>
                <w:color w:val="auto"/>
                <w:szCs w:val="21"/>
                <w:highlight w:val="none"/>
              </w:rPr>
            </w:pPr>
          </w:p>
        </w:tc>
        <w:tc>
          <w:tcPr>
            <w:tcW w:w="1930" w:type="dxa"/>
            <w:vAlign w:val="center"/>
          </w:tcPr>
          <w:p>
            <w:pPr>
              <w:rPr>
                <w:color w:val="auto"/>
                <w:szCs w:val="21"/>
                <w:highlight w:val="none"/>
              </w:rPr>
            </w:pPr>
          </w:p>
        </w:tc>
        <w:tc>
          <w:tcPr>
            <w:tcW w:w="1340" w:type="dxa"/>
            <w:vAlign w:val="center"/>
          </w:tcPr>
          <w:p>
            <w:pPr>
              <w:rPr>
                <w:color w:val="auto"/>
                <w:szCs w:val="21"/>
                <w:highlight w:val="none"/>
              </w:rPr>
            </w:pPr>
          </w:p>
        </w:tc>
        <w:tc>
          <w:tcPr>
            <w:tcW w:w="1502" w:type="dxa"/>
            <w:vAlign w:val="center"/>
          </w:tcPr>
          <w:p>
            <w:pPr>
              <w:rPr>
                <w:color w:val="auto"/>
                <w:szCs w:val="21"/>
                <w:highlight w:val="none"/>
              </w:rPr>
            </w:pPr>
          </w:p>
        </w:tc>
      </w:tr>
    </w:tbl>
    <w:p>
      <w:pPr>
        <w:pStyle w:val="48"/>
        <w:widowControl/>
        <w:spacing w:line="320" w:lineRule="exact"/>
        <w:ind w:firstLine="525" w:firstLineChars="250"/>
        <w:jc w:val="left"/>
        <w:rPr>
          <w:rFonts w:ascii="华文仿宋" w:hAnsi="华文仿宋" w:eastAsia="华文仿宋" w:cs="宋体"/>
          <w:color w:val="auto"/>
          <w:szCs w:val="21"/>
          <w:highlight w:val="none"/>
        </w:rPr>
      </w:pPr>
    </w:p>
    <w:p>
      <w:pPr>
        <w:widowControl/>
        <w:spacing w:line="400" w:lineRule="exact"/>
        <w:ind w:left="-13" w:leftChars="-6" w:firstLine="2"/>
        <w:jc w:val="left"/>
        <w:rPr>
          <w:rFonts w:ascii="华文仿宋" w:hAnsi="华文仿宋" w:eastAsia="华文仿宋" w:cs="宋体"/>
          <w:color w:val="auto"/>
          <w:kern w:val="0"/>
          <w:sz w:val="24"/>
          <w:szCs w:val="24"/>
          <w:highlight w:val="none"/>
        </w:rPr>
      </w:pPr>
      <w:r>
        <w:rPr>
          <w:rFonts w:hint="eastAsia" w:ascii="华文仿宋" w:hAnsi="华文仿宋" w:eastAsia="华文仿宋" w:cs="宋体"/>
          <w:color w:val="auto"/>
          <w:kern w:val="0"/>
          <w:sz w:val="24"/>
          <w:szCs w:val="24"/>
          <w:highlight w:val="none"/>
        </w:rPr>
        <w:t>注：</w:t>
      </w:r>
    </w:p>
    <w:p>
      <w:pPr>
        <w:widowControl/>
        <w:spacing w:line="400" w:lineRule="exact"/>
        <w:ind w:left="-13" w:leftChars="-6" w:firstLine="2"/>
        <w:jc w:val="left"/>
        <w:rPr>
          <w:rFonts w:ascii="华文仿宋" w:hAnsi="华文仿宋" w:eastAsia="华文仿宋" w:cs="宋体"/>
          <w:color w:val="auto"/>
          <w:kern w:val="0"/>
          <w:sz w:val="24"/>
          <w:szCs w:val="24"/>
          <w:highlight w:val="none"/>
        </w:rPr>
      </w:pPr>
      <w:r>
        <w:rPr>
          <w:rFonts w:hint="eastAsia" w:ascii="华文仿宋" w:hAnsi="华文仿宋" w:eastAsia="华文仿宋" w:cs="宋体"/>
          <w:color w:val="auto"/>
          <w:kern w:val="0"/>
          <w:sz w:val="24"/>
          <w:szCs w:val="24"/>
          <w:highlight w:val="none"/>
        </w:rPr>
        <w:t>1、投标人仅需在本表中列出满足招标文件要求的业绩，并在该业绩表后附上每个业绩的合同复印件等证明文件（招标人及招标机构保留核查原件的权利），如未附，该项业绩在评标时将不予承认。</w:t>
      </w:r>
    </w:p>
    <w:p>
      <w:pPr>
        <w:widowControl/>
        <w:spacing w:line="400" w:lineRule="exact"/>
        <w:ind w:left="-13" w:leftChars="-6" w:firstLine="2"/>
        <w:jc w:val="left"/>
        <w:rPr>
          <w:rFonts w:ascii="华文仿宋" w:hAnsi="华文仿宋" w:eastAsia="华文仿宋" w:cs="宋体"/>
          <w:color w:val="auto"/>
          <w:kern w:val="0"/>
          <w:sz w:val="24"/>
          <w:szCs w:val="24"/>
          <w:highlight w:val="none"/>
        </w:rPr>
      </w:pPr>
      <w:r>
        <w:rPr>
          <w:rFonts w:hint="eastAsia" w:ascii="华文仿宋" w:hAnsi="华文仿宋" w:eastAsia="华文仿宋" w:cs="宋体"/>
          <w:color w:val="auto"/>
          <w:kern w:val="0"/>
          <w:sz w:val="24"/>
          <w:szCs w:val="24"/>
          <w:highlight w:val="none"/>
        </w:rPr>
        <w:t>2、不满足本次招标业绩要求的业绩不要列在该表中。</w:t>
      </w:r>
    </w:p>
    <w:p>
      <w:pPr>
        <w:widowControl/>
        <w:spacing w:line="360" w:lineRule="auto"/>
        <w:jc w:val="left"/>
        <w:rPr>
          <w:rFonts w:ascii="Arial" w:hAnsi="Arial" w:cs="Arial"/>
          <w:color w:val="auto"/>
          <w:szCs w:val="21"/>
          <w:highlight w:val="none"/>
        </w:rPr>
      </w:pPr>
      <w:r>
        <w:rPr>
          <w:rFonts w:ascii="Arial" w:hAnsi="Arial" w:cs="Arial"/>
          <w:color w:val="auto"/>
          <w:szCs w:val="21"/>
          <w:highlight w:val="none"/>
        </w:rPr>
        <w:t>Note:</w:t>
      </w:r>
    </w:p>
    <w:p>
      <w:pPr>
        <w:widowControl/>
        <w:numPr>
          <w:ilvl w:val="0"/>
          <w:numId w:val="15"/>
        </w:numPr>
        <w:spacing w:line="360" w:lineRule="auto"/>
        <w:rPr>
          <w:rFonts w:ascii="Arial" w:hAnsi="Arial" w:cs="Arial"/>
          <w:color w:val="auto"/>
          <w:szCs w:val="21"/>
          <w:highlight w:val="none"/>
        </w:rPr>
      </w:pPr>
      <w:r>
        <w:rPr>
          <w:rFonts w:ascii="Arial" w:hAnsi="Arial" w:cs="Arial"/>
          <w:color w:val="auto"/>
          <w:szCs w:val="21"/>
          <w:highlight w:val="none"/>
        </w:rPr>
        <w:t>Bidders only list performance which meet the requirements of the bidding documents, and after performance table attach the contact copy of each performance (Tenderee and Tendering Agency reserves the right to checking the original). if not, performance will not be accepted at the bid evaluation.</w:t>
      </w:r>
    </w:p>
    <w:p>
      <w:pPr>
        <w:widowControl/>
        <w:spacing w:line="360" w:lineRule="auto"/>
        <w:jc w:val="left"/>
        <w:rPr>
          <w:rFonts w:ascii="Arial" w:hAnsi="Arial" w:cs="Arial"/>
          <w:color w:val="auto"/>
          <w:szCs w:val="21"/>
          <w:highlight w:val="none"/>
        </w:rPr>
        <w:sectPr>
          <w:pgSz w:w="16838" w:h="11906" w:orient="landscape"/>
          <w:pgMar w:top="1466" w:right="1090" w:bottom="1400" w:left="1440" w:header="935" w:footer="723" w:gutter="0"/>
          <w:cols w:space="720" w:num="1"/>
          <w:docGrid w:type="lines" w:linePitch="312" w:charSpace="0"/>
        </w:sectPr>
      </w:pPr>
      <w:r>
        <w:rPr>
          <w:rFonts w:hint="eastAsia" w:ascii="Arial" w:hAnsi="Arial" w:cs="Arial"/>
          <w:color w:val="auto"/>
          <w:szCs w:val="21"/>
          <w:highlight w:val="none"/>
        </w:rPr>
        <w:t xml:space="preserve">2. </w:t>
      </w:r>
      <w:r>
        <w:rPr>
          <w:rFonts w:ascii="Arial" w:hAnsi="Arial" w:cs="Arial"/>
          <w:color w:val="auto"/>
          <w:szCs w:val="21"/>
          <w:highlight w:val="none"/>
        </w:rPr>
        <w:t>Performance which does not meet the requirements should not be listed in this form.</w:t>
      </w:r>
    </w:p>
    <w:p>
      <w:pPr>
        <w:rPr>
          <w:rFonts w:ascii="Arial" w:hAnsi="Arial" w:cs="Arial"/>
          <w:color w:val="auto"/>
          <w:sz w:val="32"/>
          <w:szCs w:val="32"/>
          <w:highlight w:val="none"/>
        </w:rPr>
      </w:pPr>
      <w:r>
        <w:rPr>
          <w:rFonts w:ascii="Arial" w:hAnsi="Arial" w:cs="Arial"/>
          <w:color w:val="auto"/>
          <w:sz w:val="32"/>
          <w:szCs w:val="32"/>
          <w:highlight w:val="none"/>
        </w:rPr>
        <w:br w:type="page"/>
      </w:r>
    </w:p>
    <w:p>
      <w:pPr>
        <w:pStyle w:val="2"/>
        <w:rPr>
          <w:color w:val="auto"/>
          <w:highlight w:val="none"/>
        </w:rPr>
        <w:sectPr>
          <w:headerReference r:id="rId3" w:type="default"/>
          <w:pgSz w:w="16838" w:h="11906" w:orient="landscape"/>
          <w:pgMar w:top="851" w:right="1089" w:bottom="851" w:left="1440" w:header="936" w:footer="726" w:gutter="0"/>
          <w:cols w:space="720" w:num="1"/>
          <w:docGrid w:type="lines" w:linePitch="312" w:charSpace="0"/>
        </w:sectPr>
      </w:pPr>
    </w:p>
    <w:p>
      <w:pPr>
        <w:spacing w:line="420" w:lineRule="exact"/>
        <w:rPr>
          <w:rFonts w:ascii="Arial" w:hAnsi="Arial" w:cs="Arial"/>
          <w:color w:val="auto"/>
          <w:sz w:val="28"/>
          <w:szCs w:val="28"/>
          <w:highlight w:val="none"/>
        </w:rPr>
      </w:pPr>
    </w:p>
    <w:p>
      <w:pPr>
        <w:spacing w:line="420" w:lineRule="exact"/>
        <w:rPr>
          <w:rFonts w:ascii="Arial" w:hAnsi="Arial" w:cs="Arial"/>
          <w:i/>
          <w:color w:val="auto"/>
          <w:sz w:val="24"/>
          <w:szCs w:val="24"/>
          <w:highlight w:val="none"/>
        </w:rPr>
      </w:pPr>
    </w:p>
    <w:bookmarkEnd w:id="105"/>
    <w:bookmarkEnd w:id="106"/>
    <w:bookmarkEnd w:id="107"/>
    <w:p>
      <w:pPr>
        <w:spacing w:after="240" w:afterLines="100" w:line="320" w:lineRule="exact"/>
        <w:jc w:val="center"/>
        <w:rPr>
          <w:rFonts w:ascii="Arial" w:hAnsi="Arial" w:cs="Arial"/>
          <w:color w:val="auto"/>
          <w:sz w:val="32"/>
          <w:szCs w:val="32"/>
          <w:highlight w:val="none"/>
        </w:rPr>
      </w:pPr>
      <w:r>
        <w:rPr>
          <w:rFonts w:ascii="Arial" w:hAnsi="Arial" w:cs="Arial"/>
          <w:color w:val="auto"/>
          <w:sz w:val="32"/>
          <w:szCs w:val="32"/>
          <w:highlight w:val="none"/>
        </w:rPr>
        <w:t>附件</w:t>
      </w:r>
      <w:r>
        <w:rPr>
          <w:rFonts w:hint="eastAsia" w:ascii="Arial" w:hAnsi="Arial" w:cs="Arial"/>
          <w:color w:val="auto"/>
          <w:sz w:val="32"/>
          <w:szCs w:val="32"/>
          <w:highlight w:val="none"/>
          <w:lang w:val="en-US" w:eastAsia="zh-CN"/>
        </w:rPr>
        <w:t>4</w:t>
      </w:r>
      <w:r>
        <w:rPr>
          <w:rFonts w:ascii="Arial" w:hAnsi="Arial" w:cs="Arial"/>
          <w:color w:val="auto"/>
          <w:sz w:val="32"/>
          <w:szCs w:val="32"/>
          <w:highlight w:val="none"/>
        </w:rPr>
        <w:t xml:space="preserve">   投标文件封面（格式）</w:t>
      </w:r>
    </w:p>
    <w:p>
      <w:pPr>
        <w:spacing w:after="240" w:afterLines="100" w:line="320" w:lineRule="exact"/>
        <w:jc w:val="center"/>
        <w:rPr>
          <w:rFonts w:ascii="Arial" w:hAnsi="Arial" w:cs="Arial"/>
          <w:color w:val="auto"/>
          <w:sz w:val="32"/>
          <w:szCs w:val="32"/>
          <w:highlight w:val="none"/>
        </w:rPr>
      </w:pPr>
      <w:r>
        <w:rPr>
          <w:rFonts w:hint="eastAsia" w:ascii="Arial" w:hAnsi="Arial" w:cs="Arial"/>
          <w:color w:val="auto"/>
          <w:sz w:val="32"/>
          <w:szCs w:val="32"/>
          <w:highlight w:val="none"/>
        </w:rPr>
        <w:t>Attachment 10:Cover Page of Bid Documents(Format)</w:t>
      </w:r>
    </w:p>
    <w:p>
      <w:pPr>
        <w:jc w:val="center"/>
        <w:rPr>
          <w:rFonts w:ascii="Arial" w:hAnsi="Arial" w:cs="Arial"/>
          <w:b/>
          <w:color w:val="auto"/>
          <w:sz w:val="28"/>
          <w:szCs w:val="28"/>
          <w:highlight w:val="none"/>
        </w:rPr>
      </w:pPr>
    </w:p>
    <w:p>
      <w:pPr>
        <w:rPr>
          <w:rFonts w:ascii="Arial" w:hAnsi="Arial" w:cs="Arial"/>
          <w:color w:val="auto"/>
          <w:highlight w:val="none"/>
        </w:rPr>
      </w:pPr>
      <w:r>
        <w:rPr>
          <w:rFonts w:ascii="Arial" w:hAnsi="Arial" w:cs="Arial"/>
          <w:color w:val="auto"/>
          <w:highlight w:val="none"/>
        </w:rPr>
        <w:br w:type="page"/>
      </w:r>
    </w:p>
    <w:p>
      <w:pPr>
        <w:rPr>
          <w:rFonts w:ascii="Arial" w:hAnsi="Arial" w:cs="Arial"/>
          <w:color w:val="auto"/>
          <w:highlight w:val="none"/>
        </w:rPr>
      </w:pPr>
    </w:p>
    <w:p>
      <w:pPr>
        <w:rPr>
          <w:rFonts w:ascii="Arial" w:hAnsi="Arial" w:cs="Arial"/>
          <w:color w:val="auto"/>
          <w:sz w:val="28"/>
          <w:szCs w:val="28"/>
          <w:highlight w:val="none"/>
        </w:rPr>
      </w:pPr>
    </w:p>
    <w:p>
      <w:pPr>
        <w:autoSpaceDE w:val="0"/>
        <w:autoSpaceDN w:val="0"/>
        <w:adjustRightInd w:val="0"/>
        <w:spacing w:line="360" w:lineRule="auto"/>
        <w:jc w:val="center"/>
        <w:rPr>
          <w:rFonts w:ascii="Arial" w:hAnsi="Arial" w:cs="Arial"/>
          <w:b/>
          <w:bCs/>
          <w:color w:val="auto"/>
          <w:sz w:val="28"/>
          <w:szCs w:val="28"/>
          <w:highlight w:val="none"/>
        </w:rPr>
      </w:pPr>
      <w:r>
        <w:rPr>
          <w:rFonts w:ascii="Arial" w:hAnsi="Arial" w:cs="Arial"/>
          <w:b/>
          <w:bCs/>
          <w:color w:val="auto"/>
          <w:sz w:val="28"/>
          <w:szCs w:val="28"/>
          <w:highlight w:val="none"/>
        </w:rPr>
        <mc:AlternateContent>
          <mc:Choice Requires="wps">
            <w:drawing>
              <wp:anchor distT="0" distB="0" distL="114300" distR="114300" simplePos="0" relativeHeight="251659264" behindDoc="0" locked="0" layoutInCell="1" allowOverlap="1">
                <wp:simplePos x="0" y="0"/>
                <wp:positionH relativeFrom="column">
                  <wp:posOffset>5190490</wp:posOffset>
                </wp:positionH>
                <wp:positionV relativeFrom="paragraph">
                  <wp:posOffset>-607060</wp:posOffset>
                </wp:positionV>
                <wp:extent cx="885825" cy="508635"/>
                <wp:effectExtent l="4445" t="5080" r="8890" b="4445"/>
                <wp:wrapNone/>
                <wp:docPr id="1" name="文本框 1"/>
                <wp:cNvGraphicFramePr/>
                <a:graphic xmlns:a="http://schemas.openxmlformats.org/drawingml/2006/main">
                  <a:graphicData uri="http://schemas.microsoft.com/office/word/2010/wordprocessingShape">
                    <wps:wsp>
                      <wps:cNvSpPr txBox="1"/>
                      <wps:spPr>
                        <a:xfrm>
                          <a:off x="0" y="0"/>
                          <a:ext cx="885825" cy="50863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b/>
                                <w:sz w:val="44"/>
                                <w:szCs w:val="44"/>
                              </w:rPr>
                            </w:pPr>
                            <w:r>
                              <w:rPr>
                                <w:rFonts w:hint="eastAsia"/>
                                <w:b/>
                                <w:color w:val="000000"/>
                                <w:sz w:val="44"/>
                                <w:szCs w:val="44"/>
                              </w:rPr>
                              <w:t xml:space="preserve">  本</w:t>
                            </w:r>
                          </w:p>
                        </w:txbxContent>
                      </wps:txbx>
                      <wps:bodyPr wrap="square" upright="1"/>
                    </wps:wsp>
                  </a:graphicData>
                </a:graphic>
              </wp:anchor>
            </w:drawing>
          </mc:Choice>
          <mc:Fallback>
            <w:pict>
              <v:shape id="_x0000_s1026" o:spid="_x0000_s1026" o:spt="202" type="#_x0000_t202" style="position:absolute;left:0pt;margin-left:408.7pt;margin-top:-47.8pt;height:40.05pt;width:69.75pt;z-index:251659264;mso-width-relative:page;mso-height-relative:page;" fillcolor="#FFFFFF" filled="t" stroked="t" coordsize="21600,21600" o:gfxdata="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Yk1kQNkAAAALAQAADwAAAAAA&#10;AAABACAAAAAiAAAAZHJzL2Rvd25yZXYueG1sUEsBAhQAFAAAAAgAh07iQKPji1MSAgAAQwQAAA4A&#10;AAAAAAAAAQAgAAAAKAEAAGRycy9lMm9Eb2MueG1sUEsFBgAAAAAGAAYAWQEAAKwFAAAAAA==&#10;">
                <v:fill on="t" focussize="0,0"/>
                <v:stroke color="#000000" joinstyle="miter"/>
                <v:imagedata o:title=""/>
                <o:lock v:ext="edit" aspectratio="f"/>
                <v:textbox>
                  <w:txbxContent>
                    <w:p>
                      <w:pPr>
                        <w:jc w:val="center"/>
                        <w:rPr>
                          <w:b/>
                          <w:sz w:val="44"/>
                          <w:szCs w:val="44"/>
                        </w:rPr>
                      </w:pPr>
                      <w:r>
                        <w:rPr>
                          <w:rFonts w:hint="eastAsia"/>
                          <w:b/>
                          <w:color w:val="000000"/>
                          <w:sz w:val="44"/>
                          <w:szCs w:val="44"/>
                        </w:rPr>
                        <w:t xml:space="preserve">  本</w:t>
                      </w:r>
                    </w:p>
                  </w:txbxContent>
                </v:textbox>
              </v:shape>
            </w:pict>
          </mc:Fallback>
        </mc:AlternateContent>
      </w:r>
      <w:r>
        <w:rPr>
          <w:rFonts w:ascii="Arial" w:hAnsi="Arial" w:cs="Arial"/>
          <w:b/>
          <w:bCs/>
          <w:color w:val="auto"/>
          <w:sz w:val="28"/>
          <w:szCs w:val="28"/>
          <w:highlight w:val="none"/>
        </w:rPr>
        <w:t xml:space="preserve">               </w:t>
      </w:r>
      <w:r>
        <w:rPr>
          <w:rFonts w:ascii="Arial" w:hAnsi="Arial" w:cs="Arial"/>
          <w:b/>
          <w:bCs/>
          <w:color w:val="auto"/>
          <w:sz w:val="28"/>
          <w:szCs w:val="28"/>
          <w:highlight w:val="none"/>
          <w:lang w:val="zh-CN"/>
        </w:rPr>
        <w:t>项目</w:t>
      </w:r>
      <w:r>
        <w:rPr>
          <w:rFonts w:hint="eastAsia" w:ascii="Arial" w:hAnsi="Arial" w:cs="Arial"/>
          <w:b/>
          <w:bCs/>
          <w:color w:val="auto"/>
          <w:sz w:val="28"/>
          <w:szCs w:val="28"/>
          <w:highlight w:val="none"/>
        </w:rPr>
        <w:t>Project</w:t>
      </w:r>
    </w:p>
    <w:p>
      <w:pPr>
        <w:autoSpaceDE w:val="0"/>
        <w:autoSpaceDN w:val="0"/>
        <w:adjustRightInd w:val="0"/>
        <w:spacing w:line="360" w:lineRule="auto"/>
        <w:jc w:val="center"/>
        <w:rPr>
          <w:rFonts w:ascii="Arial" w:hAnsi="Arial" w:cs="Arial"/>
          <w:b/>
          <w:bCs/>
          <w:color w:val="auto"/>
          <w:sz w:val="28"/>
          <w:szCs w:val="28"/>
          <w:highlight w:val="none"/>
        </w:rPr>
      </w:pPr>
      <w:r>
        <w:rPr>
          <w:rFonts w:ascii="Arial" w:hAnsi="Arial" w:cs="Arial"/>
          <w:b/>
          <w:bCs/>
          <w:color w:val="auto"/>
          <w:sz w:val="28"/>
          <w:szCs w:val="28"/>
          <w:highlight w:val="none"/>
        </w:rPr>
        <w:t xml:space="preserve">         （</w:t>
      </w:r>
      <w:r>
        <w:rPr>
          <w:rFonts w:ascii="Arial" w:hAnsi="Arial" w:cs="Arial"/>
          <w:b/>
          <w:bCs/>
          <w:color w:val="auto"/>
          <w:sz w:val="28"/>
          <w:szCs w:val="28"/>
          <w:highlight w:val="none"/>
          <w:lang w:val="zh-CN"/>
        </w:rPr>
        <w:t>货物名称</w:t>
      </w:r>
      <w:r>
        <w:rPr>
          <w:rFonts w:ascii="Arial" w:hAnsi="Arial" w:cs="Arial"/>
          <w:b/>
          <w:bCs/>
          <w:color w:val="auto"/>
          <w:sz w:val="28"/>
          <w:szCs w:val="28"/>
          <w:highlight w:val="none"/>
        </w:rPr>
        <w:t>）</w:t>
      </w:r>
      <w:r>
        <w:rPr>
          <w:rFonts w:hint="eastAsia" w:ascii="Arial" w:hAnsi="Arial" w:cs="Arial"/>
          <w:b/>
          <w:bCs/>
          <w:color w:val="auto"/>
          <w:sz w:val="28"/>
          <w:szCs w:val="28"/>
          <w:highlight w:val="none"/>
        </w:rPr>
        <w:t>(Name of Goods)</w:t>
      </w:r>
    </w:p>
    <w:p>
      <w:pPr>
        <w:autoSpaceDE w:val="0"/>
        <w:autoSpaceDN w:val="0"/>
        <w:adjustRightInd w:val="0"/>
        <w:spacing w:line="360" w:lineRule="auto"/>
        <w:jc w:val="center"/>
        <w:rPr>
          <w:rFonts w:ascii="Arial" w:hAnsi="Arial" w:cs="Arial"/>
          <w:b/>
          <w:bCs/>
          <w:color w:val="auto"/>
          <w:sz w:val="28"/>
          <w:szCs w:val="28"/>
          <w:highlight w:val="none"/>
        </w:rPr>
      </w:pPr>
    </w:p>
    <w:p>
      <w:pPr>
        <w:autoSpaceDE w:val="0"/>
        <w:autoSpaceDN w:val="0"/>
        <w:adjustRightInd w:val="0"/>
        <w:spacing w:line="360" w:lineRule="auto"/>
        <w:rPr>
          <w:rFonts w:ascii="Arial" w:hAnsi="Arial" w:cs="Arial"/>
          <w:b/>
          <w:bCs/>
          <w:color w:val="auto"/>
          <w:sz w:val="28"/>
          <w:szCs w:val="28"/>
          <w:highlight w:val="none"/>
        </w:rPr>
      </w:pPr>
    </w:p>
    <w:p>
      <w:pPr>
        <w:autoSpaceDE w:val="0"/>
        <w:autoSpaceDN w:val="0"/>
        <w:adjustRightInd w:val="0"/>
        <w:spacing w:line="360" w:lineRule="auto"/>
        <w:jc w:val="center"/>
        <w:rPr>
          <w:rFonts w:ascii="Arial" w:hAnsi="Arial" w:cs="Arial"/>
          <w:b/>
          <w:bCs/>
          <w:color w:val="auto"/>
          <w:sz w:val="28"/>
          <w:szCs w:val="28"/>
          <w:highlight w:val="none"/>
        </w:rPr>
      </w:pPr>
      <w:r>
        <w:rPr>
          <w:rFonts w:ascii="Arial" w:hAnsi="Arial" w:cs="Arial"/>
          <w:b/>
          <w:bCs/>
          <w:color w:val="auto"/>
          <w:sz w:val="28"/>
          <w:szCs w:val="28"/>
          <w:highlight w:val="none"/>
          <w:lang w:val="zh-CN"/>
        </w:rPr>
        <w:t>投标文件</w:t>
      </w:r>
    </w:p>
    <w:p>
      <w:pPr>
        <w:autoSpaceDE w:val="0"/>
        <w:autoSpaceDN w:val="0"/>
        <w:adjustRightInd w:val="0"/>
        <w:spacing w:line="360" w:lineRule="auto"/>
        <w:jc w:val="center"/>
        <w:rPr>
          <w:rFonts w:ascii="Arial" w:hAnsi="Arial" w:cs="Arial"/>
          <w:b/>
          <w:bCs/>
          <w:color w:val="auto"/>
          <w:sz w:val="28"/>
          <w:szCs w:val="28"/>
          <w:highlight w:val="none"/>
        </w:rPr>
      </w:pPr>
      <w:r>
        <w:rPr>
          <w:rFonts w:hint="eastAsia" w:ascii="Arial" w:hAnsi="Arial" w:cs="Arial"/>
          <w:b/>
          <w:bCs/>
          <w:color w:val="auto"/>
          <w:sz w:val="28"/>
          <w:szCs w:val="28"/>
          <w:highlight w:val="none"/>
        </w:rPr>
        <w:t>Bid Document</w:t>
      </w:r>
    </w:p>
    <w:p>
      <w:pPr>
        <w:autoSpaceDE w:val="0"/>
        <w:autoSpaceDN w:val="0"/>
        <w:adjustRightInd w:val="0"/>
        <w:spacing w:line="360" w:lineRule="auto"/>
        <w:jc w:val="center"/>
        <w:rPr>
          <w:rFonts w:ascii="Arial" w:hAnsi="Arial" w:cs="Arial"/>
          <w:b/>
          <w:bCs/>
          <w:color w:val="auto"/>
          <w:sz w:val="28"/>
          <w:szCs w:val="28"/>
          <w:highlight w:val="none"/>
        </w:rPr>
      </w:pPr>
    </w:p>
    <w:p>
      <w:pPr>
        <w:autoSpaceDE w:val="0"/>
        <w:autoSpaceDN w:val="0"/>
        <w:adjustRightInd w:val="0"/>
        <w:spacing w:line="360" w:lineRule="auto"/>
        <w:jc w:val="center"/>
        <w:rPr>
          <w:rFonts w:ascii="Arial" w:hAnsi="Arial" w:cs="Arial"/>
          <w:b/>
          <w:bCs/>
          <w:color w:val="auto"/>
          <w:sz w:val="28"/>
          <w:szCs w:val="28"/>
          <w:highlight w:val="none"/>
        </w:rPr>
      </w:pPr>
      <w:r>
        <w:rPr>
          <w:rFonts w:hint="eastAsia" w:ascii="Arial" w:hAnsi="Arial" w:cs="Arial"/>
          <w:b/>
          <w:bCs/>
          <w:color w:val="auto"/>
          <w:sz w:val="28"/>
          <w:szCs w:val="28"/>
          <w:highlight w:val="none"/>
          <w:lang w:val="zh-CN"/>
        </w:rPr>
        <w:t>商务</w:t>
      </w:r>
      <w:r>
        <w:rPr>
          <w:rFonts w:ascii="Arial" w:hAnsi="Arial" w:cs="Arial"/>
          <w:b/>
          <w:bCs/>
          <w:color w:val="auto"/>
          <w:sz w:val="28"/>
          <w:szCs w:val="28"/>
          <w:highlight w:val="none"/>
          <w:lang w:val="zh-CN"/>
        </w:rPr>
        <w:t>标</w:t>
      </w:r>
      <w:r>
        <w:rPr>
          <w:rFonts w:hint="eastAsia" w:ascii="Arial" w:hAnsi="Arial" w:cs="Arial"/>
          <w:b/>
          <w:bCs/>
          <w:color w:val="auto"/>
          <w:sz w:val="28"/>
          <w:szCs w:val="28"/>
          <w:highlight w:val="none"/>
        </w:rPr>
        <w:t xml:space="preserve"> Commercial Bid</w:t>
      </w:r>
    </w:p>
    <w:p>
      <w:pPr>
        <w:autoSpaceDE w:val="0"/>
        <w:autoSpaceDN w:val="0"/>
        <w:adjustRightInd w:val="0"/>
        <w:spacing w:line="360" w:lineRule="auto"/>
        <w:jc w:val="center"/>
        <w:rPr>
          <w:rFonts w:ascii="Arial" w:hAnsi="Arial" w:cs="Arial"/>
          <w:b/>
          <w:bCs/>
          <w:color w:val="auto"/>
          <w:sz w:val="28"/>
          <w:szCs w:val="28"/>
          <w:highlight w:val="none"/>
        </w:rPr>
      </w:pPr>
    </w:p>
    <w:p>
      <w:pPr>
        <w:autoSpaceDE w:val="0"/>
        <w:autoSpaceDN w:val="0"/>
        <w:adjustRightInd w:val="0"/>
        <w:spacing w:line="360" w:lineRule="auto"/>
        <w:rPr>
          <w:rFonts w:ascii="Arial" w:hAnsi="Arial" w:cs="Arial"/>
          <w:color w:val="auto"/>
          <w:sz w:val="28"/>
          <w:szCs w:val="28"/>
          <w:highlight w:val="none"/>
        </w:rPr>
      </w:pPr>
    </w:p>
    <w:p>
      <w:pPr>
        <w:autoSpaceDE w:val="0"/>
        <w:autoSpaceDN w:val="0"/>
        <w:adjustRightInd w:val="0"/>
        <w:spacing w:line="360" w:lineRule="auto"/>
        <w:rPr>
          <w:rFonts w:ascii="Arial" w:hAnsi="Arial" w:cs="Arial"/>
          <w:color w:val="auto"/>
          <w:sz w:val="28"/>
          <w:szCs w:val="28"/>
          <w:highlight w:val="none"/>
        </w:rPr>
      </w:pPr>
    </w:p>
    <w:p>
      <w:pPr>
        <w:jc w:val="center"/>
        <w:rPr>
          <w:rFonts w:ascii="Arial" w:hAnsi="Arial" w:cs="Arial"/>
          <w:b/>
          <w:bCs/>
          <w:color w:val="auto"/>
          <w:sz w:val="28"/>
          <w:szCs w:val="28"/>
          <w:highlight w:val="none"/>
        </w:rPr>
      </w:pPr>
      <w:r>
        <w:rPr>
          <w:rFonts w:ascii="Arial" w:hAnsi="Arial" w:cs="Arial"/>
          <w:b/>
          <w:bCs/>
          <w:color w:val="auto"/>
          <w:sz w:val="28"/>
          <w:szCs w:val="28"/>
          <w:highlight w:val="none"/>
          <w:lang w:val="zh-CN"/>
        </w:rPr>
        <w:t>招标编号</w:t>
      </w:r>
      <w:r>
        <w:rPr>
          <w:rFonts w:hint="eastAsia" w:ascii="Arial" w:hAnsi="Arial" w:cs="Arial"/>
          <w:b/>
          <w:bCs/>
          <w:color w:val="auto"/>
          <w:sz w:val="28"/>
          <w:szCs w:val="28"/>
          <w:highlight w:val="none"/>
        </w:rPr>
        <w:t>Bid No.</w:t>
      </w:r>
      <w:r>
        <w:rPr>
          <w:rFonts w:ascii="Arial" w:hAnsi="Arial" w:cs="Arial"/>
          <w:b/>
          <w:bCs/>
          <w:color w:val="auto"/>
          <w:sz w:val="28"/>
          <w:szCs w:val="28"/>
          <w:highlight w:val="none"/>
        </w:rPr>
        <w:t>：</w:t>
      </w:r>
    </w:p>
    <w:p>
      <w:pPr>
        <w:autoSpaceDE w:val="0"/>
        <w:autoSpaceDN w:val="0"/>
        <w:adjustRightInd w:val="0"/>
        <w:spacing w:line="360" w:lineRule="auto"/>
        <w:rPr>
          <w:rFonts w:ascii="Arial" w:hAnsi="Arial" w:cs="Arial"/>
          <w:b/>
          <w:bCs/>
          <w:color w:val="auto"/>
          <w:sz w:val="28"/>
          <w:szCs w:val="28"/>
          <w:highlight w:val="none"/>
        </w:rPr>
      </w:pPr>
    </w:p>
    <w:p>
      <w:pPr>
        <w:autoSpaceDE w:val="0"/>
        <w:autoSpaceDN w:val="0"/>
        <w:adjustRightInd w:val="0"/>
        <w:spacing w:line="360" w:lineRule="auto"/>
        <w:ind w:firstLine="1689" w:firstLineChars="601"/>
        <w:rPr>
          <w:rFonts w:ascii="Arial" w:hAnsi="Arial" w:cs="Arial"/>
          <w:b/>
          <w:bCs/>
          <w:color w:val="auto"/>
          <w:sz w:val="28"/>
          <w:szCs w:val="28"/>
          <w:highlight w:val="none"/>
        </w:rPr>
      </w:pPr>
      <w:r>
        <w:rPr>
          <w:rFonts w:ascii="Arial" w:hAnsi="Arial" w:cs="Arial"/>
          <w:b/>
          <w:bCs/>
          <w:color w:val="auto"/>
          <w:sz w:val="28"/>
          <w:szCs w:val="28"/>
          <w:highlight w:val="none"/>
          <w:lang w:val="zh-CN"/>
        </w:rPr>
        <w:t>投标人</w:t>
      </w:r>
      <w:r>
        <w:rPr>
          <w:rFonts w:hint="eastAsia" w:ascii="Arial" w:hAnsi="Arial" w:cs="Arial"/>
          <w:b/>
          <w:bCs/>
          <w:color w:val="auto"/>
          <w:sz w:val="28"/>
          <w:szCs w:val="28"/>
          <w:highlight w:val="none"/>
        </w:rPr>
        <w:t>Bidder</w:t>
      </w:r>
      <w:r>
        <w:rPr>
          <w:rFonts w:ascii="Arial" w:hAnsi="Arial" w:cs="Arial"/>
          <w:b/>
          <w:bCs/>
          <w:color w:val="auto"/>
          <w:sz w:val="28"/>
          <w:szCs w:val="28"/>
          <w:highlight w:val="none"/>
        </w:rPr>
        <w:t>：（</w:t>
      </w:r>
      <w:r>
        <w:rPr>
          <w:rFonts w:ascii="Arial" w:hAnsi="Arial" w:cs="Arial"/>
          <w:b/>
          <w:bCs/>
          <w:color w:val="auto"/>
          <w:sz w:val="28"/>
          <w:szCs w:val="28"/>
          <w:highlight w:val="none"/>
          <w:lang w:val="zh-CN"/>
        </w:rPr>
        <w:t>盖章</w:t>
      </w:r>
      <w:r>
        <w:rPr>
          <w:rFonts w:ascii="Arial" w:hAnsi="Arial" w:cs="Arial"/>
          <w:b/>
          <w:bCs/>
          <w:color w:val="auto"/>
          <w:sz w:val="28"/>
          <w:szCs w:val="28"/>
          <w:highlight w:val="none"/>
        </w:rPr>
        <w:t>）(stamp)</w:t>
      </w:r>
    </w:p>
    <w:p>
      <w:pPr>
        <w:autoSpaceDE w:val="0"/>
        <w:autoSpaceDN w:val="0"/>
        <w:adjustRightInd w:val="0"/>
        <w:spacing w:line="360" w:lineRule="auto"/>
        <w:ind w:firstLine="1689" w:firstLineChars="601"/>
        <w:jc w:val="center"/>
        <w:rPr>
          <w:rFonts w:ascii="Arial" w:hAnsi="Arial" w:cs="Arial"/>
          <w:b/>
          <w:bCs/>
          <w:color w:val="auto"/>
          <w:sz w:val="28"/>
          <w:szCs w:val="28"/>
          <w:highlight w:val="none"/>
        </w:rPr>
      </w:pPr>
    </w:p>
    <w:p>
      <w:pPr>
        <w:autoSpaceDE w:val="0"/>
        <w:autoSpaceDN w:val="0"/>
        <w:adjustRightInd w:val="0"/>
        <w:spacing w:line="360" w:lineRule="auto"/>
        <w:ind w:firstLine="1689" w:firstLineChars="601"/>
        <w:jc w:val="center"/>
        <w:rPr>
          <w:rFonts w:ascii="Arial" w:hAnsi="Arial" w:cs="Arial"/>
          <w:b/>
          <w:bCs/>
          <w:color w:val="auto"/>
          <w:sz w:val="28"/>
          <w:szCs w:val="28"/>
          <w:highlight w:val="none"/>
        </w:rPr>
      </w:pPr>
    </w:p>
    <w:p>
      <w:pPr>
        <w:autoSpaceDE w:val="0"/>
        <w:autoSpaceDN w:val="0"/>
        <w:adjustRightInd w:val="0"/>
        <w:spacing w:line="360" w:lineRule="auto"/>
        <w:ind w:firstLine="1689" w:firstLineChars="601"/>
        <w:jc w:val="center"/>
        <w:rPr>
          <w:rFonts w:ascii="Arial" w:hAnsi="Arial" w:cs="Arial"/>
          <w:b/>
          <w:bCs/>
          <w:color w:val="auto"/>
          <w:sz w:val="28"/>
          <w:szCs w:val="28"/>
          <w:highlight w:val="none"/>
        </w:rPr>
      </w:pPr>
    </w:p>
    <w:p>
      <w:pPr>
        <w:autoSpaceDE w:val="0"/>
        <w:autoSpaceDN w:val="0"/>
        <w:adjustRightInd w:val="0"/>
        <w:spacing w:line="360" w:lineRule="auto"/>
        <w:ind w:firstLine="1689" w:firstLineChars="601"/>
        <w:jc w:val="center"/>
        <w:rPr>
          <w:rFonts w:ascii="Arial" w:hAnsi="Arial" w:cs="Arial"/>
          <w:b/>
          <w:bCs/>
          <w:color w:val="auto"/>
          <w:sz w:val="28"/>
          <w:szCs w:val="28"/>
          <w:highlight w:val="none"/>
        </w:rPr>
      </w:pPr>
    </w:p>
    <w:p>
      <w:pPr>
        <w:autoSpaceDE w:val="0"/>
        <w:autoSpaceDN w:val="0"/>
        <w:adjustRightInd w:val="0"/>
        <w:spacing w:line="360" w:lineRule="auto"/>
        <w:ind w:firstLine="1689" w:firstLineChars="601"/>
        <w:jc w:val="left"/>
        <w:rPr>
          <w:rFonts w:ascii="Arial" w:hAnsi="Arial" w:cs="Arial"/>
          <w:b/>
          <w:bCs/>
          <w:color w:val="auto"/>
          <w:sz w:val="28"/>
          <w:szCs w:val="28"/>
          <w:highlight w:val="none"/>
        </w:rPr>
      </w:pPr>
      <w:r>
        <w:rPr>
          <w:rFonts w:ascii="Arial" w:hAnsi="Arial" w:cs="Arial"/>
          <w:b/>
          <w:bCs/>
          <w:color w:val="auto"/>
          <w:sz w:val="28"/>
          <w:szCs w:val="28"/>
          <w:highlight w:val="none"/>
          <w:lang w:val="zh-CN"/>
        </w:rPr>
        <w:t>日期</w:t>
      </w:r>
      <w:r>
        <w:rPr>
          <w:rFonts w:ascii="Arial" w:hAnsi="Arial" w:cs="Arial"/>
          <w:b/>
          <w:bCs/>
          <w:color w:val="auto"/>
          <w:sz w:val="28"/>
          <w:szCs w:val="28"/>
          <w:highlight w:val="none"/>
        </w:rPr>
        <w:t xml:space="preserve">：    </w:t>
      </w:r>
      <w:r>
        <w:rPr>
          <w:rFonts w:ascii="Arial" w:hAnsi="Arial" w:cs="Arial"/>
          <w:b/>
          <w:bCs/>
          <w:color w:val="auto"/>
          <w:sz w:val="28"/>
          <w:szCs w:val="28"/>
          <w:highlight w:val="none"/>
          <w:lang w:val="zh-CN"/>
        </w:rPr>
        <w:t>年</w:t>
      </w:r>
      <w:r>
        <w:rPr>
          <w:rFonts w:ascii="Arial" w:hAnsi="Arial" w:cs="Arial"/>
          <w:b/>
          <w:bCs/>
          <w:color w:val="auto"/>
          <w:sz w:val="28"/>
          <w:szCs w:val="28"/>
          <w:highlight w:val="none"/>
        </w:rPr>
        <w:t xml:space="preserve">  </w:t>
      </w:r>
      <w:r>
        <w:rPr>
          <w:rFonts w:ascii="Arial" w:hAnsi="Arial" w:cs="Arial"/>
          <w:b/>
          <w:bCs/>
          <w:color w:val="auto"/>
          <w:sz w:val="28"/>
          <w:szCs w:val="28"/>
          <w:highlight w:val="none"/>
          <w:lang w:val="zh-CN"/>
        </w:rPr>
        <w:t>月</w:t>
      </w:r>
      <w:r>
        <w:rPr>
          <w:rFonts w:ascii="Arial" w:hAnsi="Arial" w:cs="Arial"/>
          <w:b/>
          <w:bCs/>
          <w:color w:val="auto"/>
          <w:sz w:val="28"/>
          <w:szCs w:val="28"/>
          <w:highlight w:val="none"/>
        </w:rPr>
        <w:t xml:space="preserve">  </w:t>
      </w:r>
      <w:r>
        <w:rPr>
          <w:rFonts w:ascii="Arial" w:hAnsi="Arial" w:cs="Arial"/>
          <w:b/>
          <w:bCs/>
          <w:color w:val="auto"/>
          <w:sz w:val="28"/>
          <w:szCs w:val="28"/>
          <w:highlight w:val="none"/>
          <w:lang w:val="zh-CN"/>
        </w:rPr>
        <w:t>日</w:t>
      </w:r>
    </w:p>
    <w:p>
      <w:pPr>
        <w:autoSpaceDE w:val="0"/>
        <w:autoSpaceDN w:val="0"/>
        <w:adjustRightInd w:val="0"/>
        <w:spacing w:line="360" w:lineRule="auto"/>
        <w:ind w:firstLine="1689" w:firstLineChars="601"/>
        <w:rPr>
          <w:rFonts w:ascii="Arial" w:hAnsi="Arial" w:cs="Arial"/>
          <w:b/>
          <w:bCs/>
          <w:color w:val="auto"/>
          <w:sz w:val="28"/>
          <w:szCs w:val="28"/>
          <w:highlight w:val="none"/>
        </w:rPr>
      </w:pPr>
      <w:r>
        <w:rPr>
          <w:rFonts w:hint="eastAsia" w:ascii="Arial" w:hAnsi="Arial" w:cs="Arial"/>
          <w:b/>
          <w:bCs/>
          <w:color w:val="auto"/>
          <w:sz w:val="28"/>
          <w:szCs w:val="28"/>
          <w:highlight w:val="none"/>
        </w:rPr>
        <w:t>Date:</w:t>
      </w:r>
    </w:p>
    <w:p>
      <w:pPr>
        <w:spacing w:line="360" w:lineRule="auto"/>
        <w:ind w:firstLine="3660" w:firstLineChars="1519"/>
        <w:rPr>
          <w:rFonts w:ascii="Arial" w:hAnsi="Arial" w:cs="Arial"/>
          <w:b/>
          <w:bCs/>
          <w:color w:val="auto"/>
          <w:sz w:val="48"/>
          <w:szCs w:val="48"/>
          <w:highlight w:val="none"/>
        </w:rPr>
      </w:pPr>
      <w:r>
        <w:rPr>
          <w:rFonts w:ascii="Arial" w:hAnsi="Arial" w:cs="Arial"/>
          <w:b/>
          <w:bCs/>
          <w:color w:val="auto"/>
          <w:sz w:val="24"/>
          <w:highlight w:val="none"/>
        </w:rPr>
        <w:br w:type="page"/>
      </w:r>
    </w:p>
    <w:p>
      <w:pPr>
        <w:autoSpaceDE w:val="0"/>
        <w:autoSpaceDN w:val="0"/>
        <w:adjustRightInd w:val="0"/>
        <w:spacing w:line="360" w:lineRule="auto"/>
        <w:ind w:firstLine="2896" w:firstLineChars="601"/>
        <w:rPr>
          <w:rFonts w:ascii="Arial" w:hAnsi="Arial" w:cs="Arial"/>
          <w:b/>
          <w:bCs/>
          <w:color w:val="auto"/>
          <w:sz w:val="48"/>
          <w:szCs w:val="48"/>
          <w:highlight w:val="none"/>
        </w:rPr>
      </w:pPr>
      <w:r>
        <w:rPr>
          <w:rFonts w:ascii="Arial" w:hAnsi="Arial" w:cs="Arial"/>
          <w:b/>
          <w:bCs/>
          <w:color w:val="auto"/>
          <w:sz w:val="48"/>
          <w:szCs w:val="48"/>
          <w:highlight w:val="none"/>
        </w:rPr>
        <w:t xml:space="preserve">        </w:t>
      </w:r>
    </w:p>
    <w:p>
      <w:pPr>
        <w:autoSpaceDE w:val="0"/>
        <w:autoSpaceDN w:val="0"/>
        <w:adjustRightInd w:val="0"/>
        <w:spacing w:line="360" w:lineRule="auto"/>
        <w:jc w:val="center"/>
        <w:rPr>
          <w:rFonts w:ascii="Arial" w:hAnsi="Arial" w:cs="Arial"/>
          <w:color w:val="auto"/>
          <w:highlight w:val="none"/>
        </w:rPr>
      </w:pPr>
      <w:r>
        <w:rPr>
          <w:rFonts w:ascii="Arial" w:hAnsi="Arial" w:cs="Arial"/>
          <w:b/>
          <w:bCs/>
          <w:color w:val="auto"/>
          <w:sz w:val="44"/>
          <w:szCs w:val="44"/>
          <w:highlight w:val="none"/>
        </w:rPr>
        <mc:AlternateContent>
          <mc:Choice Requires="wps">
            <w:drawing>
              <wp:anchor distT="0" distB="0" distL="114300" distR="114300" simplePos="0" relativeHeight="251660288" behindDoc="0" locked="0" layoutInCell="1" allowOverlap="1">
                <wp:simplePos x="0" y="0"/>
                <wp:positionH relativeFrom="column">
                  <wp:posOffset>5190490</wp:posOffset>
                </wp:positionH>
                <wp:positionV relativeFrom="paragraph">
                  <wp:posOffset>-607060</wp:posOffset>
                </wp:positionV>
                <wp:extent cx="885825" cy="508635"/>
                <wp:effectExtent l="4445" t="5080" r="8890" b="4445"/>
                <wp:wrapNone/>
                <wp:docPr id="2" name="文本框 2"/>
                <wp:cNvGraphicFramePr/>
                <a:graphic xmlns:a="http://schemas.openxmlformats.org/drawingml/2006/main">
                  <a:graphicData uri="http://schemas.microsoft.com/office/word/2010/wordprocessingShape">
                    <wps:wsp>
                      <wps:cNvSpPr txBox="1"/>
                      <wps:spPr>
                        <a:xfrm>
                          <a:off x="0" y="0"/>
                          <a:ext cx="885825" cy="50863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b/>
                                <w:sz w:val="44"/>
                                <w:szCs w:val="44"/>
                              </w:rPr>
                            </w:pPr>
                            <w:r>
                              <w:rPr>
                                <w:rFonts w:hint="eastAsia"/>
                                <w:b/>
                                <w:color w:val="000000"/>
                                <w:sz w:val="44"/>
                                <w:szCs w:val="44"/>
                              </w:rPr>
                              <w:t xml:space="preserve">  本</w:t>
                            </w:r>
                          </w:p>
                        </w:txbxContent>
                      </wps:txbx>
                      <wps:bodyPr wrap="square" upright="1"/>
                    </wps:wsp>
                  </a:graphicData>
                </a:graphic>
              </wp:anchor>
            </w:drawing>
          </mc:Choice>
          <mc:Fallback>
            <w:pict>
              <v:shape id="_x0000_s1026" o:spid="_x0000_s1026" o:spt="202" type="#_x0000_t202" style="position:absolute;left:0pt;margin-left:408.7pt;margin-top:-47.8pt;height:40.05pt;width:69.75pt;z-index:251660288;mso-width-relative:page;mso-height-relative:page;" fillcolor="#FFFFFF" filled="t" stroked="t" coordsize="21600,21600" o:gfxdata="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Yk1kQNkAAAALAQAADwAAAAAA&#10;AAABACAAAAAiAAAAZHJzL2Rvd25yZXYueG1sUEsBAhQAFAAAAAgAh07iQPxYnzkSAgAAQwQAAA4A&#10;AAAAAAAAAQAgAAAAKAEAAGRycy9lMm9Eb2MueG1sUEsFBgAAAAAGAAYAWQEAAKwFAAAAAA==&#10;">
                <v:fill on="t" focussize="0,0"/>
                <v:stroke color="#000000" joinstyle="miter"/>
                <v:imagedata o:title=""/>
                <o:lock v:ext="edit" aspectratio="f"/>
                <v:textbox>
                  <w:txbxContent>
                    <w:p>
                      <w:pPr>
                        <w:jc w:val="center"/>
                        <w:rPr>
                          <w:b/>
                          <w:sz w:val="44"/>
                          <w:szCs w:val="44"/>
                        </w:rPr>
                      </w:pPr>
                      <w:r>
                        <w:rPr>
                          <w:rFonts w:hint="eastAsia"/>
                          <w:b/>
                          <w:color w:val="000000"/>
                          <w:sz w:val="44"/>
                          <w:szCs w:val="44"/>
                        </w:rPr>
                        <w:t xml:space="preserve">  本</w:t>
                      </w:r>
                    </w:p>
                  </w:txbxContent>
                </v:textbox>
              </v:shape>
            </w:pict>
          </mc:Fallback>
        </mc:AlternateContent>
      </w:r>
      <w:r>
        <w:rPr>
          <w:rFonts w:ascii="Arial" w:hAnsi="Arial" w:cs="Arial"/>
          <w:b/>
          <w:bCs/>
          <w:color w:val="auto"/>
          <w:sz w:val="44"/>
          <w:szCs w:val="44"/>
          <w:highlight w:val="none"/>
        </w:rPr>
        <w:t xml:space="preserve">                </w:t>
      </w:r>
    </w:p>
    <w:p>
      <w:pPr>
        <w:autoSpaceDE w:val="0"/>
        <w:autoSpaceDN w:val="0"/>
        <w:adjustRightInd w:val="0"/>
        <w:spacing w:line="360" w:lineRule="auto"/>
        <w:jc w:val="center"/>
        <w:rPr>
          <w:rFonts w:ascii="Arial" w:hAnsi="Arial" w:cs="Arial"/>
          <w:b/>
          <w:bCs/>
          <w:color w:val="auto"/>
          <w:sz w:val="28"/>
          <w:szCs w:val="28"/>
          <w:highlight w:val="none"/>
        </w:rPr>
      </w:pPr>
      <w:r>
        <w:rPr>
          <w:rFonts w:hint="eastAsia" w:ascii="Arial" w:hAnsi="Arial" w:cs="Arial"/>
          <w:color w:val="auto"/>
          <w:highlight w:val="none"/>
        </w:rPr>
        <w:tab/>
      </w:r>
      <w:r>
        <w:rPr>
          <w:rFonts w:hint="eastAsia" w:ascii="Arial" w:hAnsi="Arial" w:cs="Arial"/>
          <w:color w:val="auto"/>
          <w:highlight w:val="none"/>
        </w:rPr>
        <w:tab/>
      </w:r>
      <w:r>
        <w:rPr>
          <w:rFonts w:ascii="Arial" w:hAnsi="Arial" w:cs="Arial"/>
          <w:b/>
          <w:bCs/>
          <w:color w:val="auto"/>
          <w:sz w:val="28"/>
          <w:szCs w:val="28"/>
          <w:highlight w:val="none"/>
          <w:lang w:val="zh-CN"/>
        </w:rPr>
        <w:t>项目</w:t>
      </w:r>
      <w:r>
        <w:rPr>
          <w:rFonts w:hint="eastAsia" w:ascii="Arial" w:hAnsi="Arial" w:cs="Arial"/>
          <w:b/>
          <w:bCs/>
          <w:color w:val="auto"/>
          <w:sz w:val="28"/>
          <w:szCs w:val="28"/>
          <w:highlight w:val="none"/>
        </w:rPr>
        <w:t>Project</w:t>
      </w:r>
    </w:p>
    <w:p>
      <w:pPr>
        <w:autoSpaceDE w:val="0"/>
        <w:autoSpaceDN w:val="0"/>
        <w:adjustRightInd w:val="0"/>
        <w:spacing w:line="360" w:lineRule="auto"/>
        <w:jc w:val="center"/>
        <w:rPr>
          <w:rFonts w:ascii="Arial" w:hAnsi="Arial" w:cs="Arial"/>
          <w:b/>
          <w:bCs/>
          <w:color w:val="auto"/>
          <w:sz w:val="28"/>
          <w:szCs w:val="28"/>
          <w:highlight w:val="none"/>
        </w:rPr>
      </w:pPr>
      <w:r>
        <w:rPr>
          <w:rFonts w:ascii="Arial" w:hAnsi="Arial" w:cs="Arial"/>
          <w:b/>
          <w:bCs/>
          <w:color w:val="auto"/>
          <w:sz w:val="28"/>
          <w:szCs w:val="28"/>
          <w:highlight w:val="none"/>
        </w:rPr>
        <w:t xml:space="preserve">         （</w:t>
      </w:r>
      <w:r>
        <w:rPr>
          <w:rFonts w:ascii="Arial" w:hAnsi="Arial" w:cs="Arial"/>
          <w:b/>
          <w:bCs/>
          <w:color w:val="auto"/>
          <w:sz w:val="28"/>
          <w:szCs w:val="28"/>
          <w:highlight w:val="none"/>
          <w:lang w:val="zh-CN"/>
        </w:rPr>
        <w:t>货物名称</w:t>
      </w:r>
      <w:r>
        <w:rPr>
          <w:rFonts w:ascii="Arial" w:hAnsi="Arial" w:cs="Arial"/>
          <w:b/>
          <w:bCs/>
          <w:color w:val="auto"/>
          <w:sz w:val="28"/>
          <w:szCs w:val="28"/>
          <w:highlight w:val="none"/>
        </w:rPr>
        <w:t>）</w:t>
      </w:r>
      <w:r>
        <w:rPr>
          <w:rFonts w:hint="eastAsia" w:ascii="Arial" w:hAnsi="Arial" w:cs="Arial"/>
          <w:b/>
          <w:bCs/>
          <w:color w:val="auto"/>
          <w:sz w:val="28"/>
          <w:szCs w:val="28"/>
          <w:highlight w:val="none"/>
        </w:rPr>
        <w:t>(Name of Goods)</w:t>
      </w:r>
    </w:p>
    <w:p>
      <w:pPr>
        <w:autoSpaceDE w:val="0"/>
        <w:autoSpaceDN w:val="0"/>
        <w:adjustRightInd w:val="0"/>
        <w:spacing w:line="360" w:lineRule="auto"/>
        <w:jc w:val="center"/>
        <w:rPr>
          <w:rFonts w:ascii="Arial" w:hAnsi="Arial" w:cs="Arial"/>
          <w:b/>
          <w:bCs/>
          <w:color w:val="auto"/>
          <w:sz w:val="28"/>
          <w:szCs w:val="28"/>
          <w:highlight w:val="none"/>
        </w:rPr>
      </w:pPr>
    </w:p>
    <w:p>
      <w:pPr>
        <w:autoSpaceDE w:val="0"/>
        <w:autoSpaceDN w:val="0"/>
        <w:adjustRightInd w:val="0"/>
        <w:spacing w:line="360" w:lineRule="auto"/>
        <w:rPr>
          <w:rFonts w:ascii="Arial" w:hAnsi="Arial" w:cs="Arial"/>
          <w:b/>
          <w:bCs/>
          <w:color w:val="auto"/>
          <w:sz w:val="28"/>
          <w:szCs w:val="28"/>
          <w:highlight w:val="none"/>
        </w:rPr>
      </w:pPr>
    </w:p>
    <w:p>
      <w:pPr>
        <w:autoSpaceDE w:val="0"/>
        <w:autoSpaceDN w:val="0"/>
        <w:adjustRightInd w:val="0"/>
        <w:spacing w:line="360" w:lineRule="auto"/>
        <w:jc w:val="center"/>
        <w:rPr>
          <w:rFonts w:ascii="Arial" w:hAnsi="Arial" w:cs="Arial"/>
          <w:b/>
          <w:bCs/>
          <w:color w:val="auto"/>
          <w:sz w:val="28"/>
          <w:szCs w:val="28"/>
          <w:highlight w:val="none"/>
        </w:rPr>
      </w:pPr>
      <w:r>
        <w:rPr>
          <w:rFonts w:ascii="Arial" w:hAnsi="Arial" w:cs="Arial"/>
          <w:b/>
          <w:bCs/>
          <w:color w:val="auto"/>
          <w:sz w:val="28"/>
          <w:szCs w:val="28"/>
          <w:highlight w:val="none"/>
          <w:lang w:val="zh-CN"/>
        </w:rPr>
        <w:t>投标文件</w:t>
      </w:r>
    </w:p>
    <w:p>
      <w:pPr>
        <w:autoSpaceDE w:val="0"/>
        <w:autoSpaceDN w:val="0"/>
        <w:adjustRightInd w:val="0"/>
        <w:spacing w:line="360" w:lineRule="auto"/>
        <w:jc w:val="center"/>
        <w:rPr>
          <w:rFonts w:ascii="Arial" w:hAnsi="Arial" w:cs="Arial"/>
          <w:b/>
          <w:bCs/>
          <w:color w:val="auto"/>
          <w:sz w:val="28"/>
          <w:szCs w:val="28"/>
          <w:highlight w:val="none"/>
        </w:rPr>
      </w:pPr>
      <w:r>
        <w:rPr>
          <w:rFonts w:hint="eastAsia" w:ascii="Arial" w:hAnsi="Arial" w:cs="Arial"/>
          <w:b/>
          <w:bCs/>
          <w:color w:val="auto"/>
          <w:sz w:val="28"/>
          <w:szCs w:val="28"/>
          <w:highlight w:val="none"/>
        </w:rPr>
        <w:t>Bid Document</w:t>
      </w:r>
    </w:p>
    <w:p>
      <w:pPr>
        <w:autoSpaceDE w:val="0"/>
        <w:autoSpaceDN w:val="0"/>
        <w:adjustRightInd w:val="0"/>
        <w:spacing w:line="360" w:lineRule="auto"/>
        <w:jc w:val="center"/>
        <w:rPr>
          <w:rFonts w:ascii="Arial" w:hAnsi="Arial" w:cs="Arial"/>
          <w:b/>
          <w:bCs/>
          <w:color w:val="auto"/>
          <w:sz w:val="28"/>
          <w:szCs w:val="28"/>
          <w:highlight w:val="none"/>
        </w:rPr>
      </w:pPr>
    </w:p>
    <w:p>
      <w:pPr>
        <w:autoSpaceDE w:val="0"/>
        <w:autoSpaceDN w:val="0"/>
        <w:adjustRightInd w:val="0"/>
        <w:spacing w:line="360" w:lineRule="auto"/>
        <w:jc w:val="center"/>
        <w:rPr>
          <w:rFonts w:ascii="Arial" w:hAnsi="Arial" w:cs="Arial"/>
          <w:b/>
          <w:bCs/>
          <w:color w:val="auto"/>
          <w:sz w:val="28"/>
          <w:szCs w:val="28"/>
          <w:highlight w:val="none"/>
        </w:rPr>
      </w:pPr>
      <w:r>
        <w:rPr>
          <w:rFonts w:hint="eastAsia" w:ascii="Arial" w:hAnsi="Arial" w:cs="Arial"/>
          <w:b/>
          <w:bCs/>
          <w:color w:val="auto"/>
          <w:sz w:val="28"/>
          <w:szCs w:val="28"/>
          <w:highlight w:val="none"/>
          <w:lang w:val="zh-CN"/>
        </w:rPr>
        <w:t>技术</w:t>
      </w:r>
      <w:r>
        <w:rPr>
          <w:rFonts w:ascii="Arial" w:hAnsi="Arial" w:cs="Arial"/>
          <w:b/>
          <w:bCs/>
          <w:color w:val="auto"/>
          <w:sz w:val="28"/>
          <w:szCs w:val="28"/>
          <w:highlight w:val="none"/>
          <w:lang w:val="zh-CN"/>
        </w:rPr>
        <w:t>标</w:t>
      </w:r>
      <w:r>
        <w:rPr>
          <w:rFonts w:hint="eastAsia" w:ascii="Arial" w:hAnsi="Arial" w:cs="Arial"/>
          <w:b/>
          <w:bCs/>
          <w:color w:val="auto"/>
          <w:sz w:val="28"/>
          <w:szCs w:val="28"/>
          <w:highlight w:val="none"/>
        </w:rPr>
        <w:t xml:space="preserve"> Technical Bid</w:t>
      </w:r>
    </w:p>
    <w:p>
      <w:pPr>
        <w:autoSpaceDE w:val="0"/>
        <w:autoSpaceDN w:val="0"/>
        <w:adjustRightInd w:val="0"/>
        <w:spacing w:line="360" w:lineRule="auto"/>
        <w:jc w:val="center"/>
        <w:rPr>
          <w:rFonts w:ascii="Arial" w:hAnsi="Arial" w:cs="Arial"/>
          <w:b/>
          <w:bCs/>
          <w:color w:val="auto"/>
          <w:sz w:val="28"/>
          <w:szCs w:val="28"/>
          <w:highlight w:val="none"/>
        </w:rPr>
      </w:pPr>
    </w:p>
    <w:p>
      <w:pPr>
        <w:autoSpaceDE w:val="0"/>
        <w:autoSpaceDN w:val="0"/>
        <w:adjustRightInd w:val="0"/>
        <w:spacing w:line="360" w:lineRule="auto"/>
        <w:rPr>
          <w:rFonts w:ascii="Arial" w:hAnsi="Arial" w:cs="Arial"/>
          <w:color w:val="auto"/>
          <w:sz w:val="28"/>
          <w:szCs w:val="28"/>
          <w:highlight w:val="none"/>
        </w:rPr>
      </w:pPr>
    </w:p>
    <w:p>
      <w:pPr>
        <w:jc w:val="center"/>
        <w:rPr>
          <w:rFonts w:ascii="Arial" w:hAnsi="Arial" w:cs="Arial"/>
          <w:b/>
          <w:bCs/>
          <w:color w:val="auto"/>
          <w:sz w:val="28"/>
          <w:szCs w:val="28"/>
          <w:highlight w:val="none"/>
        </w:rPr>
      </w:pPr>
      <w:r>
        <w:rPr>
          <w:rFonts w:ascii="Arial" w:hAnsi="Arial" w:cs="Arial"/>
          <w:b/>
          <w:bCs/>
          <w:color w:val="auto"/>
          <w:sz w:val="28"/>
          <w:szCs w:val="28"/>
          <w:highlight w:val="none"/>
          <w:lang w:val="zh-CN"/>
        </w:rPr>
        <w:t>招标编号</w:t>
      </w:r>
      <w:r>
        <w:rPr>
          <w:rFonts w:hint="eastAsia" w:ascii="Arial" w:hAnsi="Arial" w:cs="Arial"/>
          <w:b/>
          <w:bCs/>
          <w:color w:val="auto"/>
          <w:sz w:val="28"/>
          <w:szCs w:val="28"/>
          <w:highlight w:val="none"/>
        </w:rPr>
        <w:t>Bid No.</w:t>
      </w:r>
      <w:r>
        <w:rPr>
          <w:rFonts w:ascii="Arial" w:hAnsi="Arial" w:cs="Arial"/>
          <w:b/>
          <w:bCs/>
          <w:color w:val="auto"/>
          <w:sz w:val="28"/>
          <w:szCs w:val="28"/>
          <w:highlight w:val="none"/>
        </w:rPr>
        <w:t>：</w:t>
      </w:r>
    </w:p>
    <w:p>
      <w:pPr>
        <w:autoSpaceDE w:val="0"/>
        <w:autoSpaceDN w:val="0"/>
        <w:adjustRightInd w:val="0"/>
        <w:spacing w:line="360" w:lineRule="auto"/>
        <w:rPr>
          <w:rFonts w:ascii="Arial" w:hAnsi="Arial" w:cs="Arial"/>
          <w:b/>
          <w:bCs/>
          <w:color w:val="auto"/>
          <w:sz w:val="28"/>
          <w:szCs w:val="28"/>
          <w:highlight w:val="none"/>
        </w:rPr>
      </w:pPr>
    </w:p>
    <w:p>
      <w:pPr>
        <w:autoSpaceDE w:val="0"/>
        <w:autoSpaceDN w:val="0"/>
        <w:adjustRightInd w:val="0"/>
        <w:spacing w:line="360" w:lineRule="auto"/>
        <w:ind w:firstLine="1689" w:firstLineChars="601"/>
        <w:rPr>
          <w:rFonts w:ascii="Arial" w:hAnsi="Arial" w:cs="Arial"/>
          <w:b/>
          <w:bCs/>
          <w:color w:val="auto"/>
          <w:sz w:val="28"/>
          <w:szCs w:val="28"/>
          <w:highlight w:val="none"/>
        </w:rPr>
      </w:pPr>
      <w:r>
        <w:rPr>
          <w:rFonts w:ascii="Arial" w:hAnsi="Arial" w:cs="Arial"/>
          <w:b/>
          <w:bCs/>
          <w:color w:val="auto"/>
          <w:sz w:val="28"/>
          <w:szCs w:val="28"/>
          <w:highlight w:val="none"/>
          <w:lang w:val="zh-CN"/>
        </w:rPr>
        <w:t>投标人</w:t>
      </w:r>
      <w:r>
        <w:rPr>
          <w:rFonts w:hint="eastAsia" w:ascii="Arial" w:hAnsi="Arial" w:cs="Arial"/>
          <w:b/>
          <w:bCs/>
          <w:color w:val="auto"/>
          <w:sz w:val="28"/>
          <w:szCs w:val="28"/>
          <w:highlight w:val="none"/>
        </w:rPr>
        <w:t>Bidder</w:t>
      </w:r>
      <w:r>
        <w:rPr>
          <w:rFonts w:ascii="Arial" w:hAnsi="Arial" w:cs="Arial"/>
          <w:b/>
          <w:bCs/>
          <w:color w:val="auto"/>
          <w:sz w:val="28"/>
          <w:szCs w:val="28"/>
          <w:highlight w:val="none"/>
        </w:rPr>
        <w:t>：（</w:t>
      </w:r>
      <w:r>
        <w:rPr>
          <w:rFonts w:ascii="Arial" w:hAnsi="Arial" w:cs="Arial"/>
          <w:b/>
          <w:bCs/>
          <w:color w:val="auto"/>
          <w:sz w:val="28"/>
          <w:szCs w:val="28"/>
          <w:highlight w:val="none"/>
          <w:lang w:val="zh-CN"/>
        </w:rPr>
        <w:t>盖章</w:t>
      </w:r>
      <w:r>
        <w:rPr>
          <w:rFonts w:ascii="Arial" w:hAnsi="Arial" w:cs="Arial"/>
          <w:b/>
          <w:bCs/>
          <w:color w:val="auto"/>
          <w:sz w:val="28"/>
          <w:szCs w:val="28"/>
          <w:highlight w:val="none"/>
        </w:rPr>
        <w:t>）(stamp)</w:t>
      </w:r>
    </w:p>
    <w:p>
      <w:pPr>
        <w:autoSpaceDE w:val="0"/>
        <w:autoSpaceDN w:val="0"/>
        <w:adjustRightInd w:val="0"/>
        <w:spacing w:line="360" w:lineRule="auto"/>
        <w:ind w:firstLine="2252" w:firstLineChars="801"/>
        <w:rPr>
          <w:rFonts w:ascii="Arial" w:hAnsi="Arial" w:cs="Arial"/>
          <w:b/>
          <w:bCs/>
          <w:color w:val="auto"/>
          <w:sz w:val="28"/>
          <w:szCs w:val="28"/>
          <w:highlight w:val="none"/>
        </w:rPr>
      </w:pPr>
    </w:p>
    <w:p>
      <w:pPr>
        <w:autoSpaceDE w:val="0"/>
        <w:autoSpaceDN w:val="0"/>
        <w:adjustRightInd w:val="0"/>
        <w:spacing w:line="360" w:lineRule="auto"/>
        <w:ind w:firstLine="2252" w:firstLineChars="801"/>
        <w:rPr>
          <w:rFonts w:ascii="Arial" w:hAnsi="Arial" w:cs="Arial"/>
          <w:b/>
          <w:bCs/>
          <w:color w:val="auto"/>
          <w:sz w:val="28"/>
          <w:szCs w:val="28"/>
          <w:highlight w:val="none"/>
        </w:rPr>
      </w:pPr>
    </w:p>
    <w:p>
      <w:pPr>
        <w:autoSpaceDE w:val="0"/>
        <w:autoSpaceDN w:val="0"/>
        <w:adjustRightInd w:val="0"/>
        <w:spacing w:line="360" w:lineRule="auto"/>
        <w:ind w:firstLine="1689" w:firstLineChars="601"/>
        <w:jc w:val="center"/>
        <w:rPr>
          <w:rFonts w:ascii="Arial" w:hAnsi="Arial" w:cs="Arial"/>
          <w:b/>
          <w:bCs/>
          <w:color w:val="auto"/>
          <w:sz w:val="28"/>
          <w:szCs w:val="28"/>
          <w:highlight w:val="none"/>
        </w:rPr>
      </w:pPr>
    </w:p>
    <w:p>
      <w:pPr>
        <w:autoSpaceDE w:val="0"/>
        <w:autoSpaceDN w:val="0"/>
        <w:adjustRightInd w:val="0"/>
        <w:spacing w:line="360" w:lineRule="auto"/>
        <w:ind w:firstLine="1689" w:firstLineChars="601"/>
        <w:jc w:val="left"/>
        <w:rPr>
          <w:rFonts w:ascii="Arial" w:hAnsi="Arial" w:cs="Arial"/>
          <w:b/>
          <w:bCs/>
          <w:color w:val="auto"/>
          <w:sz w:val="28"/>
          <w:szCs w:val="28"/>
          <w:highlight w:val="none"/>
        </w:rPr>
      </w:pPr>
      <w:r>
        <w:rPr>
          <w:rFonts w:ascii="Arial" w:hAnsi="Arial" w:cs="Arial"/>
          <w:b/>
          <w:bCs/>
          <w:color w:val="auto"/>
          <w:sz w:val="28"/>
          <w:szCs w:val="28"/>
          <w:highlight w:val="none"/>
          <w:lang w:val="zh-CN"/>
        </w:rPr>
        <w:t>日期</w:t>
      </w:r>
      <w:r>
        <w:rPr>
          <w:rFonts w:ascii="Arial" w:hAnsi="Arial" w:cs="Arial"/>
          <w:b/>
          <w:bCs/>
          <w:color w:val="auto"/>
          <w:sz w:val="28"/>
          <w:szCs w:val="28"/>
          <w:highlight w:val="none"/>
        </w:rPr>
        <w:t xml:space="preserve">：    </w:t>
      </w:r>
      <w:r>
        <w:rPr>
          <w:rFonts w:ascii="Arial" w:hAnsi="Arial" w:cs="Arial"/>
          <w:b/>
          <w:bCs/>
          <w:color w:val="auto"/>
          <w:sz w:val="28"/>
          <w:szCs w:val="28"/>
          <w:highlight w:val="none"/>
          <w:lang w:val="zh-CN"/>
        </w:rPr>
        <w:t>年</w:t>
      </w:r>
      <w:r>
        <w:rPr>
          <w:rFonts w:ascii="Arial" w:hAnsi="Arial" w:cs="Arial"/>
          <w:b/>
          <w:bCs/>
          <w:color w:val="auto"/>
          <w:sz w:val="28"/>
          <w:szCs w:val="28"/>
          <w:highlight w:val="none"/>
        </w:rPr>
        <w:t xml:space="preserve">  </w:t>
      </w:r>
      <w:r>
        <w:rPr>
          <w:rFonts w:ascii="Arial" w:hAnsi="Arial" w:cs="Arial"/>
          <w:b/>
          <w:bCs/>
          <w:color w:val="auto"/>
          <w:sz w:val="28"/>
          <w:szCs w:val="28"/>
          <w:highlight w:val="none"/>
          <w:lang w:val="zh-CN"/>
        </w:rPr>
        <w:t>月</w:t>
      </w:r>
      <w:r>
        <w:rPr>
          <w:rFonts w:ascii="Arial" w:hAnsi="Arial" w:cs="Arial"/>
          <w:b/>
          <w:bCs/>
          <w:color w:val="auto"/>
          <w:sz w:val="28"/>
          <w:szCs w:val="28"/>
          <w:highlight w:val="none"/>
        </w:rPr>
        <w:t xml:space="preserve">  </w:t>
      </w:r>
      <w:r>
        <w:rPr>
          <w:rFonts w:ascii="Arial" w:hAnsi="Arial" w:cs="Arial"/>
          <w:b/>
          <w:bCs/>
          <w:color w:val="auto"/>
          <w:sz w:val="28"/>
          <w:szCs w:val="28"/>
          <w:highlight w:val="none"/>
          <w:lang w:val="zh-CN"/>
        </w:rPr>
        <w:t>日</w:t>
      </w:r>
    </w:p>
    <w:p>
      <w:pPr>
        <w:autoSpaceDE w:val="0"/>
        <w:autoSpaceDN w:val="0"/>
        <w:adjustRightInd w:val="0"/>
        <w:spacing w:line="360" w:lineRule="auto"/>
        <w:ind w:firstLine="1689" w:firstLineChars="601"/>
        <w:rPr>
          <w:rFonts w:ascii="Arial" w:hAnsi="Arial" w:cs="Arial"/>
          <w:b/>
          <w:bCs/>
          <w:color w:val="auto"/>
          <w:sz w:val="28"/>
          <w:szCs w:val="28"/>
          <w:highlight w:val="none"/>
        </w:rPr>
      </w:pPr>
      <w:r>
        <w:rPr>
          <w:rFonts w:hint="eastAsia" w:ascii="Arial" w:hAnsi="Arial" w:cs="Arial"/>
          <w:b/>
          <w:bCs/>
          <w:color w:val="auto"/>
          <w:sz w:val="28"/>
          <w:szCs w:val="28"/>
          <w:highlight w:val="none"/>
        </w:rPr>
        <w:t>Date:</w:t>
      </w:r>
    </w:p>
    <w:p>
      <w:pPr>
        <w:autoSpaceDE w:val="0"/>
        <w:autoSpaceDN w:val="0"/>
        <w:adjustRightInd w:val="0"/>
        <w:spacing w:line="360" w:lineRule="auto"/>
        <w:ind w:firstLine="1689" w:firstLineChars="601"/>
        <w:rPr>
          <w:rFonts w:ascii="Arial" w:hAnsi="Arial" w:cs="Arial"/>
          <w:b/>
          <w:bCs/>
          <w:color w:val="auto"/>
          <w:sz w:val="28"/>
          <w:szCs w:val="28"/>
          <w:highlight w:val="none"/>
        </w:rPr>
      </w:pPr>
    </w:p>
    <w:p>
      <w:pPr>
        <w:pStyle w:val="13"/>
        <w:spacing w:line="420" w:lineRule="exact"/>
        <w:ind w:left="0" w:leftChars="0"/>
        <w:rPr>
          <w:rFonts w:ascii="Arial" w:hAnsi="Arial" w:cs="Arial"/>
          <w:color w:val="auto"/>
          <w:highlight w:val="none"/>
        </w:rPr>
      </w:pPr>
    </w:p>
    <w:p>
      <w:pPr>
        <w:pStyle w:val="13"/>
        <w:spacing w:line="420" w:lineRule="exact"/>
        <w:ind w:left="0" w:leftChars="0"/>
        <w:rPr>
          <w:rFonts w:ascii="Arial" w:hAnsi="Arial" w:cs="Arial"/>
          <w:color w:val="auto"/>
          <w:highlight w:val="none"/>
        </w:rPr>
      </w:pPr>
      <w:r>
        <w:rPr>
          <w:rFonts w:hint="eastAsia" w:ascii="Arial" w:hAnsi="Arial" w:cs="Arial"/>
          <w:color w:val="auto"/>
          <w:highlight w:val="none"/>
        </w:rPr>
        <w:t xml:space="preserve">    </w:t>
      </w:r>
    </w:p>
    <w:p>
      <w:pPr>
        <w:pStyle w:val="13"/>
        <w:spacing w:line="420" w:lineRule="exact"/>
        <w:ind w:left="0" w:leftChars="0"/>
        <w:rPr>
          <w:rFonts w:ascii="Arial Black" w:hAnsi="Arial Black" w:eastAsia="Arial Black" w:cs="Arial Black"/>
          <w:color w:val="auto"/>
          <w:highlight w:val="none"/>
        </w:rPr>
      </w:pPr>
      <w:r>
        <w:rPr>
          <w:rFonts w:hint="eastAsia" w:ascii="Arial" w:hAnsi="Arial" w:cs="Arial"/>
          <w:color w:val="auto"/>
          <w:highlight w:val="none"/>
        </w:rPr>
        <w:br w:type="page"/>
      </w:r>
      <w:r>
        <w:rPr>
          <w:rFonts w:hint="eastAsia"/>
          <w:color w:val="auto"/>
          <w:kern w:val="2"/>
          <w:sz w:val="24"/>
          <w:szCs w:val="32"/>
          <w:highlight w:val="none"/>
        </w:rPr>
        <w:tab/>
      </w:r>
      <w:r>
        <w:rPr>
          <w:rFonts w:hint="eastAsia" w:ascii="Times New Roman" w:hAnsi="Times New Roman" w:eastAsia="宋体" w:cs="Times New Roman"/>
          <w:color w:val="auto"/>
          <w:kern w:val="2"/>
          <w:sz w:val="24"/>
          <w:szCs w:val="32"/>
          <w:highlight w:val="none"/>
        </w:rPr>
        <w:t>附件</w:t>
      </w:r>
      <w:r>
        <w:rPr>
          <w:rFonts w:hint="eastAsia" w:ascii="Times New Roman" w:hAnsi="Times New Roman" w:eastAsia="宋体" w:cs="Times New Roman"/>
          <w:color w:val="auto"/>
          <w:kern w:val="2"/>
          <w:sz w:val="24"/>
          <w:szCs w:val="32"/>
          <w:highlight w:val="none"/>
          <w:lang w:val="en-US" w:eastAsia="zh-CN"/>
        </w:rPr>
        <w:t>5：</w:t>
      </w:r>
      <w:r>
        <w:rPr>
          <w:rFonts w:hint="eastAsia" w:ascii="Times New Roman" w:hAnsi="Times New Roman" w:eastAsia="宋体" w:cs="Times New Roman"/>
          <w:color w:val="auto"/>
          <w:kern w:val="2"/>
          <w:sz w:val="24"/>
          <w:szCs w:val="32"/>
          <w:highlight w:val="none"/>
          <w:lang w:eastAsia="zh-CN"/>
        </w:rPr>
        <w:t>单位负责人授权书格式Form of Power of Attorney</w:t>
      </w:r>
    </w:p>
    <w:p>
      <w:pPr>
        <w:spacing w:before="20" w:line="240" w:lineRule="exact"/>
        <w:rPr>
          <w:rFonts w:hint="eastAsia"/>
          <w:color w:val="auto"/>
          <w:sz w:val="24"/>
          <w:szCs w:val="24"/>
          <w:highlight w:val="none"/>
        </w:rPr>
      </w:pPr>
    </w:p>
    <w:p>
      <w:pPr>
        <w:jc w:val="center"/>
        <w:rPr>
          <w:rFonts w:ascii="Arial Black" w:hAnsi="Arial Black" w:eastAsia="Arial Black" w:cs="Arial Black"/>
          <w:color w:val="auto"/>
          <w:sz w:val="23"/>
          <w:szCs w:val="23"/>
          <w:highlight w:val="none"/>
        </w:rPr>
      </w:pPr>
      <w:r>
        <w:rPr>
          <w:rFonts w:ascii="Arial Black" w:hAnsi="Arial Black" w:eastAsia="Arial Black" w:cs="Arial Black"/>
          <w:b/>
          <w:bCs/>
          <w:color w:val="auto"/>
          <w:spacing w:val="-1"/>
          <w:sz w:val="23"/>
          <w:szCs w:val="23"/>
          <w:highlight w:val="none"/>
        </w:rPr>
        <w:t>P</w:t>
      </w:r>
      <w:r>
        <w:rPr>
          <w:rFonts w:ascii="Arial Black" w:hAnsi="Arial Black" w:eastAsia="Arial Black" w:cs="Arial Black"/>
          <w:b/>
          <w:bCs/>
          <w:color w:val="auto"/>
          <w:sz w:val="23"/>
          <w:szCs w:val="23"/>
          <w:highlight w:val="none"/>
        </w:rPr>
        <w:t>ower of</w:t>
      </w:r>
      <w:r>
        <w:rPr>
          <w:rFonts w:ascii="Arial Black" w:hAnsi="Arial Black" w:eastAsia="Arial Black" w:cs="Arial Black"/>
          <w:b/>
          <w:bCs/>
          <w:color w:val="auto"/>
          <w:spacing w:val="-1"/>
          <w:sz w:val="23"/>
          <w:szCs w:val="23"/>
          <w:highlight w:val="none"/>
        </w:rPr>
        <w:t xml:space="preserve"> </w:t>
      </w:r>
      <w:r>
        <w:rPr>
          <w:rFonts w:ascii="Arial Black" w:hAnsi="Arial Black" w:eastAsia="Arial Black" w:cs="Arial Black"/>
          <w:b/>
          <w:bCs/>
          <w:color w:val="auto"/>
          <w:spacing w:val="-2"/>
          <w:sz w:val="23"/>
          <w:szCs w:val="23"/>
          <w:highlight w:val="none"/>
        </w:rPr>
        <w:t>A</w:t>
      </w:r>
      <w:r>
        <w:rPr>
          <w:rFonts w:ascii="Arial Black" w:hAnsi="Arial Black" w:eastAsia="Arial Black" w:cs="Arial Black"/>
          <w:b/>
          <w:bCs/>
          <w:color w:val="auto"/>
          <w:sz w:val="23"/>
          <w:szCs w:val="23"/>
          <w:highlight w:val="none"/>
        </w:rPr>
        <w:t>tt</w:t>
      </w:r>
      <w:r>
        <w:rPr>
          <w:rFonts w:ascii="Arial Black" w:hAnsi="Arial Black" w:eastAsia="Arial Black" w:cs="Arial Black"/>
          <w:b/>
          <w:bCs/>
          <w:color w:val="auto"/>
          <w:spacing w:val="-3"/>
          <w:sz w:val="23"/>
          <w:szCs w:val="23"/>
          <w:highlight w:val="none"/>
        </w:rPr>
        <w:t>o</w:t>
      </w:r>
      <w:r>
        <w:rPr>
          <w:rFonts w:ascii="Arial Black" w:hAnsi="Arial Black" w:eastAsia="Arial Black" w:cs="Arial Black"/>
          <w:b/>
          <w:bCs/>
          <w:color w:val="auto"/>
          <w:sz w:val="23"/>
          <w:szCs w:val="23"/>
          <w:highlight w:val="none"/>
        </w:rPr>
        <w:t>rney</w:t>
      </w:r>
    </w:p>
    <w:p>
      <w:pPr>
        <w:spacing w:line="200" w:lineRule="exact"/>
        <w:rPr>
          <w:color w:val="auto"/>
          <w:sz w:val="20"/>
          <w:szCs w:val="20"/>
          <w:highlight w:val="none"/>
        </w:rPr>
      </w:pPr>
    </w:p>
    <w:p>
      <w:pPr>
        <w:spacing w:line="200" w:lineRule="exact"/>
        <w:rPr>
          <w:color w:val="auto"/>
          <w:sz w:val="20"/>
          <w:szCs w:val="20"/>
          <w:highlight w:val="none"/>
        </w:rPr>
      </w:pPr>
    </w:p>
    <w:p>
      <w:pPr>
        <w:spacing w:before="12" w:line="260" w:lineRule="exact"/>
        <w:rPr>
          <w:rFonts w:ascii="Arial" w:hAnsi="Arial" w:cs="Arial"/>
          <w:color w:val="auto"/>
          <w:kern w:val="0"/>
          <w:sz w:val="24"/>
          <w:szCs w:val="24"/>
          <w:highlight w:val="none"/>
          <w:lang w:eastAsia="en-US"/>
        </w:rPr>
      </w:pPr>
    </w:p>
    <w:p>
      <w:pPr>
        <w:pStyle w:val="12"/>
        <w:tabs>
          <w:tab w:val="left" w:pos="2981"/>
          <w:tab w:val="left" w:pos="5473"/>
        </w:tabs>
        <w:spacing w:line="307" w:lineRule="auto"/>
        <w:ind w:left="118" w:right="111"/>
        <w:jc w:val="both"/>
        <w:rPr>
          <w:rFonts w:ascii="Arial" w:hAnsi="Arial" w:eastAsia="宋体" w:cs="Arial"/>
          <w:i w:val="0"/>
          <w:iCs w:val="0"/>
          <w:color w:val="auto"/>
          <w:sz w:val="24"/>
          <w:szCs w:val="24"/>
          <w:highlight w:val="none"/>
          <w:lang w:eastAsia="en-US"/>
        </w:rPr>
      </w:pPr>
      <w:r>
        <w:rPr>
          <w:rFonts w:ascii="Arial" w:hAnsi="Arial" w:eastAsia="宋体" w:cs="Arial"/>
          <w:i w:val="0"/>
          <w:iCs w:val="0"/>
          <w:color w:val="auto"/>
          <w:sz w:val="24"/>
          <w:szCs w:val="24"/>
          <w:highlight w:val="none"/>
          <w:lang w:eastAsia="en-US"/>
        </w:rPr>
        <w:t xml:space="preserve">KNOW ALL MEN by these presents that the undersigned </w:t>
      </w:r>
      <w:r>
        <w:rPr>
          <w:rFonts w:ascii="Arial" w:hAnsi="Arial" w:eastAsia="宋体" w:cs="Arial"/>
          <w:i w:val="0"/>
          <w:iCs w:val="0"/>
          <w:color w:val="auto"/>
          <w:sz w:val="24"/>
          <w:szCs w:val="24"/>
          <w:highlight w:val="none"/>
          <w:u w:val="single"/>
          <w:lang w:eastAsia="en-US"/>
        </w:rPr>
        <w:t>(name) (title)</w:t>
      </w:r>
      <w:r>
        <w:rPr>
          <w:rFonts w:ascii="Arial" w:hAnsi="Arial" w:eastAsia="宋体" w:cs="Arial"/>
          <w:i w:val="0"/>
          <w:iCs w:val="0"/>
          <w:color w:val="auto"/>
          <w:sz w:val="24"/>
          <w:szCs w:val="24"/>
          <w:highlight w:val="none"/>
          <w:lang w:eastAsia="en-US"/>
        </w:rPr>
        <w:t xml:space="preserve"> of </w:t>
      </w:r>
      <w:r>
        <w:rPr>
          <w:rFonts w:ascii="Arial" w:hAnsi="Arial" w:eastAsia="宋体" w:cs="Arial"/>
          <w:i w:val="0"/>
          <w:iCs w:val="0"/>
          <w:color w:val="auto"/>
          <w:sz w:val="24"/>
          <w:szCs w:val="24"/>
          <w:highlight w:val="none"/>
          <w:u w:val="single"/>
          <w:lang w:eastAsia="en-US"/>
        </w:rPr>
        <w:t>(firm)</w:t>
      </w:r>
      <w:r>
        <w:rPr>
          <w:rFonts w:ascii="Arial" w:hAnsi="Arial" w:eastAsia="宋体" w:cs="Arial"/>
          <w:i w:val="0"/>
          <w:iCs w:val="0"/>
          <w:color w:val="auto"/>
          <w:sz w:val="24"/>
          <w:szCs w:val="24"/>
          <w:highlight w:val="none"/>
          <w:lang w:eastAsia="en-US"/>
        </w:rPr>
        <w:t xml:space="preserve"> lawfully authorized to represent and act on behalf of the said company, whose registered address is do hereby appoint</w:t>
      </w:r>
      <w:r>
        <w:rPr>
          <w:rFonts w:ascii="Arial" w:hAnsi="Arial" w:eastAsia="宋体" w:cs="Arial"/>
          <w:i w:val="0"/>
          <w:iCs w:val="0"/>
          <w:color w:val="auto"/>
          <w:sz w:val="24"/>
          <w:szCs w:val="24"/>
          <w:highlight w:val="none"/>
          <w:u w:val="single"/>
          <w:lang w:eastAsia="en-US"/>
        </w:rPr>
        <w:t xml:space="preserve"> (name) (title) </w:t>
      </w:r>
      <w:r>
        <w:rPr>
          <w:rFonts w:ascii="Arial" w:hAnsi="Arial" w:eastAsia="宋体" w:cs="Arial"/>
          <w:i w:val="0"/>
          <w:iCs w:val="0"/>
          <w:color w:val="auto"/>
          <w:sz w:val="24"/>
          <w:szCs w:val="24"/>
          <w:highlight w:val="none"/>
          <w:lang w:eastAsia="en-US"/>
        </w:rPr>
        <w:t xml:space="preserve">of </w:t>
      </w:r>
      <w:r>
        <w:rPr>
          <w:rFonts w:ascii="Arial" w:hAnsi="Arial" w:eastAsia="宋体" w:cs="Arial"/>
          <w:i w:val="0"/>
          <w:iCs w:val="0"/>
          <w:color w:val="auto"/>
          <w:sz w:val="24"/>
          <w:szCs w:val="24"/>
          <w:highlight w:val="none"/>
          <w:u w:val="single"/>
          <w:lang w:eastAsia="en-US"/>
        </w:rPr>
        <w:t>(firm)</w:t>
      </w:r>
      <w:r>
        <w:rPr>
          <w:rFonts w:ascii="Arial" w:hAnsi="Arial" w:eastAsia="宋体" w:cs="Arial"/>
          <w:i w:val="0"/>
          <w:iCs w:val="0"/>
          <w:color w:val="auto"/>
          <w:sz w:val="24"/>
          <w:szCs w:val="24"/>
          <w:highlight w:val="none"/>
          <w:lang w:eastAsia="en-US"/>
        </w:rPr>
        <w:t>, whose signature appears below to be true and lawful attorney, and authorize the said attorney to execute all the necessary matters related thereto, in the name and on behalf of the said company in connection with the Contract</w:t>
      </w:r>
      <w:r>
        <w:rPr>
          <w:rFonts w:ascii="Arial" w:hAnsi="Arial" w:eastAsia="宋体" w:cs="Arial"/>
          <w:i w:val="0"/>
          <w:iCs w:val="0"/>
          <w:color w:val="auto"/>
          <w:sz w:val="24"/>
          <w:szCs w:val="24"/>
          <w:highlight w:val="none"/>
          <w:u w:val="single"/>
          <w:lang w:eastAsia="en-US"/>
        </w:rPr>
        <w:tab/>
      </w:r>
      <w:r>
        <w:rPr>
          <w:rFonts w:ascii="Arial" w:hAnsi="Arial" w:eastAsia="宋体" w:cs="Arial"/>
          <w:i w:val="0"/>
          <w:iCs w:val="0"/>
          <w:color w:val="auto"/>
          <w:sz w:val="24"/>
          <w:szCs w:val="24"/>
          <w:highlight w:val="none"/>
          <w:lang w:eastAsia="en-US"/>
        </w:rPr>
        <w:t>of</w:t>
      </w:r>
      <w:r>
        <w:rPr>
          <w:rFonts w:ascii="Arial" w:hAnsi="Arial" w:eastAsia="宋体" w:cs="Arial"/>
          <w:i w:val="0"/>
          <w:iCs w:val="0"/>
          <w:color w:val="auto"/>
          <w:sz w:val="24"/>
          <w:szCs w:val="24"/>
          <w:highlight w:val="none"/>
          <w:u w:val="single"/>
          <w:lang w:eastAsia="en-US"/>
        </w:rPr>
        <w:tab/>
      </w:r>
      <w:r>
        <w:rPr>
          <w:rFonts w:ascii="Arial" w:hAnsi="Arial" w:eastAsia="宋体" w:cs="Arial"/>
          <w:i w:val="0"/>
          <w:iCs w:val="0"/>
          <w:color w:val="auto"/>
          <w:sz w:val="24"/>
          <w:szCs w:val="24"/>
          <w:highlight w:val="none"/>
          <w:u w:val="single"/>
          <w:lang w:eastAsia="en-US"/>
        </w:rPr>
        <w:t xml:space="preserve">               </w:t>
      </w:r>
      <w:r>
        <w:rPr>
          <w:rFonts w:ascii="Arial" w:hAnsi="Arial" w:eastAsia="宋体" w:cs="Arial"/>
          <w:i w:val="0"/>
          <w:iCs w:val="0"/>
          <w:color w:val="auto"/>
          <w:sz w:val="24"/>
          <w:szCs w:val="24"/>
          <w:highlight w:val="none"/>
          <w:lang w:eastAsia="en-US"/>
        </w:rPr>
        <w:t>Project.</w:t>
      </w:r>
    </w:p>
    <w:p>
      <w:pPr>
        <w:spacing w:before="7" w:line="110" w:lineRule="exact"/>
        <w:rPr>
          <w:rFonts w:ascii="Arial" w:hAnsi="Arial" w:cs="Arial"/>
          <w:color w:val="auto"/>
          <w:kern w:val="0"/>
          <w:sz w:val="24"/>
          <w:szCs w:val="24"/>
          <w:highlight w:val="none"/>
          <w:lang w:eastAsia="en-US"/>
        </w:rPr>
      </w:pPr>
    </w:p>
    <w:p>
      <w:pPr>
        <w:pStyle w:val="12"/>
        <w:tabs>
          <w:tab w:val="left" w:pos="7381"/>
        </w:tabs>
        <w:spacing w:line="304" w:lineRule="auto"/>
        <w:ind w:left="118" w:right="115"/>
        <w:jc w:val="both"/>
        <w:rPr>
          <w:rFonts w:ascii="Arial" w:hAnsi="Arial" w:eastAsia="宋体" w:cs="Arial"/>
          <w:i w:val="0"/>
          <w:iCs w:val="0"/>
          <w:color w:val="auto"/>
          <w:sz w:val="24"/>
          <w:szCs w:val="24"/>
          <w:highlight w:val="none"/>
          <w:u w:val="single"/>
          <w:lang w:eastAsia="en-US"/>
        </w:rPr>
      </w:pPr>
      <w:r>
        <w:rPr>
          <w:rFonts w:ascii="Arial" w:hAnsi="Arial" w:eastAsia="宋体" w:cs="Arial"/>
          <w:i w:val="0"/>
          <w:iCs w:val="0"/>
          <w:color w:val="auto"/>
          <w:sz w:val="24"/>
          <w:szCs w:val="24"/>
          <w:highlight w:val="none"/>
          <w:lang w:eastAsia="en-US"/>
        </w:rPr>
        <w:t>In witness thereof, we have hereto set out respective hands this</w:t>
      </w:r>
      <w:r>
        <w:rPr>
          <w:rFonts w:ascii="Arial" w:hAnsi="Arial" w:eastAsia="宋体" w:cs="Arial"/>
          <w:i w:val="0"/>
          <w:iCs w:val="0"/>
          <w:color w:val="auto"/>
          <w:sz w:val="24"/>
          <w:szCs w:val="24"/>
          <w:highlight w:val="none"/>
          <w:u w:val="single"/>
          <w:lang w:eastAsia="en-US"/>
        </w:rPr>
        <w:tab/>
      </w:r>
      <w:r>
        <w:rPr>
          <w:rFonts w:ascii="Arial" w:hAnsi="Arial" w:eastAsia="宋体" w:cs="Arial"/>
          <w:i w:val="0"/>
          <w:iCs w:val="0"/>
          <w:color w:val="auto"/>
          <w:sz w:val="24"/>
          <w:szCs w:val="24"/>
          <w:highlight w:val="none"/>
          <w:u w:val="single"/>
          <w:lang w:eastAsia="en-US"/>
        </w:rPr>
        <w:t>day (month and year)</w:t>
      </w:r>
    </w:p>
    <w:p>
      <w:pPr>
        <w:spacing w:line="200" w:lineRule="exact"/>
        <w:rPr>
          <w:color w:val="auto"/>
          <w:sz w:val="20"/>
          <w:szCs w:val="20"/>
          <w:highlight w:val="none"/>
        </w:rPr>
      </w:pPr>
    </w:p>
    <w:p>
      <w:pPr>
        <w:spacing w:line="200" w:lineRule="exact"/>
        <w:rPr>
          <w:color w:val="auto"/>
          <w:sz w:val="20"/>
          <w:szCs w:val="20"/>
          <w:highlight w:val="none"/>
        </w:rPr>
      </w:pPr>
    </w:p>
    <w:p>
      <w:pPr>
        <w:spacing w:before="14" w:line="200" w:lineRule="exact"/>
        <w:rPr>
          <w:color w:val="auto"/>
          <w:sz w:val="20"/>
          <w:szCs w:val="20"/>
          <w:highlight w:val="none"/>
        </w:rPr>
      </w:pPr>
    </w:p>
    <w:p>
      <w:pPr>
        <w:pStyle w:val="12"/>
        <w:tabs>
          <w:tab w:val="left" w:pos="6442"/>
        </w:tabs>
        <w:spacing w:before="70" w:line="410" w:lineRule="auto"/>
        <w:ind w:left="118" w:right="2057"/>
        <w:jc w:val="both"/>
        <w:rPr>
          <w:color w:val="auto"/>
          <w:highlight w:val="none"/>
        </w:rPr>
      </w:pPr>
      <w:r>
        <w:rPr>
          <w:color w:val="auto"/>
          <w:spacing w:val="-1"/>
          <w:highlight w:val="none"/>
        </w:rPr>
        <w:t>S</w:t>
      </w:r>
      <w:r>
        <w:rPr>
          <w:color w:val="auto"/>
          <w:highlight w:val="none"/>
        </w:rPr>
        <w:t>i</w:t>
      </w:r>
      <w:r>
        <w:rPr>
          <w:color w:val="auto"/>
          <w:spacing w:val="-3"/>
          <w:highlight w:val="none"/>
        </w:rPr>
        <w:t>g</w:t>
      </w:r>
      <w:r>
        <w:rPr>
          <w:color w:val="auto"/>
          <w:highlight w:val="none"/>
        </w:rPr>
        <w:t xml:space="preserve">nature of </w:t>
      </w:r>
      <w:r>
        <w:rPr>
          <w:color w:val="auto"/>
          <w:spacing w:val="-4"/>
          <w:highlight w:val="none"/>
        </w:rPr>
        <w:t>L</w:t>
      </w:r>
      <w:r>
        <w:rPr>
          <w:color w:val="auto"/>
          <w:highlight w:val="none"/>
        </w:rPr>
        <w:t>e</w:t>
      </w:r>
      <w:r>
        <w:rPr>
          <w:color w:val="auto"/>
          <w:spacing w:val="-3"/>
          <w:highlight w:val="none"/>
        </w:rPr>
        <w:t>g</w:t>
      </w:r>
      <w:r>
        <w:rPr>
          <w:color w:val="auto"/>
          <w:highlight w:val="none"/>
        </w:rPr>
        <w:t xml:space="preserve">al </w:t>
      </w:r>
      <w:r>
        <w:rPr>
          <w:color w:val="auto"/>
          <w:spacing w:val="-1"/>
          <w:highlight w:val="none"/>
        </w:rPr>
        <w:t>P</w:t>
      </w:r>
      <w:r>
        <w:rPr>
          <w:color w:val="auto"/>
          <w:highlight w:val="none"/>
        </w:rPr>
        <w:t>er</w:t>
      </w:r>
      <w:r>
        <w:rPr>
          <w:color w:val="auto"/>
          <w:spacing w:val="-1"/>
          <w:highlight w:val="none"/>
        </w:rPr>
        <w:t>s</w:t>
      </w:r>
      <w:r>
        <w:rPr>
          <w:color w:val="auto"/>
          <w:highlight w:val="none"/>
        </w:rPr>
        <w:t>on</w:t>
      </w:r>
      <w:r>
        <w:rPr>
          <w:color w:val="auto"/>
          <w:spacing w:val="3"/>
          <w:highlight w:val="none"/>
        </w:rPr>
        <w:t>:</w:t>
      </w:r>
      <w:r>
        <w:rPr>
          <w:color w:val="auto"/>
          <w:highlight w:val="none"/>
          <w:u w:val="single" w:color="000000"/>
        </w:rPr>
        <w:t xml:space="preserve"> </w:t>
      </w:r>
      <w:r>
        <w:rPr>
          <w:color w:val="auto"/>
          <w:highlight w:val="none"/>
          <w:u w:val="single" w:color="000000"/>
        </w:rPr>
        <w:tab/>
      </w:r>
      <w:r>
        <w:rPr>
          <w:color w:val="auto"/>
          <w:w w:val="80"/>
          <w:highlight w:val="none"/>
          <w:u w:val="single" w:color="000000"/>
        </w:rPr>
        <w:t xml:space="preserve"> </w:t>
      </w:r>
      <w:r>
        <w:rPr>
          <w:color w:val="auto"/>
          <w:highlight w:val="none"/>
        </w:rPr>
        <w:t xml:space="preserve"> </w:t>
      </w:r>
    </w:p>
    <w:p>
      <w:pPr>
        <w:pStyle w:val="12"/>
        <w:tabs>
          <w:tab w:val="left" w:pos="6442"/>
        </w:tabs>
        <w:spacing w:before="70" w:line="410" w:lineRule="auto"/>
        <w:ind w:left="118" w:right="2057"/>
        <w:jc w:val="both"/>
        <w:rPr>
          <w:color w:val="auto"/>
          <w:highlight w:val="none"/>
        </w:rPr>
      </w:pPr>
      <w:r>
        <w:rPr>
          <w:color w:val="auto"/>
          <w:spacing w:val="-1"/>
          <w:highlight w:val="none"/>
        </w:rPr>
        <w:t>S</w:t>
      </w:r>
      <w:r>
        <w:rPr>
          <w:color w:val="auto"/>
          <w:highlight w:val="none"/>
        </w:rPr>
        <w:t>i</w:t>
      </w:r>
      <w:r>
        <w:rPr>
          <w:color w:val="auto"/>
          <w:spacing w:val="-3"/>
          <w:highlight w:val="none"/>
        </w:rPr>
        <w:t>g</w:t>
      </w:r>
      <w:r>
        <w:rPr>
          <w:color w:val="auto"/>
          <w:highlight w:val="none"/>
        </w:rPr>
        <w:t xml:space="preserve">nature of </w:t>
      </w:r>
      <w:r>
        <w:rPr>
          <w:color w:val="auto"/>
          <w:spacing w:val="-1"/>
          <w:highlight w:val="none"/>
        </w:rPr>
        <w:t>A</w:t>
      </w:r>
      <w:r>
        <w:rPr>
          <w:color w:val="auto"/>
          <w:highlight w:val="none"/>
        </w:rPr>
        <w:t>t</w:t>
      </w:r>
      <w:r>
        <w:rPr>
          <w:color w:val="auto"/>
          <w:spacing w:val="1"/>
          <w:highlight w:val="none"/>
        </w:rPr>
        <w:t>t</w:t>
      </w:r>
      <w:r>
        <w:rPr>
          <w:color w:val="auto"/>
          <w:highlight w:val="none"/>
        </w:rPr>
        <w:t>orne</w:t>
      </w:r>
      <w:r>
        <w:rPr>
          <w:color w:val="auto"/>
          <w:spacing w:val="-5"/>
          <w:highlight w:val="none"/>
        </w:rPr>
        <w:t>y</w:t>
      </w:r>
      <w:r>
        <w:rPr>
          <w:color w:val="auto"/>
          <w:spacing w:val="1"/>
          <w:highlight w:val="none"/>
        </w:rPr>
        <w:t>:</w:t>
      </w:r>
      <w:r>
        <w:rPr>
          <w:color w:val="auto"/>
          <w:highlight w:val="none"/>
          <w:u w:val="single" w:color="000000"/>
        </w:rPr>
        <w:t xml:space="preserve"> </w:t>
      </w:r>
      <w:r>
        <w:rPr>
          <w:color w:val="auto"/>
          <w:highlight w:val="none"/>
          <w:u w:val="single" w:color="000000"/>
        </w:rPr>
        <w:tab/>
      </w:r>
      <w:r>
        <w:rPr>
          <w:color w:val="auto"/>
          <w:highlight w:val="none"/>
        </w:rPr>
        <w:t xml:space="preserve"> </w:t>
      </w:r>
    </w:p>
    <w:p>
      <w:pPr>
        <w:pStyle w:val="12"/>
        <w:tabs>
          <w:tab w:val="left" w:pos="6442"/>
        </w:tabs>
        <w:spacing w:before="70" w:line="410" w:lineRule="auto"/>
        <w:ind w:left="118" w:right="2057"/>
        <w:jc w:val="both"/>
        <w:rPr>
          <w:color w:val="auto"/>
          <w:highlight w:val="none"/>
        </w:rPr>
      </w:pPr>
      <w:r>
        <w:rPr>
          <w:color w:val="auto"/>
          <w:spacing w:val="-4"/>
          <w:highlight w:val="none"/>
        </w:rPr>
        <w:t>W</w:t>
      </w:r>
      <w:r>
        <w:rPr>
          <w:color w:val="auto"/>
          <w:highlight w:val="none"/>
        </w:rPr>
        <w:t>itne</w:t>
      </w:r>
      <w:r>
        <w:rPr>
          <w:color w:val="auto"/>
          <w:spacing w:val="-1"/>
          <w:highlight w:val="none"/>
        </w:rPr>
        <w:t>ss</w:t>
      </w:r>
      <w:r>
        <w:rPr>
          <w:color w:val="auto"/>
          <w:highlight w:val="none"/>
        </w:rPr>
        <w:t xml:space="preserve">ed </w:t>
      </w:r>
      <w:r>
        <w:rPr>
          <w:color w:val="auto"/>
          <w:spacing w:val="2"/>
          <w:highlight w:val="none"/>
        </w:rPr>
        <w:t>b</w:t>
      </w:r>
      <w:r>
        <w:rPr>
          <w:color w:val="auto"/>
          <w:spacing w:val="-5"/>
          <w:highlight w:val="none"/>
        </w:rPr>
        <w:t>y</w:t>
      </w:r>
      <w:r>
        <w:rPr>
          <w:color w:val="auto"/>
          <w:spacing w:val="2"/>
          <w:highlight w:val="none"/>
        </w:rPr>
        <w:t>:</w:t>
      </w:r>
      <w:r>
        <w:rPr>
          <w:color w:val="auto"/>
          <w:highlight w:val="none"/>
          <w:u w:val="single" w:color="000000"/>
        </w:rPr>
        <w:t xml:space="preserve"> </w:t>
      </w:r>
      <w:r>
        <w:rPr>
          <w:color w:val="auto"/>
          <w:highlight w:val="none"/>
          <w:u w:val="single" w:color="000000"/>
        </w:rPr>
        <w:tab/>
      </w:r>
      <w:r>
        <w:rPr>
          <w:color w:val="auto"/>
          <w:w w:val="80"/>
          <w:highlight w:val="none"/>
          <w:u w:val="single" w:color="000000"/>
        </w:rPr>
        <w:t xml:space="preserve"> </w:t>
      </w:r>
      <w:r>
        <w:rPr>
          <w:color w:val="auto"/>
          <w:highlight w:val="none"/>
        </w:rPr>
        <w:t xml:space="preserve"> </w:t>
      </w:r>
    </w:p>
    <w:p>
      <w:pPr>
        <w:pStyle w:val="12"/>
        <w:tabs>
          <w:tab w:val="left" w:pos="6442"/>
        </w:tabs>
        <w:spacing w:before="70" w:line="410" w:lineRule="auto"/>
        <w:ind w:left="118" w:right="2057"/>
        <w:jc w:val="both"/>
        <w:rPr>
          <w:color w:val="auto"/>
          <w:w w:val="20"/>
          <w:highlight w:val="none"/>
          <w:u w:val="single" w:color="000000"/>
        </w:rPr>
      </w:pPr>
      <w:r>
        <w:rPr>
          <w:color w:val="auto"/>
          <w:spacing w:val="-1"/>
          <w:highlight w:val="none"/>
        </w:rPr>
        <w:t>N</w:t>
      </w:r>
      <w:r>
        <w:rPr>
          <w:color w:val="auto"/>
          <w:highlight w:val="none"/>
        </w:rPr>
        <w:t xml:space="preserve">ame and </w:t>
      </w:r>
      <w:r>
        <w:rPr>
          <w:color w:val="auto"/>
          <w:spacing w:val="-2"/>
          <w:highlight w:val="none"/>
        </w:rPr>
        <w:t>T</w:t>
      </w:r>
      <w:r>
        <w:rPr>
          <w:color w:val="auto"/>
          <w:highlight w:val="none"/>
        </w:rPr>
        <w:t>it</w:t>
      </w:r>
      <w:r>
        <w:rPr>
          <w:color w:val="auto"/>
          <w:spacing w:val="-2"/>
          <w:highlight w:val="none"/>
        </w:rPr>
        <w:t>l</w:t>
      </w:r>
      <w:r>
        <w:rPr>
          <w:color w:val="auto"/>
          <w:highlight w:val="none"/>
        </w:rPr>
        <w:t>e</w:t>
      </w:r>
      <w:r>
        <w:rPr>
          <w:color w:val="auto"/>
          <w:spacing w:val="19"/>
          <w:highlight w:val="none"/>
        </w:rPr>
        <w:t xml:space="preserve"> </w:t>
      </w:r>
      <w:r>
        <w:rPr>
          <w:color w:val="auto"/>
          <w:highlight w:val="none"/>
        </w:rPr>
        <w:t xml:space="preserve">of </w:t>
      </w:r>
      <w:r>
        <w:rPr>
          <w:color w:val="auto"/>
          <w:spacing w:val="-4"/>
          <w:highlight w:val="none"/>
        </w:rPr>
        <w:t>W</w:t>
      </w:r>
      <w:r>
        <w:rPr>
          <w:color w:val="auto"/>
          <w:highlight w:val="none"/>
        </w:rPr>
        <w:t>itne</w:t>
      </w:r>
      <w:r>
        <w:rPr>
          <w:color w:val="auto"/>
          <w:spacing w:val="-1"/>
          <w:highlight w:val="none"/>
        </w:rPr>
        <w:t>ss</w:t>
      </w:r>
      <w:r>
        <w:rPr>
          <w:color w:val="auto"/>
          <w:spacing w:val="3"/>
          <w:highlight w:val="none"/>
        </w:rPr>
        <w:t>:</w:t>
      </w:r>
      <w:r>
        <w:rPr>
          <w:color w:val="auto"/>
          <w:highlight w:val="none"/>
          <w:u w:val="single" w:color="000000"/>
        </w:rPr>
        <w:t xml:space="preserve"> </w:t>
      </w:r>
      <w:r>
        <w:rPr>
          <w:color w:val="auto"/>
          <w:highlight w:val="none"/>
          <w:u w:val="single" w:color="000000"/>
        </w:rPr>
        <w:tab/>
      </w:r>
      <w:r>
        <w:rPr>
          <w:color w:val="auto"/>
          <w:w w:val="20"/>
          <w:highlight w:val="none"/>
          <w:u w:val="single" w:color="000000"/>
        </w:rPr>
        <w:t xml:space="preserve"> </w:t>
      </w:r>
    </w:p>
    <w:p>
      <w:pPr>
        <w:pStyle w:val="12"/>
        <w:tabs>
          <w:tab w:val="left" w:pos="6442"/>
        </w:tabs>
        <w:spacing w:before="70" w:line="410" w:lineRule="auto"/>
        <w:ind w:left="118" w:right="2057"/>
        <w:jc w:val="both"/>
        <w:rPr>
          <w:color w:val="auto"/>
          <w:highlight w:val="none"/>
        </w:rPr>
      </w:pPr>
      <w:r>
        <w:rPr>
          <w:color w:val="auto"/>
          <w:spacing w:val="-1"/>
          <w:highlight w:val="none"/>
        </w:rPr>
        <w:t>N</w:t>
      </w:r>
      <w:r>
        <w:rPr>
          <w:color w:val="auto"/>
          <w:highlight w:val="none"/>
        </w:rPr>
        <w:t xml:space="preserve">ame of </w:t>
      </w:r>
      <w:r>
        <w:rPr>
          <w:color w:val="auto"/>
          <w:spacing w:val="-4"/>
          <w:highlight w:val="none"/>
        </w:rPr>
        <w:t>F</w:t>
      </w:r>
      <w:r>
        <w:rPr>
          <w:color w:val="auto"/>
          <w:highlight w:val="none"/>
        </w:rPr>
        <w:t xml:space="preserve">irm of </w:t>
      </w:r>
      <w:r>
        <w:rPr>
          <w:color w:val="auto"/>
          <w:spacing w:val="-4"/>
          <w:highlight w:val="none"/>
        </w:rPr>
        <w:t>W</w:t>
      </w:r>
      <w:r>
        <w:rPr>
          <w:color w:val="auto"/>
          <w:highlight w:val="none"/>
        </w:rPr>
        <w:t>itne</w:t>
      </w:r>
      <w:r>
        <w:rPr>
          <w:color w:val="auto"/>
          <w:spacing w:val="-1"/>
          <w:highlight w:val="none"/>
        </w:rPr>
        <w:t>ss</w:t>
      </w:r>
      <w:r>
        <w:rPr>
          <w:color w:val="auto"/>
          <w:spacing w:val="3"/>
          <w:highlight w:val="none"/>
        </w:rPr>
        <w:t>:</w:t>
      </w:r>
      <w:r>
        <w:rPr>
          <w:color w:val="auto"/>
          <w:highlight w:val="none"/>
          <w:u w:val="single" w:color="000000"/>
        </w:rPr>
        <w:t xml:space="preserve"> </w:t>
      </w:r>
      <w:r>
        <w:rPr>
          <w:color w:val="auto"/>
          <w:highlight w:val="none"/>
          <w:u w:val="single" w:color="000000"/>
        </w:rPr>
        <w:tab/>
      </w:r>
      <w:r>
        <w:rPr>
          <w:color w:val="auto"/>
          <w:highlight w:val="none"/>
        </w:rPr>
        <w:t xml:space="preserve"> </w:t>
      </w:r>
    </w:p>
    <w:p>
      <w:pPr>
        <w:pStyle w:val="12"/>
        <w:tabs>
          <w:tab w:val="left" w:pos="6442"/>
        </w:tabs>
        <w:spacing w:before="70" w:line="410" w:lineRule="auto"/>
        <w:ind w:left="118" w:right="2057"/>
        <w:jc w:val="both"/>
        <w:rPr>
          <w:color w:val="auto"/>
          <w:sz w:val="23"/>
          <w:highlight w:val="none"/>
        </w:rPr>
      </w:pPr>
      <w:r>
        <w:rPr>
          <w:color w:val="auto"/>
          <w:spacing w:val="-1"/>
          <w:highlight w:val="none"/>
        </w:rPr>
        <w:t>A</w:t>
      </w:r>
      <w:r>
        <w:rPr>
          <w:color w:val="auto"/>
          <w:highlight w:val="none"/>
        </w:rPr>
        <w:t>ddre</w:t>
      </w:r>
      <w:r>
        <w:rPr>
          <w:color w:val="auto"/>
          <w:spacing w:val="-1"/>
          <w:highlight w:val="none"/>
        </w:rPr>
        <w:t>s</w:t>
      </w:r>
      <w:r>
        <w:rPr>
          <w:color w:val="auto"/>
          <w:highlight w:val="none"/>
        </w:rPr>
        <w:t>s</w:t>
      </w:r>
      <w:r>
        <w:rPr>
          <w:color w:val="auto"/>
          <w:spacing w:val="-1"/>
          <w:highlight w:val="none"/>
        </w:rPr>
        <w:t xml:space="preserve"> </w:t>
      </w:r>
      <w:r>
        <w:rPr>
          <w:color w:val="auto"/>
          <w:highlight w:val="none"/>
        </w:rPr>
        <w:t>of</w:t>
      </w:r>
      <w:r>
        <w:rPr>
          <w:color w:val="auto"/>
          <w:spacing w:val="-1"/>
          <w:highlight w:val="none"/>
        </w:rPr>
        <w:t xml:space="preserve"> </w:t>
      </w:r>
      <w:r>
        <w:rPr>
          <w:color w:val="auto"/>
          <w:spacing w:val="-4"/>
          <w:highlight w:val="none"/>
        </w:rPr>
        <w:t>W</w:t>
      </w:r>
      <w:r>
        <w:rPr>
          <w:color w:val="auto"/>
          <w:highlight w:val="none"/>
        </w:rPr>
        <w:t>itne</w:t>
      </w:r>
      <w:r>
        <w:rPr>
          <w:color w:val="auto"/>
          <w:spacing w:val="-1"/>
          <w:highlight w:val="none"/>
        </w:rPr>
        <w:t>ss</w:t>
      </w:r>
      <w:r>
        <w:rPr>
          <w:color w:val="auto"/>
          <w:spacing w:val="2"/>
          <w:highlight w:val="none"/>
        </w:rPr>
        <w:t>:</w:t>
      </w:r>
      <w:r>
        <w:rPr>
          <w:color w:val="auto"/>
          <w:highlight w:val="none"/>
          <w:u w:val="single" w:color="000000"/>
        </w:rPr>
        <w:t xml:space="preserve"> </w:t>
      </w:r>
      <w:r>
        <w:rPr>
          <w:color w:val="auto"/>
          <w:highlight w:val="none"/>
          <w:u w:val="single" w:color="000000"/>
        </w:rPr>
        <w:tab/>
      </w:r>
      <w:r>
        <w:rPr>
          <w:color w:val="auto"/>
          <w:w w:val="46"/>
          <w:highlight w:val="none"/>
          <w:u w:val="single" w:color="000000"/>
        </w:rPr>
        <w:t xml:space="preserve"> </w:t>
      </w:r>
    </w:p>
    <w:p>
      <w:pPr>
        <w:rPr>
          <w:rFonts w:hint="eastAsia"/>
          <w:color w:val="auto"/>
          <w:kern w:val="2"/>
          <w:sz w:val="24"/>
          <w:szCs w:val="32"/>
          <w:highlight w:val="none"/>
        </w:rPr>
      </w:pPr>
      <w:r>
        <w:rPr>
          <w:rFonts w:ascii="宋体"/>
          <w:b/>
          <w:color w:val="auto"/>
          <w:sz w:val="24"/>
          <w:highlight w:val="none"/>
        </w:rPr>
        <w:br w:type="page"/>
      </w:r>
    </w:p>
    <w:p>
      <w:pPr>
        <w:pStyle w:val="13"/>
        <w:spacing w:line="420" w:lineRule="exact"/>
        <w:ind w:left="0" w:leftChars="0"/>
        <w:rPr>
          <w:rFonts w:hint="eastAsia" w:ascii="Arial" w:hAnsi="Arial" w:eastAsia="宋体" w:cs="Arial"/>
          <w:color w:val="auto"/>
          <w:highlight w:val="none"/>
          <w:lang w:eastAsia="zh-CN"/>
        </w:rPr>
      </w:pPr>
      <w:r>
        <w:rPr>
          <w:rFonts w:hint="eastAsia"/>
          <w:color w:val="auto"/>
          <w:kern w:val="2"/>
          <w:sz w:val="24"/>
          <w:szCs w:val="32"/>
          <w:highlight w:val="none"/>
        </w:rPr>
        <w:t>附件</w:t>
      </w:r>
      <w:r>
        <w:rPr>
          <w:rFonts w:hint="eastAsia" w:ascii="Times New Roman" w:hAnsi="Times New Roman" w:eastAsia="宋体" w:cs="Times New Roman"/>
          <w:b w:val="0"/>
          <w:bCs w:val="0"/>
          <w:color w:val="auto"/>
          <w:kern w:val="2"/>
          <w:sz w:val="24"/>
          <w:szCs w:val="32"/>
          <w:highlight w:val="none"/>
          <w:lang w:val="en-US" w:eastAsia="zh-CN"/>
        </w:rPr>
        <w:t>Attachment</w:t>
      </w:r>
      <w:r>
        <w:rPr>
          <w:rFonts w:hint="eastAsia" w:cs="Times New Roman"/>
          <w:b w:val="0"/>
          <w:bCs w:val="0"/>
          <w:color w:val="auto"/>
          <w:kern w:val="2"/>
          <w:sz w:val="24"/>
          <w:szCs w:val="32"/>
          <w:highlight w:val="none"/>
          <w:lang w:val="en-US" w:eastAsia="zh-CN"/>
        </w:rPr>
        <w:t xml:space="preserve"> </w:t>
      </w:r>
      <w:r>
        <w:rPr>
          <w:rFonts w:hint="eastAsia"/>
          <w:color w:val="auto"/>
          <w:kern w:val="2"/>
          <w:sz w:val="24"/>
          <w:szCs w:val="32"/>
          <w:highlight w:val="none"/>
          <w:lang w:val="en-US" w:eastAsia="zh-CN"/>
        </w:rPr>
        <w:t>6</w:t>
      </w:r>
    </w:p>
    <w:p>
      <w:pPr>
        <w:pStyle w:val="13"/>
        <w:spacing w:line="420" w:lineRule="exact"/>
        <w:ind w:left="0" w:leftChars="0"/>
        <w:rPr>
          <w:rFonts w:hint="eastAsia"/>
          <w:color w:val="auto"/>
          <w:kern w:val="2"/>
          <w:sz w:val="24"/>
          <w:szCs w:val="32"/>
          <w:highlight w:val="none"/>
          <w:lang w:val="en-US" w:eastAsia="zh-CN"/>
        </w:rPr>
      </w:pPr>
    </w:p>
    <w:p>
      <w:pPr>
        <w:rPr>
          <w:color w:val="auto"/>
          <w:highlight w:val="none"/>
        </w:rPr>
      </w:pPr>
    </w:p>
    <w:p>
      <w:pPr>
        <w:jc w:val="center"/>
        <w:rPr>
          <w:b/>
          <w:bCs/>
          <w:color w:val="auto"/>
          <w:sz w:val="32"/>
          <w:szCs w:val="40"/>
          <w:highlight w:val="none"/>
        </w:rPr>
      </w:pPr>
      <w:r>
        <w:rPr>
          <w:rFonts w:hint="eastAsia"/>
          <w:b/>
          <w:bCs/>
          <w:color w:val="auto"/>
          <w:sz w:val="32"/>
          <w:szCs w:val="40"/>
          <w:highlight w:val="none"/>
        </w:rPr>
        <w:t>投标承诺书</w:t>
      </w:r>
    </w:p>
    <w:p>
      <w:pPr>
        <w:rPr>
          <w:color w:val="auto"/>
          <w:highlight w:val="none"/>
        </w:rPr>
      </w:pPr>
    </w:p>
    <w:p>
      <w:pPr>
        <w:spacing w:line="360" w:lineRule="auto"/>
        <w:ind w:firstLine="480" w:firstLineChars="200"/>
        <w:rPr>
          <w:color w:val="auto"/>
          <w:sz w:val="24"/>
          <w:szCs w:val="32"/>
          <w:highlight w:val="none"/>
        </w:rPr>
      </w:pPr>
      <w:r>
        <w:rPr>
          <w:rFonts w:hint="eastAsia"/>
          <w:color w:val="auto"/>
          <w:sz w:val="24"/>
          <w:szCs w:val="32"/>
          <w:highlight w:val="none"/>
        </w:rPr>
        <w:t>我单位在参与本项目投标活动中，严格遵守国家法律法规和中国海洋石油集团有限公司供应商管理相关规定，并作出如下承诺：</w:t>
      </w:r>
    </w:p>
    <w:p>
      <w:pPr>
        <w:numPr>
          <w:ilvl w:val="0"/>
          <w:numId w:val="16"/>
        </w:numPr>
        <w:tabs>
          <w:tab w:val="left" w:pos="420"/>
          <w:tab w:val="clear" w:pos="312"/>
        </w:tabs>
        <w:spacing w:line="360" w:lineRule="auto"/>
        <w:ind w:left="218" w:leftChars="104"/>
        <w:rPr>
          <w:color w:val="auto"/>
          <w:sz w:val="24"/>
          <w:szCs w:val="32"/>
          <w:highlight w:val="none"/>
        </w:rPr>
      </w:pPr>
      <w:r>
        <w:rPr>
          <w:rFonts w:hint="eastAsia"/>
          <w:color w:val="auto"/>
          <w:sz w:val="24"/>
          <w:szCs w:val="32"/>
          <w:highlight w:val="none"/>
        </w:rPr>
        <w:t>我单位和授权投标代表将严格遵循公开、公平、公正、诚实守信的原则，不向招标人或评标人员行贿、不与招标人或代理机构串通以谋取中标，依法依规参与本项目投标。</w:t>
      </w:r>
    </w:p>
    <w:p>
      <w:pPr>
        <w:numPr>
          <w:ilvl w:val="0"/>
          <w:numId w:val="16"/>
        </w:numPr>
        <w:tabs>
          <w:tab w:val="left" w:pos="420"/>
          <w:tab w:val="clear" w:pos="312"/>
        </w:tabs>
        <w:spacing w:line="360" w:lineRule="auto"/>
        <w:ind w:left="218" w:leftChars="104"/>
        <w:rPr>
          <w:color w:val="auto"/>
          <w:sz w:val="24"/>
          <w:szCs w:val="32"/>
          <w:highlight w:val="none"/>
        </w:rPr>
      </w:pPr>
      <w:r>
        <w:rPr>
          <w:rFonts w:hint="eastAsia"/>
          <w:color w:val="auto"/>
          <w:sz w:val="24"/>
          <w:szCs w:val="32"/>
          <w:highlight w:val="none"/>
        </w:rPr>
        <w:t>我单位本次投标所提供的一切资料都是真实、有效、合法的。</w:t>
      </w:r>
    </w:p>
    <w:p>
      <w:pPr>
        <w:numPr>
          <w:ilvl w:val="0"/>
          <w:numId w:val="16"/>
        </w:numPr>
        <w:tabs>
          <w:tab w:val="left" w:pos="420"/>
          <w:tab w:val="clear" w:pos="312"/>
        </w:tabs>
        <w:spacing w:line="360" w:lineRule="auto"/>
        <w:ind w:left="218" w:leftChars="104"/>
        <w:rPr>
          <w:color w:val="auto"/>
          <w:sz w:val="24"/>
          <w:szCs w:val="32"/>
          <w:highlight w:val="none"/>
        </w:rPr>
      </w:pPr>
      <w:r>
        <w:rPr>
          <w:rFonts w:hint="eastAsia"/>
          <w:color w:val="auto"/>
          <w:sz w:val="24"/>
          <w:szCs w:val="32"/>
          <w:highlight w:val="none"/>
        </w:rPr>
        <w:t>我单位和授权投标代表在本项目招标投标活动中，不存在与其他投标人串通谋取中标的情况。</w:t>
      </w:r>
    </w:p>
    <w:p>
      <w:pPr>
        <w:numPr>
          <w:ilvl w:val="0"/>
          <w:numId w:val="16"/>
        </w:numPr>
        <w:tabs>
          <w:tab w:val="left" w:pos="420"/>
          <w:tab w:val="clear" w:pos="312"/>
        </w:tabs>
        <w:spacing w:line="360" w:lineRule="auto"/>
        <w:ind w:left="218" w:leftChars="104"/>
        <w:rPr>
          <w:color w:val="auto"/>
          <w:sz w:val="24"/>
          <w:szCs w:val="32"/>
          <w:highlight w:val="none"/>
        </w:rPr>
      </w:pPr>
      <w:r>
        <w:rPr>
          <w:rFonts w:hint="eastAsia"/>
          <w:color w:val="auto"/>
          <w:sz w:val="24"/>
          <w:szCs w:val="32"/>
          <w:highlight w:val="none"/>
        </w:rPr>
        <w:t>我单位知晓，在本项目中如出现不同投标人的单位负责人为同一人、存在控股或管理关系的情况，相关投标将均被否决（具体参考《中华人民共和国招投标法实施条例》第三十四条）。</w:t>
      </w:r>
    </w:p>
    <w:p>
      <w:pPr>
        <w:numPr>
          <w:ilvl w:val="0"/>
          <w:numId w:val="16"/>
        </w:numPr>
        <w:tabs>
          <w:tab w:val="left" w:pos="420"/>
          <w:tab w:val="clear" w:pos="312"/>
        </w:tabs>
        <w:spacing w:line="360" w:lineRule="auto"/>
        <w:ind w:left="218" w:leftChars="104"/>
        <w:rPr>
          <w:color w:val="auto"/>
          <w:sz w:val="24"/>
          <w:szCs w:val="32"/>
          <w:highlight w:val="none"/>
        </w:rPr>
      </w:pPr>
      <w:r>
        <w:rPr>
          <w:rFonts w:hint="eastAsia"/>
          <w:color w:val="auto"/>
          <w:sz w:val="24"/>
          <w:szCs w:val="32"/>
          <w:highlight w:val="none"/>
        </w:rPr>
        <w:t>我单位如被查实在本项目投标活动中存在串通投标、弄虚作假、行贿招标人或评标人员等违法违规行为，我单位及授权代表将承担相关法律责任。</w:t>
      </w:r>
    </w:p>
    <w:p>
      <w:pPr>
        <w:numPr>
          <w:ilvl w:val="0"/>
          <w:numId w:val="16"/>
        </w:numPr>
        <w:tabs>
          <w:tab w:val="left" w:pos="420"/>
          <w:tab w:val="clear" w:pos="312"/>
        </w:tabs>
        <w:spacing w:line="360" w:lineRule="auto"/>
        <w:ind w:left="218" w:leftChars="104"/>
        <w:rPr>
          <w:color w:val="auto"/>
          <w:sz w:val="24"/>
          <w:szCs w:val="32"/>
          <w:highlight w:val="none"/>
        </w:rPr>
      </w:pPr>
      <w:r>
        <w:rPr>
          <w:rFonts w:hint="eastAsia"/>
          <w:color w:val="auto"/>
          <w:sz w:val="24"/>
          <w:szCs w:val="32"/>
          <w:highlight w:val="none"/>
        </w:rPr>
        <w:t>我单位承诺，如对本项目招标投标活动提出异议和投诉，将按照相关法律法规和招标文件规定，通过正规方式和渠道提出。</w:t>
      </w:r>
    </w:p>
    <w:p>
      <w:pPr>
        <w:spacing w:line="360" w:lineRule="auto"/>
        <w:rPr>
          <w:color w:val="auto"/>
          <w:sz w:val="24"/>
          <w:szCs w:val="32"/>
          <w:highlight w:val="none"/>
        </w:rPr>
      </w:pPr>
    </w:p>
    <w:p>
      <w:pPr>
        <w:spacing w:line="360" w:lineRule="auto"/>
        <w:rPr>
          <w:color w:val="auto"/>
          <w:sz w:val="24"/>
          <w:szCs w:val="32"/>
          <w:highlight w:val="none"/>
        </w:rPr>
      </w:pPr>
    </w:p>
    <w:p>
      <w:pPr>
        <w:spacing w:line="360" w:lineRule="auto"/>
        <w:rPr>
          <w:color w:val="auto"/>
          <w:sz w:val="24"/>
          <w:highlight w:val="none"/>
        </w:rPr>
      </w:pPr>
      <w:r>
        <w:rPr>
          <w:rFonts w:hint="eastAsia"/>
          <w:color w:val="auto"/>
          <w:sz w:val="24"/>
          <w:highlight w:val="none"/>
        </w:rPr>
        <w:t>附：公司章程或其他能够体现出资人、股东信息的法定文件</w:t>
      </w:r>
    </w:p>
    <w:p>
      <w:pPr>
        <w:spacing w:line="360" w:lineRule="auto"/>
        <w:rPr>
          <w:color w:val="auto"/>
          <w:sz w:val="24"/>
          <w:highlight w:val="none"/>
        </w:rPr>
      </w:pPr>
    </w:p>
    <w:p>
      <w:pPr>
        <w:spacing w:line="360" w:lineRule="auto"/>
        <w:rPr>
          <w:color w:val="auto"/>
          <w:sz w:val="24"/>
          <w:highlight w:val="none"/>
          <w:u w:val="single"/>
        </w:rPr>
      </w:pPr>
      <w:r>
        <w:rPr>
          <w:rFonts w:hint="eastAsia"/>
          <w:color w:val="auto"/>
          <w:sz w:val="24"/>
          <w:highlight w:val="none"/>
        </w:rPr>
        <w:t>投标人：</w:t>
      </w:r>
      <w:r>
        <w:rPr>
          <w:rFonts w:hint="eastAsia"/>
          <w:color w:val="auto"/>
          <w:sz w:val="24"/>
          <w:highlight w:val="none"/>
          <w:u w:val="single"/>
        </w:rPr>
        <w:t xml:space="preserve">                   </w:t>
      </w:r>
    </w:p>
    <w:p>
      <w:pPr>
        <w:spacing w:line="360" w:lineRule="auto"/>
        <w:rPr>
          <w:color w:val="auto"/>
          <w:sz w:val="24"/>
          <w:highlight w:val="none"/>
          <w:u w:val="single"/>
        </w:rPr>
      </w:pPr>
      <w:r>
        <w:rPr>
          <w:rFonts w:hint="eastAsia"/>
          <w:color w:val="auto"/>
          <w:sz w:val="24"/>
          <w:highlight w:val="none"/>
        </w:rPr>
        <w:t>日  期：</w:t>
      </w:r>
      <w:r>
        <w:rPr>
          <w:rFonts w:hint="eastAsia"/>
          <w:color w:val="auto"/>
          <w:sz w:val="24"/>
          <w:highlight w:val="none"/>
          <w:u w:val="single"/>
        </w:rPr>
        <w:t xml:space="preserve">                   </w:t>
      </w:r>
    </w:p>
    <w:p>
      <w:pPr>
        <w:jc w:val="center"/>
        <w:rPr>
          <w:rFonts w:ascii="华文仿宋" w:hAnsi="华文仿宋" w:eastAsia="华文仿宋" w:cs="华文仿宋"/>
          <w:color w:val="auto"/>
          <w:sz w:val="24"/>
          <w:highlight w:val="none"/>
        </w:rPr>
      </w:pPr>
    </w:p>
    <w:p>
      <w:pPr>
        <w:jc w:val="center"/>
        <w:rPr>
          <w:rFonts w:ascii="华文仿宋" w:hAnsi="华文仿宋" w:eastAsia="华文仿宋" w:cs="华文仿宋"/>
          <w:color w:val="auto"/>
          <w:sz w:val="24"/>
          <w:highlight w:val="none"/>
        </w:rPr>
      </w:pPr>
    </w:p>
    <w:p>
      <w:pPr>
        <w:jc w:val="center"/>
        <w:rPr>
          <w:rFonts w:ascii="华文仿宋" w:hAnsi="华文仿宋" w:eastAsia="华文仿宋" w:cs="华文仿宋"/>
          <w:b/>
          <w:bCs/>
          <w:color w:val="auto"/>
          <w:sz w:val="30"/>
          <w:szCs w:val="30"/>
          <w:highlight w:val="none"/>
        </w:rPr>
      </w:pPr>
      <w:r>
        <w:rPr>
          <w:rFonts w:hint="eastAsia" w:ascii="华文仿宋" w:hAnsi="华文仿宋" w:eastAsia="华文仿宋" w:cs="华文仿宋"/>
          <w:b/>
          <w:bCs/>
          <w:color w:val="auto"/>
          <w:sz w:val="30"/>
          <w:szCs w:val="30"/>
          <w:highlight w:val="none"/>
        </w:rPr>
        <w:br w:type="page"/>
      </w:r>
      <w:r>
        <w:rPr>
          <w:rFonts w:hint="eastAsia" w:ascii="华文仿宋" w:hAnsi="华文仿宋" w:eastAsia="华文仿宋" w:cs="华文仿宋"/>
          <w:b/>
          <w:bCs/>
          <w:color w:val="auto"/>
          <w:sz w:val="30"/>
          <w:szCs w:val="30"/>
          <w:highlight w:val="none"/>
        </w:rPr>
        <w:t>Bid commitment</w:t>
      </w:r>
    </w:p>
    <w:p>
      <w:pPr>
        <w:autoSpaceDE w:val="0"/>
        <w:autoSpaceDN w:val="0"/>
        <w:adjustRightInd w:val="0"/>
        <w:ind w:firstLine="480" w:firstLineChars="200"/>
        <w:jc w:val="left"/>
        <w:rPr>
          <w:rFonts w:ascii="Arial" w:hAnsi="Arial" w:cs="Arial"/>
          <w:color w:val="auto"/>
          <w:sz w:val="24"/>
          <w:szCs w:val="24"/>
          <w:highlight w:val="none"/>
        </w:rPr>
      </w:pPr>
      <w:r>
        <w:rPr>
          <w:rFonts w:hint="eastAsia" w:ascii="Arial" w:hAnsi="Arial" w:cs="Arial"/>
          <w:color w:val="auto"/>
          <w:sz w:val="24"/>
          <w:szCs w:val="24"/>
          <w:highlight w:val="none"/>
        </w:rPr>
        <w:t>In participating in the bidding activities of the project, our company strictly complies with the national laws and regulations and the relevant provisions of China National Offshore Oil Corporation on supplier management, and makes the following commitments:</w:t>
      </w:r>
    </w:p>
    <w:p>
      <w:pPr>
        <w:autoSpaceDE w:val="0"/>
        <w:autoSpaceDN w:val="0"/>
        <w:adjustRightInd w:val="0"/>
        <w:jc w:val="left"/>
        <w:rPr>
          <w:rFonts w:ascii="Arial" w:hAnsi="Arial" w:cs="Arial"/>
          <w:color w:val="auto"/>
          <w:sz w:val="24"/>
          <w:szCs w:val="24"/>
          <w:highlight w:val="none"/>
        </w:rPr>
      </w:pPr>
      <w:r>
        <w:rPr>
          <w:rFonts w:hint="eastAsia" w:ascii="Arial" w:hAnsi="Arial" w:cs="Arial"/>
          <w:color w:val="auto"/>
          <w:sz w:val="24"/>
          <w:szCs w:val="24"/>
          <w:highlight w:val="none"/>
        </w:rPr>
        <w:t>1. Our company and the authorized bidding representative will strictly follow the principles of openness, fairness, impartiality, honesty and trustworthiness, and will not bribe the tenderee or the bid evaluation personnel, nor collude with the tenderee or the agency to win the bid, and participate in the bidding of the project according to law and regulations.</w:t>
      </w:r>
    </w:p>
    <w:p>
      <w:pPr>
        <w:autoSpaceDE w:val="0"/>
        <w:autoSpaceDN w:val="0"/>
        <w:adjustRightInd w:val="0"/>
        <w:jc w:val="left"/>
        <w:rPr>
          <w:rFonts w:ascii="Arial" w:hAnsi="Arial" w:cs="Arial"/>
          <w:color w:val="auto"/>
          <w:sz w:val="24"/>
          <w:szCs w:val="24"/>
          <w:highlight w:val="none"/>
        </w:rPr>
      </w:pPr>
      <w:r>
        <w:rPr>
          <w:rFonts w:hint="eastAsia" w:ascii="Arial" w:hAnsi="Arial" w:cs="Arial"/>
          <w:color w:val="auto"/>
          <w:sz w:val="24"/>
          <w:szCs w:val="24"/>
          <w:highlight w:val="none"/>
        </w:rPr>
        <w:t>2. All materials provided by our company in this bid are true, effective and legal.</w:t>
      </w:r>
    </w:p>
    <w:p>
      <w:pPr>
        <w:autoSpaceDE w:val="0"/>
        <w:autoSpaceDN w:val="0"/>
        <w:adjustRightInd w:val="0"/>
        <w:jc w:val="left"/>
        <w:rPr>
          <w:rFonts w:ascii="Arial" w:hAnsi="Arial" w:cs="Arial"/>
          <w:color w:val="auto"/>
          <w:sz w:val="24"/>
          <w:szCs w:val="24"/>
          <w:highlight w:val="none"/>
        </w:rPr>
      </w:pPr>
      <w:r>
        <w:rPr>
          <w:rFonts w:hint="eastAsia" w:ascii="Arial" w:hAnsi="Arial" w:cs="Arial"/>
          <w:color w:val="auto"/>
          <w:sz w:val="24"/>
          <w:szCs w:val="24"/>
          <w:highlight w:val="none"/>
        </w:rPr>
        <w:t>3. Our company and the authorized bidding representative do not collude with other bidders to win the bid in the bidding activities of the project.</w:t>
      </w:r>
    </w:p>
    <w:p>
      <w:pPr>
        <w:autoSpaceDE w:val="0"/>
        <w:autoSpaceDN w:val="0"/>
        <w:adjustRightInd w:val="0"/>
        <w:jc w:val="left"/>
        <w:rPr>
          <w:rFonts w:ascii="Arial" w:hAnsi="Arial" w:cs="Arial"/>
          <w:color w:val="auto"/>
          <w:sz w:val="24"/>
          <w:szCs w:val="24"/>
          <w:highlight w:val="none"/>
        </w:rPr>
      </w:pPr>
      <w:r>
        <w:rPr>
          <w:rFonts w:hint="eastAsia" w:ascii="Arial" w:hAnsi="Arial" w:cs="Arial"/>
          <w:color w:val="auto"/>
          <w:sz w:val="24"/>
          <w:szCs w:val="24"/>
          <w:highlight w:val="none"/>
        </w:rPr>
        <w:t>4. We know that in the project, if the unit heads of different bidders are the same person and there is a controlling or management relationship, the relevant bids will be rejected (refer to Article 34 of the regulations for the implementation of the bidding law of the people's Republic of China for details).</w:t>
      </w:r>
    </w:p>
    <w:p>
      <w:pPr>
        <w:autoSpaceDE w:val="0"/>
        <w:autoSpaceDN w:val="0"/>
        <w:adjustRightInd w:val="0"/>
        <w:jc w:val="left"/>
        <w:rPr>
          <w:rFonts w:ascii="Arial" w:hAnsi="Arial" w:cs="Arial"/>
          <w:color w:val="auto"/>
          <w:sz w:val="24"/>
          <w:szCs w:val="24"/>
          <w:highlight w:val="none"/>
        </w:rPr>
      </w:pPr>
      <w:r>
        <w:rPr>
          <w:rFonts w:hint="eastAsia" w:ascii="Arial" w:hAnsi="Arial" w:cs="Arial"/>
          <w:color w:val="auto"/>
          <w:sz w:val="24"/>
          <w:szCs w:val="24"/>
          <w:highlight w:val="none"/>
        </w:rPr>
        <w:t>5. If our company is found to have collusive bidding, fraud, bribery of the tenderee or bid evaluation personnel and other illegal behaviors in the bidding activities of the project, our company and authorized representatives will bear relevant legal responsibilities.</w:t>
      </w:r>
    </w:p>
    <w:p>
      <w:pPr>
        <w:autoSpaceDE w:val="0"/>
        <w:autoSpaceDN w:val="0"/>
        <w:adjustRightInd w:val="0"/>
        <w:jc w:val="left"/>
        <w:rPr>
          <w:rFonts w:ascii="Arial" w:hAnsi="Arial" w:cs="Arial"/>
          <w:color w:val="auto"/>
          <w:sz w:val="24"/>
          <w:szCs w:val="24"/>
          <w:highlight w:val="none"/>
        </w:rPr>
      </w:pPr>
      <w:r>
        <w:rPr>
          <w:rFonts w:hint="eastAsia" w:ascii="Arial" w:hAnsi="Arial" w:cs="Arial"/>
          <w:color w:val="auto"/>
          <w:sz w:val="24"/>
          <w:szCs w:val="24"/>
          <w:highlight w:val="none"/>
        </w:rPr>
        <w:t>6. We promise that if we raise objections and complaints about the bidding activities of the project, we will raise them through formal means and channels in accordance with relevant laws and regulations and the provisions of the bidding documents.</w:t>
      </w:r>
    </w:p>
    <w:p>
      <w:pPr>
        <w:autoSpaceDE w:val="0"/>
        <w:autoSpaceDN w:val="0"/>
        <w:adjustRightInd w:val="0"/>
        <w:jc w:val="left"/>
        <w:rPr>
          <w:rFonts w:ascii="Arial" w:hAnsi="Arial" w:cs="Arial"/>
          <w:color w:val="auto"/>
          <w:sz w:val="24"/>
          <w:szCs w:val="24"/>
          <w:highlight w:val="none"/>
        </w:rPr>
      </w:pPr>
    </w:p>
    <w:p>
      <w:pPr>
        <w:autoSpaceDE w:val="0"/>
        <w:autoSpaceDN w:val="0"/>
        <w:adjustRightInd w:val="0"/>
        <w:jc w:val="left"/>
        <w:rPr>
          <w:rFonts w:ascii="Arial" w:hAnsi="Arial" w:cs="Arial"/>
          <w:color w:val="auto"/>
          <w:sz w:val="24"/>
          <w:szCs w:val="24"/>
          <w:highlight w:val="none"/>
        </w:rPr>
      </w:pPr>
      <w:r>
        <w:rPr>
          <w:rFonts w:hint="eastAsia" w:ascii="Arial" w:hAnsi="Arial" w:cs="Arial"/>
          <w:color w:val="auto"/>
          <w:sz w:val="24"/>
          <w:szCs w:val="24"/>
          <w:highlight w:val="none"/>
        </w:rPr>
        <w:t>Attachment: articles of association or other legal documents that can reflect the information of investors and shareholders</w:t>
      </w:r>
    </w:p>
    <w:p>
      <w:pPr>
        <w:autoSpaceDE w:val="0"/>
        <w:autoSpaceDN w:val="0"/>
        <w:adjustRightInd w:val="0"/>
        <w:jc w:val="left"/>
        <w:rPr>
          <w:rFonts w:ascii="Arial" w:hAnsi="Arial" w:cs="Arial"/>
          <w:color w:val="auto"/>
          <w:sz w:val="24"/>
          <w:szCs w:val="24"/>
          <w:highlight w:val="none"/>
        </w:rPr>
      </w:pPr>
    </w:p>
    <w:p>
      <w:pPr>
        <w:autoSpaceDE w:val="0"/>
        <w:autoSpaceDN w:val="0"/>
        <w:adjustRightInd w:val="0"/>
        <w:jc w:val="left"/>
        <w:rPr>
          <w:rFonts w:ascii="Arial" w:hAnsi="Arial" w:cs="Arial"/>
          <w:color w:val="auto"/>
          <w:sz w:val="24"/>
          <w:szCs w:val="24"/>
          <w:highlight w:val="none"/>
        </w:rPr>
      </w:pPr>
      <w:r>
        <w:rPr>
          <w:rFonts w:hint="eastAsia" w:ascii="Arial" w:hAnsi="Arial" w:cs="Arial"/>
          <w:color w:val="auto"/>
          <w:sz w:val="24"/>
          <w:szCs w:val="24"/>
          <w:highlight w:val="none"/>
        </w:rPr>
        <w:t xml:space="preserve">Bidder：                   </w:t>
      </w:r>
    </w:p>
    <w:p>
      <w:pPr>
        <w:autoSpaceDE w:val="0"/>
        <w:autoSpaceDN w:val="0"/>
        <w:adjustRightInd w:val="0"/>
        <w:jc w:val="left"/>
        <w:rPr>
          <w:rFonts w:ascii="Arial" w:hAnsi="Arial" w:cs="Arial"/>
          <w:color w:val="auto"/>
          <w:sz w:val="24"/>
          <w:szCs w:val="24"/>
          <w:highlight w:val="none"/>
        </w:rPr>
      </w:pPr>
    </w:p>
    <w:p>
      <w:pPr>
        <w:autoSpaceDE w:val="0"/>
        <w:autoSpaceDN w:val="0"/>
        <w:adjustRightInd w:val="0"/>
        <w:jc w:val="left"/>
        <w:rPr>
          <w:rFonts w:ascii="Arial" w:hAnsi="Arial" w:cs="Arial"/>
          <w:color w:val="auto"/>
          <w:sz w:val="24"/>
          <w:szCs w:val="24"/>
          <w:highlight w:val="none"/>
        </w:rPr>
      </w:pPr>
      <w:r>
        <w:rPr>
          <w:rFonts w:hint="eastAsia" w:ascii="Arial" w:hAnsi="Arial" w:cs="Arial"/>
          <w:color w:val="auto"/>
          <w:sz w:val="24"/>
          <w:szCs w:val="24"/>
          <w:highlight w:val="none"/>
        </w:rPr>
        <w:t xml:space="preserve">Date：                   </w:t>
      </w:r>
    </w:p>
    <w:p>
      <w:pPr>
        <w:autoSpaceDE w:val="0"/>
        <w:autoSpaceDN w:val="0"/>
        <w:adjustRightInd w:val="0"/>
        <w:jc w:val="left"/>
        <w:rPr>
          <w:rFonts w:ascii="Arial" w:hAnsi="Arial" w:cs="Arial"/>
          <w:color w:val="auto"/>
          <w:sz w:val="24"/>
          <w:szCs w:val="24"/>
          <w:highlight w:val="none"/>
        </w:rPr>
      </w:pPr>
    </w:p>
    <w:p>
      <w:pPr>
        <w:autoSpaceDE w:val="0"/>
        <w:autoSpaceDN w:val="0"/>
        <w:adjustRightInd w:val="0"/>
        <w:jc w:val="left"/>
        <w:rPr>
          <w:rFonts w:ascii="Arial" w:hAnsi="Arial" w:cs="Arial"/>
          <w:color w:val="auto"/>
          <w:sz w:val="24"/>
          <w:szCs w:val="24"/>
          <w:highlight w:val="none"/>
        </w:rPr>
      </w:pPr>
      <w:r>
        <w:rPr>
          <w:rFonts w:hint="eastAsia" w:ascii="Arial" w:hAnsi="Arial" w:cs="Arial"/>
          <w:color w:val="auto"/>
          <w:sz w:val="24"/>
          <w:szCs w:val="24"/>
          <w:highlight w:val="none"/>
        </w:rPr>
        <w:t xml:space="preserve">                    (official seal)</w:t>
      </w:r>
    </w:p>
    <w:p>
      <w:pPr>
        <w:rPr>
          <w:color w:val="auto"/>
          <w:sz w:val="24"/>
          <w:highlight w:val="none"/>
        </w:rPr>
      </w:pPr>
      <w:r>
        <w:rPr>
          <w:rFonts w:hint="eastAsia"/>
          <w:color w:val="auto"/>
          <w:sz w:val="24"/>
          <w:highlight w:val="none"/>
        </w:rPr>
        <w:t xml:space="preserve">          </w:t>
      </w:r>
    </w:p>
    <w:p>
      <w:pPr>
        <w:pStyle w:val="13"/>
        <w:spacing w:line="420" w:lineRule="exact"/>
        <w:ind w:left="0" w:leftChars="0"/>
        <w:rPr>
          <w:rFonts w:ascii="Arial" w:hAnsi="Arial" w:cs="Arial"/>
          <w:color w:val="auto"/>
          <w:highlight w:val="none"/>
        </w:rPr>
      </w:pPr>
    </w:p>
    <w:p>
      <w:pPr>
        <w:pStyle w:val="13"/>
        <w:spacing w:line="420" w:lineRule="exact"/>
        <w:ind w:left="0" w:leftChars="0"/>
        <w:rPr>
          <w:rFonts w:ascii="Arial" w:hAnsi="Arial" w:cs="Arial"/>
          <w:color w:val="auto"/>
          <w:highlight w:val="none"/>
        </w:rPr>
      </w:pPr>
      <w:r>
        <w:rPr>
          <w:rFonts w:ascii="Arial" w:hAnsi="Arial" w:cs="Arial"/>
          <w:color w:val="auto"/>
          <w:highlight w:val="none"/>
        </w:rPr>
        <w:br w:type="page"/>
      </w:r>
      <w:r>
        <w:rPr>
          <w:rFonts w:hint="eastAsia"/>
          <w:color w:val="auto"/>
          <w:kern w:val="2"/>
          <w:sz w:val="24"/>
          <w:szCs w:val="32"/>
          <w:highlight w:val="none"/>
        </w:rPr>
        <w:t>附件</w:t>
      </w:r>
      <w:r>
        <w:rPr>
          <w:rFonts w:hint="eastAsia" w:ascii="Times New Roman" w:hAnsi="Times New Roman" w:eastAsia="宋体" w:cs="Times New Roman"/>
          <w:b w:val="0"/>
          <w:bCs w:val="0"/>
          <w:color w:val="auto"/>
          <w:kern w:val="2"/>
          <w:sz w:val="24"/>
          <w:szCs w:val="32"/>
          <w:highlight w:val="none"/>
          <w:lang w:val="en-US" w:eastAsia="zh-CN"/>
        </w:rPr>
        <w:t>Attachment</w:t>
      </w:r>
      <w:r>
        <w:rPr>
          <w:rFonts w:hint="eastAsia" w:cs="Times New Roman"/>
          <w:b w:val="0"/>
          <w:bCs w:val="0"/>
          <w:color w:val="auto"/>
          <w:kern w:val="2"/>
          <w:sz w:val="24"/>
          <w:szCs w:val="32"/>
          <w:highlight w:val="none"/>
          <w:lang w:val="en-US" w:eastAsia="zh-CN"/>
        </w:rPr>
        <w:t xml:space="preserve"> </w:t>
      </w:r>
      <w:r>
        <w:rPr>
          <w:rFonts w:hint="eastAsia"/>
          <w:color w:val="auto"/>
          <w:kern w:val="2"/>
          <w:sz w:val="24"/>
          <w:szCs w:val="32"/>
          <w:highlight w:val="none"/>
          <w:lang w:val="en-US" w:eastAsia="zh-CN"/>
        </w:rPr>
        <w:t>7</w:t>
      </w:r>
    </w:p>
    <w:p>
      <w:pPr>
        <w:pStyle w:val="13"/>
        <w:spacing w:line="420" w:lineRule="exact"/>
        <w:ind w:left="0" w:leftChars="0"/>
        <w:rPr>
          <w:rFonts w:ascii="Arial" w:hAnsi="Arial" w:cs="Arial"/>
          <w:color w:val="auto"/>
          <w:highlight w:val="none"/>
        </w:rPr>
      </w:pPr>
    </w:p>
    <w:p>
      <w:pPr>
        <w:pStyle w:val="46"/>
        <w:jc w:val="center"/>
        <w:rPr>
          <w:rFonts w:ascii="宋体" w:hAnsi="宋体"/>
          <w:b/>
          <w:color w:val="auto"/>
          <w:sz w:val="24"/>
          <w:highlight w:val="none"/>
        </w:rPr>
      </w:pPr>
      <w:r>
        <w:rPr>
          <w:rFonts w:hint="eastAsia" w:ascii="宋体" w:hAnsi="宋体"/>
          <w:b/>
          <w:color w:val="auto"/>
          <w:sz w:val="24"/>
          <w:highlight w:val="none"/>
        </w:rPr>
        <w:t>合规承诺函及出口管制物项信息确认表</w:t>
      </w:r>
    </w:p>
    <w:p>
      <w:pPr>
        <w:pStyle w:val="46"/>
        <w:widowControl/>
        <w:adjustRightInd w:val="0"/>
        <w:snapToGrid w:val="0"/>
        <w:spacing w:after="360" w:line="320" w:lineRule="atLeast"/>
        <w:jc w:val="center"/>
        <w:outlineLvl w:val="0"/>
        <w:rPr>
          <w:rFonts w:ascii="Arial" w:hAnsi="Arial" w:eastAsia="楷体_GB2312"/>
          <w:b/>
          <w:color w:val="auto"/>
          <w:sz w:val="28"/>
          <w:szCs w:val="21"/>
          <w:highlight w:val="none"/>
        </w:rPr>
      </w:pPr>
      <w:r>
        <w:rPr>
          <w:rFonts w:hint="eastAsia" w:ascii="Arial" w:hAnsi="Arial" w:eastAsia="楷体_GB2312"/>
          <w:b/>
          <w:color w:val="auto"/>
          <w:sz w:val="28"/>
          <w:szCs w:val="21"/>
          <w:highlight w:val="none"/>
        </w:rPr>
        <w:t>合规承诺函</w:t>
      </w:r>
    </w:p>
    <w:p>
      <w:pPr>
        <w:pStyle w:val="46"/>
        <w:widowControl/>
        <w:adjustRightInd w:val="0"/>
        <w:snapToGrid w:val="0"/>
        <w:spacing w:after="360" w:line="320" w:lineRule="atLeast"/>
        <w:ind w:firstLine="480" w:firstLineChars="200"/>
        <w:jc w:val="center"/>
        <w:rPr>
          <w:rFonts w:ascii="Arial" w:hAnsi="Arial" w:eastAsia="楷体_GB2312"/>
          <w:color w:val="auto"/>
          <w:sz w:val="24"/>
          <w:szCs w:val="21"/>
          <w:highlight w:val="none"/>
        </w:rPr>
      </w:pPr>
      <w:r>
        <w:rPr>
          <w:rFonts w:ascii="Arial" w:hAnsi="Arial" w:eastAsia="楷体_GB2312"/>
          <w:color w:val="auto"/>
          <w:sz w:val="24"/>
          <w:szCs w:val="21"/>
          <w:highlight w:val="none"/>
        </w:rPr>
        <w:t>Compliance Certification</w:t>
      </w:r>
    </w:p>
    <w:p>
      <w:pPr>
        <w:pStyle w:val="46"/>
        <w:spacing w:after="240"/>
        <w:ind w:firstLine="480" w:firstLineChars="200"/>
        <w:rPr>
          <w:rFonts w:ascii="Arial" w:hAnsi="Arial" w:eastAsia="楷体_GB2312"/>
          <w:color w:val="auto"/>
          <w:sz w:val="24"/>
          <w:szCs w:val="21"/>
          <w:highlight w:val="none"/>
        </w:rPr>
      </w:pPr>
      <w:r>
        <w:rPr>
          <w:rFonts w:hint="eastAsia" w:ascii="Arial" w:hAnsi="Arial" w:eastAsia="楷体_GB2312"/>
          <w:color w:val="auto"/>
          <w:sz w:val="24"/>
          <w:szCs w:val="21"/>
          <w:highlight w:val="none"/>
        </w:rPr>
        <w:t>我们特此向</w:t>
      </w:r>
      <w:r>
        <w:rPr>
          <w:rFonts w:hint="eastAsia" w:ascii="楷体_GB2312" w:eastAsia="楷体_GB2312"/>
          <w:color w:val="auto"/>
          <w:sz w:val="24"/>
          <w:highlight w:val="none"/>
        </w:rPr>
        <w:t>【下属单位名称】（以下简称“贵司”）</w:t>
      </w:r>
      <w:r>
        <w:rPr>
          <w:rFonts w:hint="eastAsia" w:ascii="Arial" w:hAnsi="Arial" w:eastAsia="楷体_GB2312"/>
          <w:color w:val="auto"/>
          <w:sz w:val="24"/>
          <w:szCs w:val="21"/>
          <w:highlight w:val="none"/>
        </w:rPr>
        <w:t>做出如下承诺与保证：</w:t>
      </w:r>
    </w:p>
    <w:p>
      <w:pPr>
        <w:pStyle w:val="46"/>
        <w:spacing w:after="240"/>
        <w:rPr>
          <w:rFonts w:ascii="Arial" w:hAnsi="Arial" w:eastAsia="楷体_GB2312"/>
          <w:color w:val="auto"/>
          <w:sz w:val="24"/>
          <w:szCs w:val="21"/>
          <w:highlight w:val="none"/>
        </w:rPr>
      </w:pPr>
      <w:r>
        <w:rPr>
          <w:rFonts w:ascii="Arial" w:hAnsi="Arial" w:eastAsia="楷体_GB2312"/>
          <w:color w:val="auto"/>
          <w:sz w:val="24"/>
          <w:szCs w:val="21"/>
          <w:highlight w:val="none"/>
        </w:rPr>
        <w:t>We hereby guarantee and promise to [the name of affiliate] (hereafter “</w:t>
      </w:r>
      <w:r>
        <w:rPr>
          <w:rFonts w:ascii="Arial" w:hAnsi="Arial" w:eastAsia="楷体_GB2312"/>
          <w:b/>
          <w:color w:val="auto"/>
          <w:sz w:val="24"/>
          <w:szCs w:val="21"/>
          <w:highlight w:val="none"/>
        </w:rPr>
        <w:t>your company</w:t>
      </w:r>
      <w:r>
        <w:rPr>
          <w:rFonts w:ascii="Arial" w:hAnsi="Arial" w:eastAsia="楷体_GB2312"/>
          <w:color w:val="auto"/>
          <w:sz w:val="24"/>
          <w:szCs w:val="21"/>
          <w:highlight w:val="none"/>
        </w:rPr>
        <w:t>”) that:</w:t>
      </w:r>
    </w:p>
    <w:p>
      <w:pPr>
        <w:pStyle w:val="46"/>
        <w:spacing w:after="240"/>
        <w:ind w:firstLine="480" w:firstLineChars="200"/>
        <w:rPr>
          <w:rFonts w:ascii="Arial" w:hAnsi="Arial" w:eastAsia="楷体_GB2312"/>
          <w:color w:val="auto"/>
          <w:sz w:val="24"/>
          <w:szCs w:val="21"/>
          <w:highlight w:val="none"/>
        </w:rPr>
      </w:pPr>
      <w:r>
        <w:rPr>
          <w:rFonts w:hint="eastAsia" w:ascii="Arial" w:hAnsi="Arial" w:eastAsia="楷体_GB2312"/>
          <w:color w:val="auto"/>
          <w:sz w:val="24"/>
          <w:szCs w:val="21"/>
          <w:highlight w:val="none"/>
        </w:rPr>
        <w:t>我们承诺，严格遵守全部所需适用国家和地区的出口管制与经济制裁法律法规的规定，且截至出具本合规承诺函之日，未被列入该等法律法规项下的限制性清单。如今后被列入任何限制性清单，我们确保将在第一时间以书面形式通知贵司。</w:t>
      </w:r>
    </w:p>
    <w:p>
      <w:pPr>
        <w:pStyle w:val="46"/>
        <w:spacing w:after="240"/>
        <w:rPr>
          <w:rFonts w:ascii="Arial" w:hAnsi="Arial" w:eastAsia="楷体_GB2312"/>
          <w:color w:val="auto"/>
          <w:sz w:val="24"/>
          <w:szCs w:val="21"/>
          <w:highlight w:val="none"/>
        </w:rPr>
      </w:pPr>
      <w:r>
        <w:rPr>
          <w:rFonts w:ascii="Arial" w:hAnsi="Arial" w:eastAsia="楷体_GB2312"/>
          <w:color w:val="auto"/>
          <w:sz w:val="24"/>
          <w:szCs w:val="21"/>
          <w:highlight w:val="none"/>
        </w:rPr>
        <w:t>We shall strictly comply with all applicable all applicable export control and economic sanction laws and regulations of relevant countries and regions, and as of execution of the Compliance Certification, we are not listed in any restrictive lists under such laws and regulations. We shall immediately inform your company in writing should we be listed in restrictive lists of any kind in the future.</w:t>
      </w:r>
    </w:p>
    <w:p>
      <w:pPr>
        <w:pStyle w:val="46"/>
        <w:spacing w:after="240"/>
        <w:ind w:firstLine="480" w:firstLineChars="200"/>
        <w:rPr>
          <w:rFonts w:ascii="Arial" w:hAnsi="Arial" w:eastAsia="楷体_GB2312"/>
          <w:color w:val="auto"/>
          <w:sz w:val="24"/>
          <w:szCs w:val="21"/>
          <w:highlight w:val="none"/>
        </w:rPr>
      </w:pPr>
      <w:r>
        <w:rPr>
          <w:rFonts w:hint="eastAsia" w:ascii="Arial" w:hAnsi="Arial" w:eastAsia="楷体_GB2312"/>
          <w:color w:val="auto"/>
          <w:sz w:val="24"/>
          <w:szCs w:val="21"/>
          <w:highlight w:val="none"/>
        </w:rPr>
        <w:t>我们承诺，拟向贵司提供的、附件《出口管制物项信息确认表》所列产品、软件、技术（以下统称“物项”），无需取得有关国家和地区政府主管机关出具的出口许可或者授权；如需取得相关出口许可或授权，我们将负责依法办理有关申请手续，并在遇到主管政府机关就涉及贵司获取物项提出的有关问题时，及时与贵司进行沟通确认，以确保向主管政府机关回复内容或者提交资料的真实性、准确性和完整性。</w:t>
      </w:r>
    </w:p>
    <w:p>
      <w:pPr>
        <w:pStyle w:val="46"/>
        <w:spacing w:after="240"/>
        <w:rPr>
          <w:rFonts w:ascii="Arial" w:hAnsi="Arial" w:eastAsia="楷体_GB2312"/>
          <w:color w:val="auto"/>
          <w:sz w:val="24"/>
          <w:szCs w:val="21"/>
          <w:highlight w:val="none"/>
        </w:rPr>
      </w:pPr>
      <w:r>
        <w:rPr>
          <w:rFonts w:ascii="Arial" w:hAnsi="Arial" w:eastAsia="楷体_GB2312"/>
          <w:color w:val="auto"/>
          <w:sz w:val="24"/>
          <w:szCs w:val="21"/>
          <w:highlight w:val="none"/>
        </w:rPr>
        <w:t>The commodity, software and technology (hereafter “</w:t>
      </w:r>
      <w:r>
        <w:rPr>
          <w:rFonts w:ascii="Arial" w:hAnsi="Arial" w:eastAsia="楷体_GB2312"/>
          <w:b/>
          <w:color w:val="auto"/>
          <w:sz w:val="24"/>
          <w:szCs w:val="21"/>
          <w:highlight w:val="none"/>
        </w:rPr>
        <w:t>Items</w:t>
      </w:r>
      <w:r>
        <w:rPr>
          <w:rFonts w:ascii="Arial" w:hAnsi="Arial" w:eastAsia="楷体_GB2312"/>
          <w:color w:val="auto"/>
          <w:sz w:val="24"/>
          <w:szCs w:val="21"/>
          <w:highlight w:val="none"/>
        </w:rPr>
        <w:t>”) that we intend to provide to your company, which are listed in the attached Checklist of Export Control Information, are not subject to any export license or authorization issued by the governing authority of any country and region; if an export license or authorization is required for the transaction, we shall be responsible for handling relevant application formalities in accordance to the law. If the governing authority raises any question related to your company obtaining such items, we shall communicate and confirm with your company in a timely manner, to ensure the truthfulness, accuracy and completeness of the reply to the government question and materials submitted to the governing authority.</w:t>
      </w:r>
    </w:p>
    <w:p>
      <w:pPr>
        <w:pStyle w:val="46"/>
        <w:spacing w:after="240"/>
        <w:ind w:firstLine="480" w:firstLineChars="200"/>
        <w:rPr>
          <w:rFonts w:ascii="Arial" w:hAnsi="Arial" w:eastAsia="楷体_GB2312"/>
          <w:color w:val="auto"/>
          <w:sz w:val="24"/>
          <w:szCs w:val="21"/>
          <w:highlight w:val="none"/>
        </w:rPr>
      </w:pPr>
      <w:r>
        <w:rPr>
          <w:rFonts w:hint="eastAsia" w:ascii="Arial" w:hAnsi="Arial" w:eastAsia="楷体_GB2312"/>
          <w:color w:val="auto"/>
          <w:sz w:val="24"/>
          <w:szCs w:val="21"/>
          <w:highlight w:val="none"/>
        </w:rPr>
        <w:t>我们保证，不存在与本承诺函不一致的事实，亦不存在其他事实表明向贵司提供任何物项已经导致或将会导致违反所需适用的出口管制与经济制裁法律法规的情况。</w:t>
      </w:r>
    </w:p>
    <w:p>
      <w:pPr>
        <w:pStyle w:val="46"/>
        <w:rPr>
          <w:rFonts w:ascii="Arial" w:hAnsi="Arial" w:eastAsia="楷体_GB2312"/>
          <w:color w:val="auto"/>
          <w:sz w:val="24"/>
          <w:szCs w:val="21"/>
          <w:highlight w:val="none"/>
        </w:rPr>
      </w:pPr>
      <w:r>
        <w:rPr>
          <w:rFonts w:ascii="Arial" w:hAnsi="Arial" w:eastAsia="楷体_GB2312"/>
          <w:color w:val="auto"/>
          <w:sz w:val="24"/>
          <w:szCs w:val="21"/>
          <w:highlight w:val="none"/>
        </w:rPr>
        <w:t>There are no facts inconsistent with this Certification, and there are no other facts indicating that providing any items to your company has caused or will cause violations to the EAR or other applicable export control and economic sanction laws and regulations.</w:t>
      </w:r>
    </w:p>
    <w:p>
      <w:pPr>
        <w:pStyle w:val="46"/>
        <w:ind w:firstLine="480" w:firstLineChars="200"/>
        <w:rPr>
          <w:rFonts w:ascii="Arial" w:hAnsi="Arial" w:eastAsia="楷体_GB2312"/>
          <w:color w:val="auto"/>
          <w:sz w:val="24"/>
          <w:szCs w:val="21"/>
          <w:highlight w:val="none"/>
        </w:rPr>
      </w:pPr>
    </w:p>
    <w:p>
      <w:pPr>
        <w:pStyle w:val="46"/>
        <w:ind w:firstLine="480" w:firstLineChars="200"/>
        <w:rPr>
          <w:rFonts w:ascii="Arial" w:hAnsi="Arial" w:eastAsia="楷体_GB2312"/>
          <w:color w:val="auto"/>
          <w:sz w:val="24"/>
          <w:szCs w:val="21"/>
          <w:highlight w:val="none"/>
        </w:rPr>
      </w:pPr>
      <w:r>
        <w:rPr>
          <w:rFonts w:hint="eastAsia" w:ascii="Arial" w:hAnsi="Arial" w:eastAsia="楷体_GB2312"/>
          <w:color w:val="auto"/>
          <w:sz w:val="24"/>
          <w:szCs w:val="21"/>
          <w:highlight w:val="none"/>
        </w:rPr>
        <w:t>我们承诺，如由于我们的陈述不实或未能履行本承诺函而产生的任何处罚或后果，我们将自行承担相应的责任，且对因此导致贵司受到的任何处罚、索赔、损失或其他不利后果承担全部赔偿责任。</w:t>
      </w:r>
    </w:p>
    <w:p>
      <w:pPr>
        <w:pStyle w:val="46"/>
        <w:rPr>
          <w:rFonts w:ascii="Arial" w:hAnsi="Arial" w:eastAsia="楷体_GB2312"/>
          <w:color w:val="auto"/>
          <w:sz w:val="24"/>
          <w:szCs w:val="21"/>
          <w:highlight w:val="none"/>
        </w:rPr>
      </w:pPr>
    </w:p>
    <w:p>
      <w:pPr>
        <w:pStyle w:val="46"/>
        <w:rPr>
          <w:rFonts w:ascii="Arial" w:hAnsi="Arial" w:eastAsia="楷体_GB2312"/>
          <w:color w:val="auto"/>
          <w:sz w:val="24"/>
          <w:szCs w:val="21"/>
          <w:highlight w:val="none"/>
        </w:rPr>
      </w:pPr>
      <w:r>
        <w:rPr>
          <w:rFonts w:ascii="Arial" w:hAnsi="Arial" w:eastAsia="楷体_GB2312"/>
          <w:color w:val="auto"/>
          <w:sz w:val="24"/>
          <w:szCs w:val="21"/>
          <w:highlight w:val="none"/>
        </w:rPr>
        <w:t>We shall solely undertake any penalty and consequence arise from our misrepresentation or failure to perform the guarantee and promise in this Certification, and we shall bear full responsibility for any penalty, claim, loss or other adverse consequence caused to your company arising therefrom.</w:t>
      </w:r>
    </w:p>
    <w:p>
      <w:pPr>
        <w:pStyle w:val="46"/>
        <w:ind w:firstLine="480" w:firstLineChars="200"/>
        <w:rPr>
          <w:rFonts w:ascii="Arial" w:hAnsi="Arial" w:eastAsia="楷体_GB2312"/>
          <w:color w:val="auto"/>
          <w:sz w:val="24"/>
          <w:szCs w:val="21"/>
          <w:highlight w:val="none"/>
        </w:rPr>
      </w:pPr>
    </w:p>
    <w:p>
      <w:pPr>
        <w:pStyle w:val="46"/>
        <w:ind w:firstLine="480" w:firstLineChars="200"/>
        <w:rPr>
          <w:rFonts w:ascii="Arial" w:hAnsi="Arial" w:eastAsia="楷体_GB2312"/>
          <w:color w:val="auto"/>
          <w:sz w:val="24"/>
          <w:szCs w:val="21"/>
          <w:highlight w:val="none"/>
        </w:rPr>
      </w:pPr>
      <w:r>
        <w:rPr>
          <w:rFonts w:hint="eastAsia" w:ascii="Arial" w:hAnsi="Arial" w:eastAsia="楷体_GB2312"/>
          <w:color w:val="auto"/>
          <w:sz w:val="24"/>
          <w:szCs w:val="21"/>
          <w:highlight w:val="none"/>
        </w:rPr>
        <w:t>我们承诺，如果贵司在交易进行的任何阶段（含前期询价招标等）对我们所提供的资料或者信息的真实性以及合规性等存在任何怀疑，且我们未能及时作出合理解释时，同意贵司保留单方面终止交易或解除合同等一切必要权利。</w:t>
      </w:r>
    </w:p>
    <w:p>
      <w:pPr>
        <w:pStyle w:val="46"/>
        <w:rPr>
          <w:rFonts w:ascii="Arial" w:hAnsi="Arial" w:eastAsia="楷体_GB2312"/>
          <w:color w:val="auto"/>
          <w:sz w:val="24"/>
          <w:szCs w:val="21"/>
          <w:highlight w:val="none"/>
        </w:rPr>
      </w:pPr>
    </w:p>
    <w:p>
      <w:pPr>
        <w:pStyle w:val="46"/>
        <w:rPr>
          <w:rFonts w:ascii="Arial" w:hAnsi="Arial" w:eastAsia="楷体_GB2312"/>
          <w:color w:val="auto"/>
          <w:sz w:val="24"/>
          <w:szCs w:val="21"/>
          <w:highlight w:val="none"/>
        </w:rPr>
      </w:pPr>
      <w:r>
        <w:rPr>
          <w:rFonts w:ascii="Arial" w:hAnsi="Arial" w:eastAsia="楷体_GB2312"/>
          <w:color w:val="auto"/>
          <w:sz w:val="24"/>
          <w:szCs w:val="21"/>
          <w:highlight w:val="none"/>
        </w:rPr>
        <w:t>If your company has any doubt about the truthfulness or legality of the materials or information provided by our company at any phase during the transaction (including the early-stage inquiry, bidding, etc.), and we fail to make a reasonable explanation for it in a timely manner, we agree that your company reserves all necessary rights to unilaterally terminate the transaction or rescind the contract.</w:t>
      </w:r>
    </w:p>
    <w:p>
      <w:pPr>
        <w:pStyle w:val="46"/>
        <w:ind w:firstLine="480" w:firstLineChars="200"/>
        <w:rPr>
          <w:rFonts w:ascii="Arial" w:hAnsi="Arial" w:eastAsia="楷体_GB2312"/>
          <w:color w:val="auto"/>
          <w:sz w:val="24"/>
          <w:szCs w:val="21"/>
          <w:highlight w:val="none"/>
        </w:rPr>
      </w:pPr>
    </w:p>
    <w:p>
      <w:pPr>
        <w:pStyle w:val="46"/>
        <w:spacing w:after="240"/>
        <w:ind w:firstLine="480" w:firstLineChars="200"/>
        <w:rPr>
          <w:rFonts w:ascii="Arial" w:hAnsi="Arial" w:eastAsia="楷体_GB2312"/>
          <w:color w:val="auto"/>
          <w:sz w:val="24"/>
          <w:szCs w:val="21"/>
          <w:highlight w:val="none"/>
        </w:rPr>
      </w:pPr>
      <w:r>
        <w:rPr>
          <w:rFonts w:hint="eastAsia" w:ascii="Arial" w:hAnsi="Arial" w:eastAsia="楷体_GB2312"/>
          <w:color w:val="auto"/>
          <w:sz w:val="24"/>
          <w:szCs w:val="21"/>
          <w:highlight w:val="none"/>
        </w:rPr>
        <w:t>我们有权代表【供应商名称】做上述承诺，并确认本承诺中包含的事实和陈述是真实、准确而完整的。</w:t>
      </w:r>
    </w:p>
    <w:p>
      <w:pPr>
        <w:pStyle w:val="46"/>
        <w:spacing w:after="240"/>
        <w:rPr>
          <w:rFonts w:ascii="Arial" w:hAnsi="Arial" w:eastAsia="楷体_GB2312"/>
          <w:color w:val="auto"/>
          <w:sz w:val="24"/>
          <w:szCs w:val="21"/>
          <w:highlight w:val="none"/>
        </w:rPr>
      </w:pPr>
      <w:r>
        <w:rPr>
          <w:rFonts w:ascii="Arial" w:hAnsi="Arial" w:eastAsia="楷体_GB2312"/>
          <w:color w:val="auto"/>
          <w:sz w:val="24"/>
          <w:szCs w:val="21"/>
          <w:highlight w:val="none"/>
        </w:rPr>
        <w:t>We are authorized by and present [insert name of supplier] to make the above commitments, and confirm that the facts and representations contained in this Certification are true, accurate and complete.</w:t>
      </w:r>
    </w:p>
    <w:p>
      <w:pPr>
        <w:pStyle w:val="46"/>
        <w:widowControl/>
        <w:adjustRightInd w:val="0"/>
        <w:snapToGrid w:val="0"/>
        <w:spacing w:after="360" w:line="320" w:lineRule="atLeast"/>
        <w:jc w:val="left"/>
        <w:outlineLvl w:val="0"/>
        <w:rPr>
          <w:rFonts w:ascii="Arial" w:hAnsi="Arial" w:eastAsia="楷体_GB2312"/>
          <w:color w:val="auto"/>
          <w:sz w:val="24"/>
          <w:szCs w:val="21"/>
          <w:highlight w:val="none"/>
        </w:rPr>
      </w:pPr>
      <w:r>
        <w:rPr>
          <w:rFonts w:hint="eastAsia" w:ascii="Arial" w:hAnsi="Arial" w:eastAsia="楷体_GB2312"/>
          <w:color w:val="auto"/>
          <w:sz w:val="24"/>
          <w:szCs w:val="21"/>
          <w:highlight w:val="none"/>
        </w:rPr>
        <w:t>附件：出口管制物项信息确认表</w:t>
      </w:r>
    </w:p>
    <w:p>
      <w:pPr>
        <w:pStyle w:val="46"/>
        <w:widowControl/>
        <w:adjustRightInd w:val="0"/>
        <w:snapToGrid w:val="0"/>
        <w:spacing w:after="360" w:line="320" w:lineRule="atLeast"/>
        <w:rPr>
          <w:rFonts w:ascii="Arial" w:hAnsi="Arial" w:eastAsia="楷体_GB2312"/>
          <w:color w:val="auto"/>
          <w:sz w:val="24"/>
          <w:szCs w:val="21"/>
          <w:highlight w:val="none"/>
        </w:rPr>
      </w:pPr>
      <w:r>
        <w:rPr>
          <w:rFonts w:ascii="Arial" w:hAnsi="Arial" w:eastAsia="楷体_GB2312"/>
          <w:color w:val="auto"/>
          <w:sz w:val="24"/>
          <w:szCs w:val="21"/>
          <w:highlight w:val="none"/>
        </w:rPr>
        <w:t>Attachment</w:t>
      </w:r>
      <w:r>
        <w:rPr>
          <w:rFonts w:hint="eastAsia" w:ascii="Arial" w:hAnsi="Arial" w:eastAsia="楷体_GB2312"/>
          <w:color w:val="auto"/>
          <w:sz w:val="24"/>
          <w:szCs w:val="21"/>
          <w:highlight w:val="none"/>
        </w:rPr>
        <w:t>：</w:t>
      </w:r>
      <w:r>
        <w:rPr>
          <w:rFonts w:ascii="Arial" w:hAnsi="Arial" w:eastAsia="楷体_GB2312"/>
          <w:color w:val="auto"/>
          <w:sz w:val="24"/>
          <w:szCs w:val="21"/>
          <w:highlight w:val="none"/>
        </w:rPr>
        <w:t>Checklist of Export Control Information</w:t>
      </w:r>
    </w:p>
    <w:p>
      <w:pPr>
        <w:pStyle w:val="46"/>
        <w:widowControl/>
        <w:tabs>
          <w:tab w:val="left" w:pos="5214"/>
        </w:tabs>
        <w:adjustRightInd w:val="0"/>
        <w:snapToGrid w:val="0"/>
        <w:ind w:left="1680" w:firstLine="480" w:firstLineChars="200"/>
        <w:jc w:val="left"/>
        <w:rPr>
          <w:rFonts w:ascii="Arial" w:hAnsi="Arial" w:eastAsia="楷体_GB2312"/>
          <w:color w:val="auto"/>
          <w:sz w:val="24"/>
          <w:szCs w:val="21"/>
          <w:highlight w:val="none"/>
        </w:rPr>
      </w:pPr>
      <w:r>
        <w:rPr>
          <w:rFonts w:hint="eastAsia" w:ascii="Arial" w:hAnsi="Arial" w:eastAsia="楷体_GB2312"/>
          <w:color w:val="auto"/>
          <w:sz w:val="24"/>
          <w:szCs w:val="21"/>
          <w:highlight w:val="none"/>
        </w:rPr>
        <w:t>【供应商名称】（盖章）</w:t>
      </w:r>
    </w:p>
    <w:p>
      <w:pPr>
        <w:pStyle w:val="46"/>
        <w:widowControl/>
        <w:tabs>
          <w:tab w:val="left" w:pos="5214"/>
        </w:tabs>
        <w:adjustRightInd w:val="0"/>
        <w:snapToGrid w:val="0"/>
        <w:ind w:left="1680" w:firstLine="480" w:firstLineChars="200"/>
        <w:jc w:val="left"/>
        <w:rPr>
          <w:rFonts w:ascii="Arial" w:hAnsi="Arial" w:eastAsia="楷体_GB2312"/>
          <w:color w:val="auto"/>
          <w:sz w:val="24"/>
          <w:szCs w:val="21"/>
          <w:highlight w:val="none"/>
        </w:rPr>
      </w:pPr>
      <w:r>
        <w:rPr>
          <w:rFonts w:ascii="Arial" w:hAnsi="Arial" w:eastAsia="楷体_GB2312"/>
          <w:color w:val="auto"/>
          <w:sz w:val="24"/>
          <w:szCs w:val="21"/>
          <w:highlight w:val="none"/>
        </w:rPr>
        <w:t>[The Name of Supplier] (Seal)</w:t>
      </w:r>
    </w:p>
    <w:p>
      <w:pPr>
        <w:pStyle w:val="46"/>
        <w:widowControl/>
        <w:tabs>
          <w:tab w:val="left" w:pos="5214"/>
        </w:tabs>
        <w:adjustRightInd w:val="0"/>
        <w:snapToGrid w:val="0"/>
        <w:ind w:left="1680" w:firstLine="480" w:firstLineChars="200"/>
        <w:jc w:val="left"/>
        <w:rPr>
          <w:rFonts w:ascii="Arial" w:hAnsi="Arial" w:eastAsia="楷体_GB2312"/>
          <w:color w:val="auto"/>
          <w:sz w:val="24"/>
          <w:szCs w:val="21"/>
          <w:highlight w:val="none"/>
        </w:rPr>
      </w:pPr>
    </w:p>
    <w:p>
      <w:pPr>
        <w:pStyle w:val="46"/>
        <w:widowControl/>
        <w:tabs>
          <w:tab w:val="left" w:pos="5214"/>
        </w:tabs>
        <w:adjustRightInd w:val="0"/>
        <w:snapToGrid w:val="0"/>
        <w:ind w:left="1680" w:firstLine="480" w:firstLineChars="200"/>
        <w:jc w:val="left"/>
        <w:rPr>
          <w:rFonts w:ascii="Arial" w:hAnsi="Arial" w:eastAsia="楷体_GB2312"/>
          <w:color w:val="auto"/>
          <w:sz w:val="24"/>
          <w:szCs w:val="21"/>
          <w:highlight w:val="none"/>
        </w:rPr>
      </w:pPr>
      <w:r>
        <w:rPr>
          <w:rFonts w:hint="eastAsia" w:ascii="Arial" w:hAnsi="Arial" w:eastAsia="楷体_GB2312"/>
          <w:color w:val="auto"/>
          <w:sz w:val="24"/>
          <w:szCs w:val="21"/>
          <w:highlight w:val="none"/>
        </w:rPr>
        <w:t>授权代表（签字）：【</w:t>
      </w:r>
      <w:r>
        <w:rPr>
          <w:rFonts w:ascii="Arial" w:hAnsi="Arial" w:eastAsia="楷体_GB2312"/>
          <w:color w:val="auto"/>
          <w:sz w:val="24"/>
          <w:szCs w:val="21"/>
          <w:highlight w:val="none"/>
        </w:rPr>
        <w:t>*</w:t>
      </w:r>
      <w:r>
        <w:rPr>
          <w:rFonts w:hint="eastAsia" w:ascii="Arial" w:hAnsi="Arial" w:eastAsia="楷体_GB2312"/>
          <w:color w:val="auto"/>
          <w:sz w:val="24"/>
          <w:szCs w:val="21"/>
          <w:highlight w:val="none"/>
        </w:rPr>
        <w:t>】</w:t>
      </w:r>
    </w:p>
    <w:p>
      <w:pPr>
        <w:pStyle w:val="46"/>
        <w:widowControl/>
        <w:tabs>
          <w:tab w:val="left" w:pos="5214"/>
        </w:tabs>
        <w:adjustRightInd w:val="0"/>
        <w:snapToGrid w:val="0"/>
        <w:ind w:left="1680" w:firstLine="480" w:firstLineChars="200"/>
        <w:jc w:val="left"/>
        <w:rPr>
          <w:rFonts w:ascii="Arial" w:hAnsi="Arial" w:eastAsia="楷体_GB2312"/>
          <w:color w:val="auto"/>
          <w:sz w:val="24"/>
          <w:szCs w:val="21"/>
          <w:highlight w:val="none"/>
        </w:rPr>
      </w:pPr>
      <w:r>
        <w:rPr>
          <w:rFonts w:ascii="Arial" w:hAnsi="Arial" w:eastAsia="楷体_GB2312"/>
          <w:color w:val="auto"/>
          <w:sz w:val="24"/>
          <w:szCs w:val="21"/>
          <w:highlight w:val="none"/>
        </w:rPr>
        <w:t xml:space="preserve">Authorized Signatory (Signature): </w:t>
      </w:r>
    </w:p>
    <w:p>
      <w:pPr>
        <w:pStyle w:val="46"/>
        <w:widowControl/>
        <w:tabs>
          <w:tab w:val="left" w:pos="5214"/>
        </w:tabs>
        <w:adjustRightInd w:val="0"/>
        <w:snapToGrid w:val="0"/>
        <w:ind w:left="1680" w:firstLine="480" w:firstLineChars="200"/>
        <w:jc w:val="left"/>
        <w:rPr>
          <w:rFonts w:ascii="Arial" w:hAnsi="Arial" w:eastAsia="楷体_GB2312"/>
          <w:color w:val="auto"/>
          <w:sz w:val="24"/>
          <w:szCs w:val="21"/>
          <w:highlight w:val="none"/>
        </w:rPr>
      </w:pPr>
    </w:p>
    <w:p>
      <w:pPr>
        <w:pStyle w:val="46"/>
        <w:widowControl/>
        <w:tabs>
          <w:tab w:val="left" w:pos="5214"/>
        </w:tabs>
        <w:adjustRightInd w:val="0"/>
        <w:snapToGrid w:val="0"/>
        <w:ind w:left="1680" w:firstLine="480" w:firstLineChars="200"/>
        <w:jc w:val="left"/>
        <w:rPr>
          <w:rFonts w:ascii="Arial" w:hAnsi="Arial" w:eastAsia="楷体_GB2312"/>
          <w:color w:val="auto"/>
          <w:sz w:val="24"/>
          <w:szCs w:val="21"/>
          <w:highlight w:val="none"/>
        </w:rPr>
      </w:pPr>
      <w:r>
        <w:rPr>
          <w:rFonts w:hint="eastAsia" w:ascii="Arial" w:hAnsi="Arial" w:eastAsia="楷体_GB2312"/>
          <w:color w:val="auto"/>
          <w:sz w:val="24"/>
          <w:szCs w:val="21"/>
          <w:highlight w:val="none"/>
        </w:rPr>
        <w:t>职</w:t>
      </w:r>
      <w:r>
        <w:rPr>
          <w:rFonts w:ascii="Arial" w:hAnsi="Arial" w:eastAsia="楷体_GB2312"/>
          <w:color w:val="auto"/>
          <w:sz w:val="24"/>
          <w:szCs w:val="21"/>
          <w:highlight w:val="none"/>
        </w:rPr>
        <w:t xml:space="preserve">       </w:t>
      </w:r>
      <w:r>
        <w:rPr>
          <w:rFonts w:hint="eastAsia" w:ascii="Arial" w:hAnsi="Arial" w:eastAsia="楷体_GB2312"/>
          <w:color w:val="auto"/>
          <w:sz w:val="24"/>
          <w:szCs w:val="21"/>
          <w:highlight w:val="none"/>
        </w:rPr>
        <w:t>务：【</w:t>
      </w:r>
      <w:r>
        <w:rPr>
          <w:rFonts w:ascii="Arial" w:hAnsi="Arial" w:eastAsia="楷体_GB2312"/>
          <w:color w:val="auto"/>
          <w:sz w:val="24"/>
          <w:szCs w:val="21"/>
          <w:highlight w:val="none"/>
        </w:rPr>
        <w:t>*</w:t>
      </w:r>
      <w:r>
        <w:rPr>
          <w:rFonts w:hint="eastAsia" w:ascii="Arial" w:hAnsi="Arial" w:eastAsia="楷体_GB2312"/>
          <w:color w:val="auto"/>
          <w:sz w:val="24"/>
          <w:szCs w:val="21"/>
          <w:highlight w:val="none"/>
        </w:rPr>
        <w:t>】</w:t>
      </w:r>
    </w:p>
    <w:p>
      <w:pPr>
        <w:pStyle w:val="46"/>
        <w:widowControl/>
        <w:tabs>
          <w:tab w:val="left" w:pos="5214"/>
        </w:tabs>
        <w:adjustRightInd w:val="0"/>
        <w:snapToGrid w:val="0"/>
        <w:ind w:left="1680" w:firstLine="480" w:firstLineChars="200"/>
        <w:jc w:val="left"/>
        <w:rPr>
          <w:rFonts w:ascii="Arial" w:hAnsi="Arial" w:eastAsia="楷体_GB2312"/>
          <w:color w:val="auto"/>
          <w:sz w:val="24"/>
          <w:szCs w:val="21"/>
          <w:highlight w:val="none"/>
        </w:rPr>
      </w:pPr>
      <w:r>
        <w:rPr>
          <w:rFonts w:ascii="Arial" w:hAnsi="Arial" w:eastAsia="楷体_GB2312"/>
          <w:color w:val="auto"/>
          <w:sz w:val="24"/>
          <w:szCs w:val="21"/>
          <w:highlight w:val="none"/>
        </w:rPr>
        <w:t>Title:</w:t>
      </w:r>
    </w:p>
    <w:p>
      <w:pPr>
        <w:pStyle w:val="46"/>
        <w:widowControl/>
        <w:tabs>
          <w:tab w:val="left" w:pos="5214"/>
        </w:tabs>
        <w:adjustRightInd w:val="0"/>
        <w:snapToGrid w:val="0"/>
        <w:ind w:left="1680" w:firstLine="480" w:firstLineChars="200"/>
        <w:jc w:val="left"/>
        <w:rPr>
          <w:rFonts w:ascii="Arial" w:hAnsi="Arial" w:eastAsia="楷体_GB2312"/>
          <w:color w:val="auto"/>
          <w:sz w:val="24"/>
          <w:szCs w:val="21"/>
          <w:highlight w:val="none"/>
        </w:rPr>
      </w:pPr>
      <w:r>
        <w:rPr>
          <w:rFonts w:hint="eastAsia" w:ascii="Arial" w:hAnsi="Arial" w:eastAsia="楷体_GB2312"/>
          <w:color w:val="auto"/>
          <w:sz w:val="24"/>
          <w:szCs w:val="21"/>
          <w:highlight w:val="none"/>
        </w:rPr>
        <w:t>日</w:t>
      </w:r>
      <w:r>
        <w:rPr>
          <w:rFonts w:ascii="Arial" w:hAnsi="Arial" w:eastAsia="楷体_GB2312"/>
          <w:color w:val="auto"/>
          <w:sz w:val="24"/>
          <w:szCs w:val="21"/>
          <w:highlight w:val="none"/>
        </w:rPr>
        <w:t xml:space="preserve">       </w:t>
      </w:r>
      <w:r>
        <w:rPr>
          <w:rFonts w:hint="eastAsia" w:ascii="Arial" w:hAnsi="Arial" w:eastAsia="楷体_GB2312"/>
          <w:color w:val="auto"/>
          <w:sz w:val="24"/>
          <w:szCs w:val="21"/>
          <w:highlight w:val="none"/>
        </w:rPr>
        <w:t>期：</w:t>
      </w:r>
      <w:r>
        <w:rPr>
          <w:rFonts w:ascii="Arial" w:hAnsi="Arial" w:eastAsia="楷体_GB2312"/>
          <w:color w:val="auto"/>
          <w:sz w:val="24"/>
          <w:szCs w:val="21"/>
          <w:highlight w:val="none"/>
        </w:rPr>
        <w:t>2021</w:t>
      </w:r>
      <w:r>
        <w:rPr>
          <w:rFonts w:hint="eastAsia" w:ascii="Arial" w:hAnsi="Arial" w:eastAsia="楷体_GB2312"/>
          <w:color w:val="auto"/>
          <w:sz w:val="24"/>
          <w:szCs w:val="21"/>
          <w:highlight w:val="none"/>
        </w:rPr>
        <w:t>年【</w:t>
      </w:r>
      <w:r>
        <w:rPr>
          <w:rFonts w:ascii="Arial" w:hAnsi="Arial" w:eastAsia="楷体_GB2312"/>
          <w:color w:val="auto"/>
          <w:sz w:val="24"/>
          <w:szCs w:val="21"/>
          <w:highlight w:val="none"/>
        </w:rPr>
        <w:t>*</w:t>
      </w:r>
      <w:r>
        <w:rPr>
          <w:rFonts w:hint="eastAsia" w:ascii="Arial" w:hAnsi="Arial" w:eastAsia="楷体_GB2312"/>
          <w:color w:val="auto"/>
          <w:sz w:val="24"/>
          <w:szCs w:val="21"/>
          <w:highlight w:val="none"/>
        </w:rPr>
        <w:t>】月【</w:t>
      </w:r>
      <w:r>
        <w:rPr>
          <w:rFonts w:ascii="Arial" w:hAnsi="Arial" w:eastAsia="楷体_GB2312"/>
          <w:color w:val="auto"/>
          <w:sz w:val="24"/>
          <w:szCs w:val="21"/>
          <w:highlight w:val="none"/>
        </w:rPr>
        <w:t>*</w:t>
      </w:r>
      <w:r>
        <w:rPr>
          <w:rFonts w:hint="eastAsia" w:ascii="Arial" w:hAnsi="Arial" w:eastAsia="楷体_GB2312"/>
          <w:color w:val="auto"/>
          <w:sz w:val="24"/>
          <w:szCs w:val="21"/>
          <w:highlight w:val="none"/>
        </w:rPr>
        <w:t>】日</w:t>
      </w:r>
    </w:p>
    <w:p>
      <w:pPr>
        <w:pStyle w:val="46"/>
        <w:widowControl/>
        <w:tabs>
          <w:tab w:val="left" w:pos="5214"/>
        </w:tabs>
        <w:adjustRightInd w:val="0"/>
        <w:snapToGrid w:val="0"/>
        <w:ind w:left="1680" w:firstLine="480" w:firstLineChars="200"/>
        <w:jc w:val="left"/>
        <w:rPr>
          <w:rFonts w:ascii="Arial" w:hAnsi="Arial" w:eastAsia="楷体_GB2312"/>
          <w:color w:val="auto"/>
          <w:sz w:val="24"/>
          <w:szCs w:val="21"/>
          <w:highlight w:val="none"/>
        </w:rPr>
      </w:pPr>
      <w:r>
        <w:rPr>
          <w:rFonts w:ascii="Arial" w:hAnsi="Arial" w:eastAsia="楷体_GB2312"/>
          <w:color w:val="auto"/>
          <w:sz w:val="24"/>
          <w:szCs w:val="21"/>
          <w:highlight w:val="none"/>
        </w:rPr>
        <w:t>Date</w:t>
      </w:r>
    </w:p>
    <w:p>
      <w:pPr>
        <w:pStyle w:val="46"/>
        <w:ind w:left="570"/>
        <w:jc w:val="center"/>
        <w:rPr>
          <w:rFonts w:ascii="宋体" w:hAnsi="宋体"/>
          <w:b/>
          <w:color w:val="auto"/>
          <w:sz w:val="24"/>
          <w:highlight w:val="none"/>
        </w:rPr>
      </w:pPr>
    </w:p>
    <w:p>
      <w:pPr>
        <w:pStyle w:val="46"/>
        <w:ind w:left="570"/>
        <w:jc w:val="center"/>
        <w:rPr>
          <w:rFonts w:ascii="宋体" w:hAnsi="宋体"/>
          <w:b/>
          <w:color w:val="auto"/>
          <w:sz w:val="24"/>
          <w:highlight w:val="none"/>
        </w:rPr>
      </w:pPr>
    </w:p>
    <w:p>
      <w:pPr>
        <w:pStyle w:val="46"/>
        <w:ind w:left="570"/>
        <w:jc w:val="center"/>
        <w:rPr>
          <w:rFonts w:ascii="宋体" w:hAnsi="宋体"/>
          <w:b/>
          <w:color w:val="auto"/>
          <w:sz w:val="24"/>
          <w:highlight w:val="none"/>
        </w:rPr>
      </w:pPr>
    </w:p>
    <w:p>
      <w:pPr>
        <w:pStyle w:val="46"/>
        <w:ind w:left="570"/>
        <w:jc w:val="center"/>
        <w:rPr>
          <w:rFonts w:ascii="宋体" w:hAnsi="宋体"/>
          <w:b/>
          <w:color w:val="auto"/>
          <w:sz w:val="24"/>
          <w:highlight w:val="none"/>
        </w:rPr>
      </w:pPr>
    </w:p>
    <w:p>
      <w:pPr>
        <w:pStyle w:val="46"/>
        <w:ind w:left="570"/>
        <w:jc w:val="center"/>
        <w:rPr>
          <w:rFonts w:ascii="宋体" w:hAnsi="宋体"/>
          <w:b/>
          <w:color w:val="auto"/>
          <w:sz w:val="24"/>
          <w:highlight w:val="none"/>
        </w:rPr>
      </w:pPr>
    </w:p>
    <w:p>
      <w:pPr>
        <w:pStyle w:val="46"/>
        <w:ind w:left="570"/>
        <w:jc w:val="center"/>
        <w:rPr>
          <w:rFonts w:ascii="宋体" w:hAnsi="宋体"/>
          <w:b/>
          <w:color w:val="auto"/>
          <w:sz w:val="24"/>
          <w:highlight w:val="none"/>
        </w:rPr>
      </w:pPr>
    </w:p>
    <w:p>
      <w:pPr>
        <w:pStyle w:val="64"/>
        <w:ind w:left="570"/>
        <w:jc w:val="center"/>
        <w:rPr>
          <w:rFonts w:ascii="宋体" w:hAnsi="宋体"/>
          <w:b/>
          <w:color w:val="auto"/>
          <w:sz w:val="24"/>
          <w:highlight w:val="none"/>
        </w:rPr>
      </w:pPr>
    </w:p>
    <w:p>
      <w:pPr>
        <w:pStyle w:val="46"/>
        <w:ind w:left="570"/>
        <w:jc w:val="center"/>
        <w:rPr>
          <w:rFonts w:ascii="宋体" w:hAnsi="宋体"/>
          <w:b/>
          <w:color w:val="auto"/>
          <w:sz w:val="24"/>
          <w:highlight w:val="none"/>
        </w:rPr>
      </w:pPr>
      <w:r>
        <w:rPr>
          <w:rFonts w:hint="eastAsia" w:ascii="宋体" w:hAnsi="宋体"/>
          <w:b/>
          <w:color w:val="auto"/>
          <w:sz w:val="24"/>
          <w:highlight w:val="none"/>
        </w:rPr>
        <w:t>出口管制物项信息确认表</w:t>
      </w:r>
    </w:p>
    <w:p>
      <w:pPr>
        <w:pStyle w:val="46"/>
        <w:ind w:left="570"/>
        <w:jc w:val="center"/>
        <w:rPr>
          <w:rFonts w:ascii="宋体" w:hAnsi="宋体"/>
          <w:b/>
          <w:color w:val="auto"/>
          <w:sz w:val="24"/>
          <w:highlight w:val="none"/>
        </w:rPr>
      </w:pPr>
    </w:p>
    <w:tbl>
      <w:tblPr>
        <w:tblStyle w:val="29"/>
        <w:tblW w:w="8286" w:type="dxa"/>
        <w:tblInd w:w="0" w:type="dxa"/>
        <w:tblLayout w:type="fixed"/>
        <w:tblCellMar>
          <w:top w:w="0" w:type="dxa"/>
          <w:left w:w="108" w:type="dxa"/>
          <w:bottom w:w="0" w:type="dxa"/>
          <w:right w:w="108" w:type="dxa"/>
        </w:tblCellMar>
      </w:tblPr>
      <w:tblGrid>
        <w:gridCol w:w="799"/>
        <w:gridCol w:w="801"/>
        <w:gridCol w:w="469"/>
        <w:gridCol w:w="788"/>
        <w:gridCol w:w="790"/>
        <w:gridCol w:w="791"/>
        <w:gridCol w:w="1039"/>
        <w:gridCol w:w="561"/>
        <w:gridCol w:w="850"/>
        <w:gridCol w:w="1398"/>
      </w:tblGrid>
      <w:tr>
        <w:tblPrEx>
          <w:tblCellMar>
            <w:top w:w="0" w:type="dxa"/>
            <w:left w:w="108" w:type="dxa"/>
            <w:bottom w:w="0" w:type="dxa"/>
            <w:right w:w="108" w:type="dxa"/>
          </w:tblCellMar>
        </w:tblPrEx>
        <w:trPr>
          <w:trHeight w:val="1080" w:hRule="atLeast"/>
        </w:trPr>
        <w:tc>
          <w:tcPr>
            <w:tcW w:w="8286" w:type="dxa"/>
            <w:gridSpan w:val="10"/>
            <w:tcBorders>
              <w:top w:val="single" w:color="auto" w:sz="8" w:space="0"/>
              <w:left w:val="single" w:color="auto" w:sz="8" w:space="0"/>
              <w:bottom w:val="single" w:color="auto" w:sz="8" w:space="0"/>
              <w:right w:val="single" w:color="auto" w:sz="8" w:space="0"/>
            </w:tcBorders>
            <w:vAlign w:val="center"/>
          </w:tcPr>
          <w:p>
            <w:pPr>
              <w:pStyle w:val="46"/>
              <w:widowControl/>
              <w:jc w:val="center"/>
              <w:rPr>
                <w:rFonts w:ascii="Arial" w:hAnsi="Arial" w:eastAsia="等线" w:cs="Arial"/>
                <w:b/>
                <w:bCs/>
                <w:color w:val="auto"/>
                <w:sz w:val="32"/>
                <w:szCs w:val="32"/>
                <w:highlight w:val="none"/>
              </w:rPr>
            </w:pPr>
            <w:r>
              <w:rPr>
                <w:rFonts w:hint="eastAsia" w:ascii="楷体_GB2312" w:hAnsi="Arial" w:eastAsia="楷体_GB2312" w:cs="Arial"/>
                <w:b/>
                <w:bCs/>
                <w:color w:val="auto"/>
                <w:sz w:val="32"/>
                <w:szCs w:val="32"/>
                <w:highlight w:val="none"/>
              </w:rPr>
              <w:t>出口管制物项信息确认表</w:t>
            </w:r>
            <w:r>
              <w:rPr>
                <w:rFonts w:ascii="楷体_GB2312" w:hAnsi="Arial" w:eastAsia="楷体_GB2312" w:cs="Arial"/>
                <w:b/>
                <w:bCs/>
                <w:color w:val="auto"/>
                <w:sz w:val="32"/>
                <w:szCs w:val="32"/>
                <w:highlight w:val="none"/>
              </w:rPr>
              <w:br w:type="textWrapping"/>
            </w:r>
            <w:r>
              <w:rPr>
                <w:rFonts w:ascii="Arial" w:hAnsi="Arial" w:eastAsia="等线" w:cs="Arial"/>
                <w:b/>
                <w:bCs/>
                <w:color w:val="auto"/>
                <w:sz w:val="28"/>
                <w:szCs w:val="28"/>
                <w:highlight w:val="none"/>
              </w:rPr>
              <w:t xml:space="preserve">Checklist of Export Control Information </w:t>
            </w:r>
          </w:p>
        </w:tc>
      </w:tr>
      <w:tr>
        <w:tblPrEx>
          <w:tblCellMar>
            <w:top w:w="0" w:type="dxa"/>
            <w:left w:w="108" w:type="dxa"/>
            <w:bottom w:w="0" w:type="dxa"/>
            <w:right w:w="108" w:type="dxa"/>
          </w:tblCellMar>
        </w:tblPrEx>
        <w:trPr>
          <w:trHeight w:val="600" w:hRule="atLeast"/>
        </w:trPr>
        <w:tc>
          <w:tcPr>
            <w:tcW w:w="8286" w:type="dxa"/>
            <w:gridSpan w:val="10"/>
            <w:tcBorders>
              <w:top w:val="single" w:color="auto" w:sz="8" w:space="0"/>
              <w:left w:val="single" w:color="auto" w:sz="8" w:space="0"/>
              <w:bottom w:val="single" w:color="auto" w:sz="8" w:space="0"/>
              <w:right w:val="single" w:color="auto" w:sz="8" w:space="0"/>
            </w:tcBorders>
            <w:shd w:val="clear" w:color="000000" w:fill="F2F2F2"/>
            <w:vAlign w:val="center"/>
          </w:tcPr>
          <w:p>
            <w:pPr>
              <w:pStyle w:val="46"/>
              <w:widowControl/>
              <w:jc w:val="left"/>
              <w:rPr>
                <w:rFonts w:ascii="Arial" w:hAnsi="Arial" w:eastAsia="等线" w:cs="Arial"/>
                <w:b/>
                <w:bCs/>
                <w:color w:val="auto"/>
                <w:sz w:val="21"/>
                <w:szCs w:val="21"/>
                <w:highlight w:val="none"/>
              </w:rPr>
            </w:pPr>
            <w:r>
              <w:rPr>
                <w:rFonts w:hint="eastAsia" w:ascii="楷体_GB2312" w:hAnsi="Arial" w:eastAsia="楷体_GB2312" w:cs="Arial"/>
                <w:b/>
                <w:bCs/>
                <w:color w:val="auto"/>
                <w:sz w:val="21"/>
                <w:szCs w:val="21"/>
                <w:highlight w:val="none"/>
              </w:rPr>
              <w:t>第一部分：供应商基本信息</w:t>
            </w:r>
            <w:r>
              <w:rPr>
                <w:rFonts w:ascii="楷体_GB2312" w:hAnsi="Arial" w:eastAsia="楷体_GB2312" w:cs="Arial"/>
                <w:b/>
                <w:bCs/>
                <w:color w:val="auto"/>
                <w:sz w:val="21"/>
                <w:szCs w:val="21"/>
                <w:highlight w:val="none"/>
              </w:rPr>
              <w:br w:type="textWrapping"/>
            </w:r>
            <w:r>
              <w:rPr>
                <w:rFonts w:ascii="Arial" w:hAnsi="Arial" w:eastAsia="等线" w:cs="Arial"/>
                <w:b/>
                <w:bCs/>
                <w:color w:val="auto"/>
                <w:sz w:val="21"/>
                <w:szCs w:val="21"/>
                <w:highlight w:val="none"/>
              </w:rPr>
              <w:t>Part 1: Supplier's basic information</w:t>
            </w:r>
          </w:p>
        </w:tc>
      </w:tr>
      <w:tr>
        <w:tblPrEx>
          <w:tblCellMar>
            <w:top w:w="0" w:type="dxa"/>
            <w:left w:w="108" w:type="dxa"/>
            <w:bottom w:w="0" w:type="dxa"/>
            <w:right w:w="108" w:type="dxa"/>
          </w:tblCellMar>
        </w:tblPrEx>
        <w:trPr>
          <w:trHeight w:val="600" w:hRule="atLeast"/>
        </w:trPr>
        <w:tc>
          <w:tcPr>
            <w:tcW w:w="2069" w:type="dxa"/>
            <w:gridSpan w:val="3"/>
            <w:tcBorders>
              <w:top w:val="single" w:color="auto" w:sz="8" w:space="0"/>
              <w:left w:val="single" w:color="auto" w:sz="8" w:space="0"/>
              <w:bottom w:val="single" w:color="auto" w:sz="8" w:space="0"/>
              <w:right w:val="single" w:color="auto" w:sz="8" w:space="0"/>
            </w:tcBorders>
            <w:vAlign w:val="center"/>
          </w:tcPr>
          <w:p>
            <w:pPr>
              <w:pStyle w:val="46"/>
              <w:widowControl/>
              <w:jc w:val="left"/>
              <w:rPr>
                <w:rFonts w:ascii="Arial" w:hAnsi="Arial" w:eastAsia="等线" w:cs="Arial"/>
                <w:color w:val="auto"/>
                <w:sz w:val="21"/>
                <w:szCs w:val="21"/>
                <w:highlight w:val="none"/>
              </w:rPr>
            </w:pPr>
            <w:r>
              <w:rPr>
                <w:rFonts w:hint="eastAsia" w:ascii="楷体_GB2312" w:hAnsi="Arial" w:eastAsia="楷体_GB2312" w:cs="Arial"/>
                <w:color w:val="auto"/>
                <w:sz w:val="21"/>
                <w:szCs w:val="21"/>
                <w:highlight w:val="none"/>
              </w:rPr>
              <w:t>供应商名称</w:t>
            </w:r>
            <w:r>
              <w:rPr>
                <w:rFonts w:ascii="楷体_GB2312" w:hAnsi="Arial" w:eastAsia="楷体_GB2312" w:cs="Arial"/>
                <w:color w:val="auto"/>
                <w:sz w:val="21"/>
                <w:szCs w:val="21"/>
                <w:highlight w:val="none"/>
              </w:rPr>
              <w:br w:type="textWrapping"/>
            </w:r>
            <w:r>
              <w:rPr>
                <w:rFonts w:ascii="Arial" w:hAnsi="Arial" w:eastAsia="等线" w:cs="Arial"/>
                <w:color w:val="auto"/>
                <w:sz w:val="21"/>
                <w:szCs w:val="21"/>
                <w:highlight w:val="none"/>
              </w:rPr>
              <w:t>Supplier's name</w:t>
            </w:r>
          </w:p>
        </w:tc>
        <w:tc>
          <w:tcPr>
            <w:tcW w:w="6217" w:type="dxa"/>
            <w:gridSpan w:val="7"/>
            <w:tcBorders>
              <w:top w:val="single" w:color="auto" w:sz="8" w:space="0"/>
              <w:left w:val="nil"/>
              <w:bottom w:val="single" w:color="auto" w:sz="8" w:space="0"/>
              <w:right w:val="single" w:color="auto" w:sz="8" w:space="0"/>
            </w:tcBorders>
            <w:vAlign w:val="center"/>
          </w:tcPr>
          <w:p>
            <w:pPr>
              <w:pStyle w:val="46"/>
              <w:widowControl/>
              <w:jc w:val="center"/>
              <w:rPr>
                <w:rFonts w:ascii="Arial" w:hAnsi="Arial" w:eastAsia="等线" w:cs="Arial"/>
                <w:color w:val="auto"/>
                <w:sz w:val="21"/>
                <w:szCs w:val="21"/>
                <w:highlight w:val="none"/>
              </w:rPr>
            </w:pPr>
            <w:r>
              <w:rPr>
                <w:rFonts w:hint="eastAsia" w:ascii="Arial" w:hAnsi="Arial" w:eastAsia="等线" w:cs="Arial"/>
                <w:color w:val="auto"/>
                <w:sz w:val="21"/>
                <w:szCs w:val="21"/>
                <w:highlight w:val="none"/>
              </w:rPr>
              <w:t>　</w:t>
            </w:r>
          </w:p>
        </w:tc>
      </w:tr>
      <w:tr>
        <w:tblPrEx>
          <w:tblCellMar>
            <w:top w:w="0" w:type="dxa"/>
            <w:left w:w="108" w:type="dxa"/>
            <w:bottom w:w="0" w:type="dxa"/>
            <w:right w:w="108" w:type="dxa"/>
          </w:tblCellMar>
        </w:tblPrEx>
        <w:trPr>
          <w:trHeight w:val="870" w:hRule="atLeast"/>
        </w:trPr>
        <w:tc>
          <w:tcPr>
            <w:tcW w:w="2069" w:type="dxa"/>
            <w:gridSpan w:val="3"/>
            <w:tcBorders>
              <w:top w:val="single" w:color="auto" w:sz="8" w:space="0"/>
              <w:left w:val="single" w:color="auto" w:sz="8" w:space="0"/>
              <w:bottom w:val="single" w:color="auto" w:sz="8" w:space="0"/>
              <w:right w:val="single" w:color="auto" w:sz="8" w:space="0"/>
            </w:tcBorders>
            <w:vAlign w:val="center"/>
          </w:tcPr>
          <w:p>
            <w:pPr>
              <w:pStyle w:val="46"/>
              <w:widowControl/>
              <w:jc w:val="left"/>
              <w:rPr>
                <w:rFonts w:ascii="Arial" w:hAnsi="Arial" w:eastAsia="等线" w:cs="Arial"/>
                <w:color w:val="auto"/>
                <w:sz w:val="21"/>
                <w:szCs w:val="21"/>
                <w:highlight w:val="none"/>
              </w:rPr>
            </w:pPr>
            <w:r>
              <w:rPr>
                <w:rFonts w:hint="eastAsia" w:ascii="楷体_GB2312" w:hAnsi="Arial" w:eastAsia="楷体_GB2312" w:cs="Arial"/>
                <w:color w:val="auto"/>
                <w:sz w:val="21"/>
                <w:szCs w:val="21"/>
                <w:highlight w:val="none"/>
              </w:rPr>
              <w:t>供应商地址</w:t>
            </w:r>
            <w:r>
              <w:rPr>
                <w:rFonts w:ascii="Arial" w:hAnsi="Arial" w:eastAsia="等线" w:cs="Arial"/>
                <w:color w:val="auto"/>
                <w:sz w:val="21"/>
                <w:szCs w:val="21"/>
                <w:highlight w:val="none"/>
              </w:rPr>
              <w:t>/</w:t>
            </w:r>
            <w:r>
              <w:rPr>
                <w:rFonts w:hint="eastAsia" w:ascii="楷体_GB2312" w:hAnsi="Arial" w:eastAsia="楷体_GB2312" w:cs="Arial"/>
                <w:color w:val="auto"/>
                <w:sz w:val="21"/>
                <w:szCs w:val="21"/>
                <w:highlight w:val="none"/>
              </w:rPr>
              <w:t>所在国</w:t>
            </w:r>
            <w:r>
              <w:rPr>
                <w:rFonts w:ascii="楷体_GB2312" w:hAnsi="Arial" w:eastAsia="楷体_GB2312" w:cs="Arial"/>
                <w:color w:val="auto"/>
                <w:sz w:val="21"/>
                <w:szCs w:val="21"/>
                <w:highlight w:val="none"/>
              </w:rPr>
              <w:br w:type="textWrapping"/>
            </w:r>
            <w:r>
              <w:rPr>
                <w:rFonts w:ascii="Arial" w:hAnsi="Arial" w:eastAsia="等线" w:cs="Arial"/>
                <w:color w:val="auto"/>
                <w:sz w:val="21"/>
                <w:szCs w:val="21"/>
                <w:highlight w:val="none"/>
              </w:rPr>
              <w:t>Supplier's address/country of domicile</w:t>
            </w:r>
          </w:p>
        </w:tc>
        <w:tc>
          <w:tcPr>
            <w:tcW w:w="1578" w:type="dxa"/>
            <w:gridSpan w:val="2"/>
            <w:tcBorders>
              <w:top w:val="single" w:color="auto" w:sz="8" w:space="0"/>
              <w:left w:val="nil"/>
              <w:bottom w:val="single" w:color="auto" w:sz="8" w:space="0"/>
              <w:right w:val="single" w:color="auto" w:sz="8" w:space="0"/>
            </w:tcBorders>
            <w:vAlign w:val="center"/>
          </w:tcPr>
          <w:p>
            <w:pPr>
              <w:pStyle w:val="46"/>
              <w:widowControl/>
              <w:jc w:val="center"/>
              <w:rPr>
                <w:rFonts w:ascii="Arial" w:hAnsi="Arial" w:eastAsia="等线" w:cs="Arial"/>
                <w:color w:val="auto"/>
                <w:sz w:val="21"/>
                <w:szCs w:val="21"/>
                <w:highlight w:val="none"/>
              </w:rPr>
            </w:pPr>
            <w:r>
              <w:rPr>
                <w:rFonts w:hint="eastAsia" w:ascii="Arial" w:hAnsi="Arial" w:eastAsia="等线" w:cs="Arial"/>
                <w:color w:val="auto"/>
                <w:sz w:val="21"/>
                <w:szCs w:val="21"/>
                <w:highlight w:val="none"/>
              </w:rPr>
              <w:t>　</w:t>
            </w:r>
          </w:p>
        </w:tc>
        <w:tc>
          <w:tcPr>
            <w:tcW w:w="2391" w:type="dxa"/>
            <w:gridSpan w:val="3"/>
            <w:tcBorders>
              <w:top w:val="single" w:color="auto" w:sz="8" w:space="0"/>
              <w:left w:val="nil"/>
              <w:bottom w:val="single" w:color="auto" w:sz="8" w:space="0"/>
              <w:right w:val="single" w:color="auto" w:sz="8" w:space="0"/>
            </w:tcBorders>
            <w:vAlign w:val="center"/>
          </w:tcPr>
          <w:p>
            <w:pPr>
              <w:pStyle w:val="46"/>
              <w:widowControl/>
              <w:jc w:val="left"/>
              <w:rPr>
                <w:rFonts w:ascii="Arial" w:hAnsi="Arial" w:eastAsia="等线" w:cs="Arial"/>
                <w:color w:val="auto"/>
                <w:sz w:val="21"/>
                <w:szCs w:val="21"/>
                <w:highlight w:val="none"/>
              </w:rPr>
            </w:pPr>
            <w:r>
              <w:rPr>
                <w:rFonts w:hint="eastAsia" w:ascii="楷体_GB2312" w:hAnsi="Arial" w:eastAsia="楷体_GB2312" w:cs="Arial"/>
                <w:color w:val="auto"/>
                <w:sz w:val="21"/>
                <w:szCs w:val="21"/>
                <w:highlight w:val="none"/>
              </w:rPr>
              <w:t>是否为经销商</w:t>
            </w:r>
            <w:r>
              <w:rPr>
                <w:rFonts w:ascii="宋体" w:hAnsi="宋体" w:cs="Arial"/>
                <w:color w:val="auto"/>
                <w:sz w:val="21"/>
                <w:szCs w:val="21"/>
                <w:highlight w:val="none"/>
              </w:rPr>
              <w:br w:type="textWrapping"/>
            </w:r>
            <w:r>
              <w:rPr>
                <w:rFonts w:ascii="Arial" w:hAnsi="Arial" w:eastAsia="等线" w:cs="Arial"/>
                <w:color w:val="auto"/>
                <w:sz w:val="21"/>
                <w:szCs w:val="21"/>
                <w:highlight w:val="none"/>
              </w:rPr>
              <w:t>Is the supplier a distributorA4:K6?</w:t>
            </w:r>
          </w:p>
        </w:tc>
        <w:tc>
          <w:tcPr>
            <w:tcW w:w="2248" w:type="dxa"/>
            <w:gridSpan w:val="2"/>
            <w:tcBorders>
              <w:top w:val="single" w:color="auto" w:sz="8" w:space="0"/>
              <w:left w:val="nil"/>
              <w:bottom w:val="single" w:color="auto" w:sz="8" w:space="0"/>
              <w:right w:val="single" w:color="auto" w:sz="8" w:space="0"/>
            </w:tcBorders>
            <w:vAlign w:val="center"/>
          </w:tcPr>
          <w:p>
            <w:pPr>
              <w:pStyle w:val="46"/>
              <w:widowControl/>
              <w:jc w:val="center"/>
              <w:rPr>
                <w:rFonts w:ascii="Arial" w:hAnsi="Arial" w:eastAsia="等线" w:cs="Arial"/>
                <w:color w:val="auto"/>
                <w:sz w:val="21"/>
                <w:szCs w:val="21"/>
                <w:highlight w:val="none"/>
              </w:rPr>
            </w:pPr>
            <w:r>
              <w:rPr>
                <w:rFonts w:hint="eastAsia" w:ascii="Arial" w:hAnsi="Arial" w:eastAsia="等线" w:cs="Arial"/>
                <w:color w:val="auto"/>
                <w:sz w:val="21"/>
                <w:szCs w:val="21"/>
                <w:highlight w:val="none"/>
              </w:rPr>
              <w:t>　</w:t>
            </w:r>
          </w:p>
        </w:tc>
      </w:tr>
      <w:tr>
        <w:tblPrEx>
          <w:tblCellMar>
            <w:top w:w="0" w:type="dxa"/>
            <w:left w:w="108" w:type="dxa"/>
            <w:bottom w:w="0" w:type="dxa"/>
            <w:right w:w="108" w:type="dxa"/>
          </w:tblCellMar>
        </w:tblPrEx>
        <w:trPr>
          <w:trHeight w:val="1155" w:hRule="atLeast"/>
        </w:trPr>
        <w:tc>
          <w:tcPr>
            <w:tcW w:w="3647" w:type="dxa"/>
            <w:gridSpan w:val="5"/>
            <w:tcBorders>
              <w:top w:val="single" w:color="auto" w:sz="8" w:space="0"/>
              <w:left w:val="single" w:color="auto" w:sz="8" w:space="0"/>
              <w:bottom w:val="single" w:color="auto" w:sz="8" w:space="0"/>
              <w:right w:val="single" w:color="auto" w:sz="8" w:space="0"/>
            </w:tcBorders>
            <w:vAlign w:val="center"/>
          </w:tcPr>
          <w:p>
            <w:pPr>
              <w:pStyle w:val="46"/>
              <w:widowControl/>
              <w:jc w:val="left"/>
              <w:rPr>
                <w:rFonts w:ascii="Arial" w:hAnsi="Arial" w:eastAsia="等线" w:cs="Arial"/>
                <w:color w:val="auto"/>
                <w:sz w:val="21"/>
                <w:szCs w:val="21"/>
                <w:highlight w:val="none"/>
              </w:rPr>
            </w:pPr>
            <w:r>
              <w:rPr>
                <w:rFonts w:hint="eastAsia" w:ascii="楷体_GB2312" w:hAnsi="Arial" w:eastAsia="楷体_GB2312" w:cs="Arial"/>
                <w:color w:val="auto"/>
                <w:sz w:val="21"/>
                <w:szCs w:val="21"/>
                <w:highlight w:val="none"/>
              </w:rPr>
              <w:t>生产商地址</w:t>
            </w:r>
            <w:r>
              <w:rPr>
                <w:rFonts w:ascii="Arial" w:hAnsi="Arial" w:eastAsia="等线" w:cs="Arial"/>
                <w:color w:val="auto"/>
                <w:sz w:val="21"/>
                <w:szCs w:val="21"/>
                <w:highlight w:val="none"/>
              </w:rPr>
              <w:t>/</w:t>
            </w:r>
            <w:r>
              <w:rPr>
                <w:rFonts w:hint="eastAsia" w:ascii="楷体_GB2312" w:hAnsi="Arial" w:eastAsia="楷体_GB2312" w:cs="Arial"/>
                <w:color w:val="auto"/>
                <w:sz w:val="21"/>
                <w:szCs w:val="21"/>
                <w:highlight w:val="none"/>
              </w:rPr>
              <w:t>所在国（如为经销商供货，请提供生产商信息）</w:t>
            </w:r>
            <w:r>
              <w:rPr>
                <w:rFonts w:ascii="楷体_GB2312" w:hAnsi="Arial" w:eastAsia="楷体_GB2312" w:cs="Arial"/>
                <w:color w:val="auto"/>
                <w:sz w:val="21"/>
                <w:szCs w:val="21"/>
                <w:highlight w:val="none"/>
              </w:rPr>
              <w:br w:type="textWrapping"/>
            </w:r>
            <w:r>
              <w:rPr>
                <w:rFonts w:ascii="Arial" w:hAnsi="Arial" w:eastAsia="等线" w:cs="Arial"/>
                <w:color w:val="auto"/>
                <w:sz w:val="21"/>
                <w:szCs w:val="21"/>
                <w:highlight w:val="none"/>
              </w:rPr>
              <w:t>Manufacturer's address/country of domicile (If the product is supplied by a distributor, please provide the manufacturer's information.)</w:t>
            </w:r>
          </w:p>
        </w:tc>
        <w:tc>
          <w:tcPr>
            <w:tcW w:w="4639" w:type="dxa"/>
            <w:gridSpan w:val="5"/>
            <w:tcBorders>
              <w:top w:val="single" w:color="auto" w:sz="8" w:space="0"/>
              <w:left w:val="nil"/>
              <w:bottom w:val="single" w:color="auto" w:sz="8" w:space="0"/>
              <w:right w:val="single" w:color="auto" w:sz="8" w:space="0"/>
            </w:tcBorders>
            <w:vAlign w:val="center"/>
          </w:tcPr>
          <w:p>
            <w:pPr>
              <w:pStyle w:val="46"/>
              <w:widowControl/>
              <w:jc w:val="center"/>
              <w:rPr>
                <w:rFonts w:ascii="Arial" w:hAnsi="Arial" w:eastAsia="等线" w:cs="Arial"/>
                <w:color w:val="auto"/>
                <w:sz w:val="21"/>
                <w:szCs w:val="21"/>
                <w:highlight w:val="none"/>
              </w:rPr>
            </w:pPr>
            <w:r>
              <w:rPr>
                <w:rFonts w:hint="eastAsia" w:ascii="Arial" w:hAnsi="Arial" w:eastAsia="等线" w:cs="Arial"/>
                <w:color w:val="auto"/>
                <w:sz w:val="21"/>
                <w:szCs w:val="21"/>
                <w:highlight w:val="none"/>
              </w:rPr>
              <w:t>　</w:t>
            </w:r>
          </w:p>
        </w:tc>
      </w:tr>
      <w:tr>
        <w:tblPrEx>
          <w:tblCellMar>
            <w:top w:w="0" w:type="dxa"/>
            <w:left w:w="108" w:type="dxa"/>
            <w:bottom w:w="0" w:type="dxa"/>
            <w:right w:w="108" w:type="dxa"/>
          </w:tblCellMar>
        </w:tblPrEx>
        <w:trPr>
          <w:trHeight w:val="900" w:hRule="atLeast"/>
        </w:trPr>
        <w:tc>
          <w:tcPr>
            <w:tcW w:w="8286" w:type="dxa"/>
            <w:gridSpan w:val="10"/>
            <w:tcBorders>
              <w:top w:val="single" w:color="auto" w:sz="8" w:space="0"/>
              <w:left w:val="single" w:color="auto" w:sz="8" w:space="0"/>
              <w:bottom w:val="single" w:color="auto" w:sz="8" w:space="0"/>
              <w:right w:val="single" w:color="auto" w:sz="8" w:space="0"/>
            </w:tcBorders>
            <w:vAlign w:val="center"/>
          </w:tcPr>
          <w:p>
            <w:pPr>
              <w:pStyle w:val="46"/>
              <w:widowControl/>
              <w:jc w:val="left"/>
              <w:rPr>
                <w:rFonts w:ascii="Arial" w:hAnsi="Arial" w:eastAsia="等线" w:cs="Arial"/>
                <w:color w:val="auto"/>
                <w:sz w:val="21"/>
                <w:szCs w:val="21"/>
                <w:highlight w:val="none"/>
              </w:rPr>
            </w:pPr>
            <w:r>
              <w:rPr>
                <w:rFonts w:hint="eastAsia" w:ascii="楷体_GB2312" w:hAnsi="Arial" w:eastAsia="楷体_GB2312" w:cs="Arial"/>
                <w:color w:val="auto"/>
                <w:sz w:val="21"/>
                <w:szCs w:val="21"/>
                <w:highlight w:val="none"/>
              </w:rPr>
              <w:t>（如供应商为美国生产商请直接填写第四部分（</w:t>
            </w:r>
            <w:r>
              <w:rPr>
                <w:rFonts w:ascii="Arial" w:hAnsi="Arial" w:eastAsia="等线" w:cs="Arial"/>
                <w:color w:val="auto"/>
                <w:sz w:val="21"/>
                <w:szCs w:val="21"/>
                <w:highlight w:val="none"/>
              </w:rPr>
              <w:t>2</w:t>
            </w:r>
            <w:r>
              <w:rPr>
                <w:rFonts w:hint="eastAsia" w:ascii="楷体_GB2312" w:hAnsi="Arial" w:eastAsia="楷体_GB2312" w:cs="Arial"/>
                <w:color w:val="auto"/>
                <w:sz w:val="21"/>
                <w:szCs w:val="21"/>
                <w:highlight w:val="none"/>
              </w:rPr>
              <w:t>）的内容）</w:t>
            </w:r>
            <w:r>
              <w:rPr>
                <w:rFonts w:ascii="宋体" w:hAnsi="宋体" w:cs="Arial"/>
                <w:color w:val="auto"/>
                <w:sz w:val="21"/>
                <w:szCs w:val="21"/>
                <w:highlight w:val="none"/>
              </w:rPr>
              <w:br w:type="textWrapping"/>
            </w:r>
            <w:r>
              <w:rPr>
                <w:rFonts w:ascii="Arial" w:hAnsi="Arial" w:eastAsia="等线" w:cs="Arial"/>
                <w:color w:val="auto"/>
                <w:sz w:val="21"/>
                <w:szCs w:val="21"/>
                <w:highlight w:val="none"/>
              </w:rPr>
              <w:t xml:space="preserve">(If the supplier is U.S. manufacturer, please move on to part 4 (2)).  </w:t>
            </w:r>
          </w:p>
        </w:tc>
      </w:tr>
      <w:tr>
        <w:tblPrEx>
          <w:tblCellMar>
            <w:top w:w="0" w:type="dxa"/>
            <w:left w:w="108" w:type="dxa"/>
            <w:bottom w:w="0" w:type="dxa"/>
            <w:right w:w="108" w:type="dxa"/>
          </w:tblCellMar>
        </w:tblPrEx>
        <w:trPr>
          <w:trHeight w:val="567" w:hRule="atLeast"/>
        </w:trPr>
        <w:tc>
          <w:tcPr>
            <w:tcW w:w="8286" w:type="dxa"/>
            <w:gridSpan w:val="10"/>
            <w:tcBorders>
              <w:top w:val="single" w:color="auto" w:sz="8" w:space="0"/>
              <w:left w:val="single" w:color="auto" w:sz="8" w:space="0"/>
              <w:bottom w:val="single" w:color="auto" w:sz="8" w:space="0"/>
              <w:right w:val="single" w:color="auto" w:sz="8" w:space="0"/>
            </w:tcBorders>
            <w:shd w:val="clear" w:color="000000" w:fill="F2F2F2"/>
            <w:vAlign w:val="center"/>
          </w:tcPr>
          <w:p>
            <w:pPr>
              <w:pStyle w:val="46"/>
              <w:widowControl/>
              <w:jc w:val="left"/>
              <w:rPr>
                <w:rFonts w:ascii="Arial" w:hAnsi="Arial" w:eastAsia="等线" w:cs="Arial"/>
                <w:b/>
                <w:bCs/>
                <w:color w:val="auto"/>
                <w:sz w:val="21"/>
                <w:szCs w:val="21"/>
                <w:highlight w:val="none"/>
              </w:rPr>
            </w:pPr>
            <w:r>
              <w:rPr>
                <w:rFonts w:hint="eastAsia" w:ascii="楷体_GB2312" w:hAnsi="Arial" w:eastAsia="楷体_GB2312" w:cs="Arial"/>
                <w:b/>
                <w:bCs/>
                <w:color w:val="auto"/>
                <w:sz w:val="21"/>
                <w:szCs w:val="21"/>
                <w:highlight w:val="none"/>
              </w:rPr>
              <w:t>第二部分：物项（包括产品、软件、技术和服务）信息</w:t>
            </w:r>
            <w:r>
              <w:rPr>
                <w:rFonts w:ascii="楷体_GB2312" w:hAnsi="Arial" w:eastAsia="楷体_GB2312" w:cs="Arial"/>
                <w:b/>
                <w:bCs/>
                <w:color w:val="auto"/>
                <w:sz w:val="21"/>
                <w:szCs w:val="21"/>
                <w:highlight w:val="none"/>
              </w:rPr>
              <w:br w:type="textWrapping"/>
            </w:r>
            <w:r>
              <w:rPr>
                <w:rFonts w:ascii="Arial" w:hAnsi="Arial" w:eastAsia="等线" w:cs="Arial"/>
                <w:b/>
                <w:bCs/>
                <w:color w:val="auto"/>
                <w:sz w:val="21"/>
                <w:szCs w:val="21"/>
                <w:highlight w:val="none"/>
              </w:rPr>
              <w:t>Part 2: Item information</w:t>
            </w:r>
          </w:p>
        </w:tc>
      </w:tr>
      <w:tr>
        <w:tblPrEx>
          <w:tblCellMar>
            <w:top w:w="0" w:type="dxa"/>
            <w:left w:w="108" w:type="dxa"/>
            <w:bottom w:w="0" w:type="dxa"/>
            <w:right w:w="108" w:type="dxa"/>
          </w:tblCellMar>
        </w:tblPrEx>
        <w:trPr>
          <w:trHeight w:val="1500" w:hRule="atLeast"/>
        </w:trPr>
        <w:tc>
          <w:tcPr>
            <w:tcW w:w="2069" w:type="dxa"/>
            <w:gridSpan w:val="3"/>
            <w:tcBorders>
              <w:top w:val="single" w:color="auto" w:sz="8" w:space="0"/>
              <w:left w:val="single" w:color="auto" w:sz="8" w:space="0"/>
              <w:bottom w:val="single" w:color="auto" w:sz="8" w:space="0"/>
              <w:right w:val="single" w:color="auto" w:sz="8" w:space="0"/>
            </w:tcBorders>
            <w:shd w:val="clear" w:color="000000" w:fill="FFFFFF"/>
            <w:vAlign w:val="center"/>
          </w:tcPr>
          <w:p>
            <w:pPr>
              <w:pStyle w:val="46"/>
              <w:widowControl/>
              <w:jc w:val="left"/>
              <w:rPr>
                <w:rFonts w:ascii="Arial" w:hAnsi="Arial" w:eastAsia="等线" w:cs="Arial"/>
                <w:color w:val="auto"/>
                <w:sz w:val="21"/>
                <w:szCs w:val="21"/>
                <w:highlight w:val="none"/>
              </w:rPr>
            </w:pPr>
            <w:r>
              <w:rPr>
                <w:rFonts w:hint="eastAsia" w:ascii="楷体_GB2312" w:hAnsi="Arial" w:eastAsia="楷体_GB2312" w:cs="Arial"/>
                <w:color w:val="auto"/>
                <w:sz w:val="21"/>
                <w:szCs w:val="21"/>
                <w:highlight w:val="none"/>
              </w:rPr>
              <w:t>物项名称</w:t>
            </w:r>
            <w:r>
              <w:rPr>
                <w:rFonts w:ascii="楷体_GB2312" w:hAnsi="Arial" w:eastAsia="楷体_GB2312" w:cs="Arial"/>
                <w:color w:val="auto"/>
                <w:sz w:val="21"/>
                <w:szCs w:val="21"/>
                <w:highlight w:val="none"/>
              </w:rPr>
              <w:br w:type="textWrapping"/>
            </w:r>
            <w:r>
              <w:rPr>
                <w:rFonts w:ascii="Arial" w:hAnsi="Arial" w:eastAsia="等线" w:cs="Arial"/>
                <w:color w:val="auto"/>
                <w:sz w:val="21"/>
                <w:szCs w:val="21"/>
                <w:highlight w:val="none"/>
              </w:rPr>
              <w:t>Product name</w:t>
            </w:r>
          </w:p>
        </w:tc>
        <w:tc>
          <w:tcPr>
            <w:tcW w:w="1578" w:type="dxa"/>
            <w:gridSpan w:val="2"/>
            <w:tcBorders>
              <w:top w:val="single" w:color="auto" w:sz="8" w:space="0"/>
              <w:left w:val="nil"/>
              <w:bottom w:val="single" w:color="auto" w:sz="8" w:space="0"/>
              <w:right w:val="single" w:color="auto" w:sz="8" w:space="0"/>
            </w:tcBorders>
            <w:shd w:val="clear" w:color="000000" w:fill="FFFFFF"/>
            <w:vAlign w:val="center"/>
          </w:tcPr>
          <w:p>
            <w:pPr>
              <w:pStyle w:val="46"/>
              <w:widowControl/>
              <w:jc w:val="left"/>
              <w:rPr>
                <w:rFonts w:ascii="Arial" w:hAnsi="Arial" w:eastAsia="等线" w:cs="Arial"/>
                <w:b/>
                <w:bCs/>
                <w:color w:val="auto"/>
                <w:sz w:val="21"/>
                <w:szCs w:val="21"/>
                <w:highlight w:val="none"/>
              </w:rPr>
            </w:pPr>
            <w:r>
              <w:rPr>
                <w:rFonts w:hint="eastAsia" w:ascii="Arial" w:hAnsi="Arial" w:eastAsia="等线" w:cs="Arial"/>
                <w:b/>
                <w:bCs/>
                <w:color w:val="auto"/>
                <w:sz w:val="21"/>
                <w:szCs w:val="21"/>
                <w:highlight w:val="none"/>
              </w:rPr>
              <w:t>　</w:t>
            </w:r>
          </w:p>
        </w:tc>
        <w:tc>
          <w:tcPr>
            <w:tcW w:w="2391" w:type="dxa"/>
            <w:gridSpan w:val="3"/>
            <w:tcBorders>
              <w:top w:val="single" w:color="auto" w:sz="8" w:space="0"/>
              <w:left w:val="nil"/>
              <w:bottom w:val="single" w:color="auto" w:sz="8" w:space="0"/>
              <w:right w:val="single" w:color="auto" w:sz="8" w:space="0"/>
            </w:tcBorders>
            <w:shd w:val="clear" w:color="000000" w:fill="FFFFFF"/>
          </w:tcPr>
          <w:p>
            <w:pPr>
              <w:pStyle w:val="46"/>
              <w:widowControl/>
              <w:jc w:val="left"/>
              <w:rPr>
                <w:rFonts w:ascii="Arial" w:hAnsi="Arial" w:eastAsia="等线" w:cs="Arial"/>
                <w:color w:val="auto"/>
                <w:sz w:val="21"/>
                <w:szCs w:val="21"/>
                <w:highlight w:val="none"/>
              </w:rPr>
            </w:pPr>
            <w:r>
              <w:rPr>
                <w:rFonts w:hint="eastAsia" w:ascii="楷体_GB2312" w:hAnsi="Arial" w:eastAsia="楷体_GB2312" w:cs="Arial"/>
                <w:color w:val="auto"/>
                <w:sz w:val="21"/>
                <w:szCs w:val="21"/>
                <w:highlight w:val="none"/>
              </w:rPr>
              <w:t>物项描述（请一并附上产品介绍）</w:t>
            </w:r>
            <w:r>
              <w:rPr>
                <w:rFonts w:ascii="楷体_GB2312" w:hAnsi="Arial" w:eastAsia="楷体_GB2312" w:cs="Arial"/>
                <w:color w:val="auto"/>
                <w:sz w:val="21"/>
                <w:szCs w:val="21"/>
                <w:highlight w:val="none"/>
              </w:rPr>
              <w:br w:type="textWrapping"/>
            </w:r>
            <w:r>
              <w:rPr>
                <w:rFonts w:ascii="Arial" w:hAnsi="Arial" w:eastAsia="等线" w:cs="Arial"/>
                <w:color w:val="auto"/>
                <w:sz w:val="21"/>
                <w:szCs w:val="21"/>
                <w:highlight w:val="none"/>
              </w:rPr>
              <w:t xml:space="preserve">Product description (please attach product literature) </w:t>
            </w:r>
          </w:p>
        </w:tc>
        <w:tc>
          <w:tcPr>
            <w:tcW w:w="2248" w:type="dxa"/>
            <w:gridSpan w:val="2"/>
            <w:tcBorders>
              <w:top w:val="single" w:color="auto" w:sz="8" w:space="0"/>
              <w:left w:val="nil"/>
              <w:bottom w:val="single" w:color="auto" w:sz="8" w:space="0"/>
              <w:right w:val="single" w:color="auto" w:sz="8" w:space="0"/>
            </w:tcBorders>
            <w:shd w:val="clear" w:color="000000" w:fill="FFFFFF"/>
            <w:vAlign w:val="center"/>
          </w:tcPr>
          <w:p>
            <w:pPr>
              <w:pStyle w:val="46"/>
              <w:widowControl/>
              <w:jc w:val="left"/>
              <w:rPr>
                <w:rFonts w:ascii="Arial" w:hAnsi="Arial" w:eastAsia="等线" w:cs="Arial"/>
                <w:b/>
                <w:bCs/>
                <w:color w:val="auto"/>
                <w:sz w:val="21"/>
                <w:szCs w:val="21"/>
                <w:highlight w:val="none"/>
              </w:rPr>
            </w:pPr>
            <w:r>
              <w:rPr>
                <w:rFonts w:hint="eastAsia" w:ascii="Arial" w:hAnsi="Arial" w:eastAsia="等线" w:cs="Arial"/>
                <w:b/>
                <w:bCs/>
                <w:color w:val="auto"/>
                <w:sz w:val="21"/>
                <w:szCs w:val="21"/>
                <w:highlight w:val="none"/>
              </w:rPr>
              <w:t>　</w:t>
            </w:r>
          </w:p>
        </w:tc>
      </w:tr>
      <w:tr>
        <w:tblPrEx>
          <w:tblCellMar>
            <w:top w:w="0" w:type="dxa"/>
            <w:left w:w="108" w:type="dxa"/>
            <w:bottom w:w="0" w:type="dxa"/>
            <w:right w:w="108" w:type="dxa"/>
          </w:tblCellMar>
        </w:tblPrEx>
        <w:trPr>
          <w:trHeight w:val="1602" w:hRule="atLeast"/>
        </w:trPr>
        <w:tc>
          <w:tcPr>
            <w:tcW w:w="8286" w:type="dxa"/>
            <w:gridSpan w:val="10"/>
            <w:tcBorders>
              <w:top w:val="single" w:color="auto" w:sz="8" w:space="0"/>
              <w:left w:val="single" w:color="auto" w:sz="8" w:space="0"/>
              <w:bottom w:val="single" w:color="auto" w:sz="8" w:space="0"/>
              <w:right w:val="single" w:color="auto" w:sz="8" w:space="0"/>
            </w:tcBorders>
            <w:vAlign w:val="center"/>
          </w:tcPr>
          <w:p>
            <w:pPr>
              <w:pStyle w:val="46"/>
              <w:widowControl/>
              <w:jc w:val="left"/>
              <w:rPr>
                <w:rFonts w:ascii="Arial" w:hAnsi="Arial" w:eastAsia="等线" w:cs="Arial"/>
                <w:color w:val="auto"/>
                <w:sz w:val="21"/>
                <w:szCs w:val="21"/>
                <w:highlight w:val="none"/>
              </w:rPr>
            </w:pPr>
            <w:r>
              <w:rPr>
                <w:rFonts w:hint="eastAsia" w:ascii="楷体_GB2312" w:hAnsi="Arial" w:eastAsia="楷体_GB2312" w:cs="Arial"/>
                <w:color w:val="auto"/>
                <w:sz w:val="21"/>
                <w:szCs w:val="21"/>
                <w:highlight w:val="none"/>
              </w:rPr>
              <w:t>（采购物项系美国供应商提供请直接填写第四部分（</w:t>
            </w:r>
            <w:r>
              <w:rPr>
                <w:rFonts w:ascii="Arial" w:hAnsi="Arial" w:eastAsia="等线" w:cs="Arial"/>
                <w:color w:val="auto"/>
                <w:sz w:val="21"/>
                <w:szCs w:val="21"/>
                <w:highlight w:val="none"/>
              </w:rPr>
              <w:t>1</w:t>
            </w:r>
            <w:r>
              <w:rPr>
                <w:rFonts w:hint="eastAsia" w:ascii="楷体_GB2312" w:hAnsi="Arial" w:eastAsia="楷体_GB2312" w:cs="Arial"/>
                <w:color w:val="auto"/>
                <w:sz w:val="21"/>
                <w:szCs w:val="21"/>
                <w:highlight w:val="none"/>
              </w:rPr>
              <w:t>）和（</w:t>
            </w:r>
            <w:r>
              <w:rPr>
                <w:rFonts w:ascii="Arial" w:hAnsi="Arial" w:eastAsia="等线" w:cs="Arial"/>
                <w:color w:val="auto"/>
                <w:sz w:val="21"/>
                <w:szCs w:val="21"/>
                <w:highlight w:val="none"/>
              </w:rPr>
              <w:t>2</w:t>
            </w:r>
            <w:r>
              <w:rPr>
                <w:rFonts w:hint="eastAsia" w:ascii="楷体_GB2312" w:hAnsi="Arial" w:eastAsia="楷体_GB2312" w:cs="Arial"/>
                <w:color w:val="auto"/>
                <w:sz w:val="21"/>
                <w:szCs w:val="21"/>
                <w:highlight w:val="none"/>
              </w:rPr>
              <w:t>）和（</w:t>
            </w:r>
            <w:r>
              <w:rPr>
                <w:rFonts w:ascii="Arial" w:hAnsi="Arial" w:eastAsia="等线" w:cs="Arial"/>
                <w:color w:val="auto"/>
                <w:sz w:val="21"/>
                <w:szCs w:val="21"/>
                <w:highlight w:val="none"/>
              </w:rPr>
              <w:t>5</w:t>
            </w:r>
            <w:r>
              <w:rPr>
                <w:rFonts w:hint="eastAsia" w:ascii="楷体_GB2312" w:hAnsi="Arial" w:eastAsia="楷体_GB2312" w:cs="Arial"/>
                <w:color w:val="auto"/>
                <w:sz w:val="21"/>
                <w:szCs w:val="21"/>
                <w:highlight w:val="none"/>
              </w:rPr>
              <w:t>），非美国供应商请根据实际情况填写第三部分，并根据第三部分的指示确定第四部分的填写内容）</w:t>
            </w:r>
            <w:r>
              <w:rPr>
                <w:rFonts w:ascii="楷体_GB2312" w:hAnsi="Arial" w:eastAsia="楷体_GB2312" w:cs="Arial"/>
                <w:color w:val="auto"/>
                <w:sz w:val="21"/>
                <w:szCs w:val="21"/>
                <w:highlight w:val="none"/>
              </w:rPr>
              <w:br w:type="textWrapping"/>
            </w:r>
            <w:r>
              <w:rPr>
                <w:rFonts w:ascii="Arial" w:hAnsi="Arial" w:eastAsia="等线" w:cs="Arial"/>
                <w:color w:val="auto"/>
                <w:sz w:val="21"/>
                <w:szCs w:val="21"/>
                <w:highlight w:val="none"/>
              </w:rPr>
              <w:t>(If the product is provided by a U.S. supplier, please move on to part 4 (1) and (2) and (5); if by a non-U.S. supplier, please complete part 3 according to the actual situation, and determine the content to be completed according to the instructions in part 3.)</w:t>
            </w:r>
          </w:p>
        </w:tc>
      </w:tr>
      <w:tr>
        <w:tblPrEx>
          <w:tblCellMar>
            <w:top w:w="0" w:type="dxa"/>
            <w:left w:w="108" w:type="dxa"/>
            <w:bottom w:w="0" w:type="dxa"/>
            <w:right w:w="108" w:type="dxa"/>
          </w:tblCellMar>
        </w:tblPrEx>
        <w:trPr>
          <w:trHeight w:val="600" w:hRule="atLeast"/>
        </w:trPr>
        <w:tc>
          <w:tcPr>
            <w:tcW w:w="8286" w:type="dxa"/>
            <w:gridSpan w:val="10"/>
            <w:tcBorders>
              <w:top w:val="single" w:color="auto" w:sz="8" w:space="0"/>
              <w:left w:val="single" w:color="auto" w:sz="8" w:space="0"/>
              <w:bottom w:val="single" w:color="auto" w:sz="8" w:space="0"/>
              <w:right w:val="single" w:color="auto" w:sz="8" w:space="0"/>
            </w:tcBorders>
            <w:shd w:val="clear" w:color="000000" w:fill="F2F2F2"/>
            <w:vAlign w:val="center"/>
          </w:tcPr>
          <w:p>
            <w:pPr>
              <w:pStyle w:val="46"/>
              <w:widowControl/>
              <w:jc w:val="left"/>
              <w:rPr>
                <w:rFonts w:ascii="Arial" w:hAnsi="Arial" w:eastAsia="等线" w:cs="Arial"/>
                <w:b/>
                <w:bCs/>
                <w:color w:val="auto"/>
                <w:sz w:val="21"/>
                <w:szCs w:val="21"/>
                <w:highlight w:val="none"/>
              </w:rPr>
            </w:pPr>
            <w:r>
              <w:rPr>
                <w:rFonts w:hint="eastAsia" w:ascii="楷体_GB2312" w:hAnsi="Arial" w:eastAsia="楷体_GB2312" w:cs="Arial"/>
                <w:b/>
                <w:bCs/>
                <w:color w:val="auto"/>
                <w:sz w:val="21"/>
                <w:szCs w:val="21"/>
                <w:highlight w:val="none"/>
              </w:rPr>
              <w:t>第三部分：美国出口管制情况受控判断（非美国供应商）</w:t>
            </w:r>
            <w:r>
              <w:rPr>
                <w:rFonts w:ascii="楷体_GB2312" w:hAnsi="Arial" w:eastAsia="楷体_GB2312" w:cs="Arial"/>
                <w:b/>
                <w:bCs/>
                <w:color w:val="auto"/>
                <w:sz w:val="21"/>
                <w:szCs w:val="21"/>
                <w:highlight w:val="none"/>
              </w:rPr>
              <w:br w:type="textWrapping"/>
            </w:r>
            <w:r>
              <w:rPr>
                <w:rFonts w:ascii="Arial" w:hAnsi="Arial" w:eastAsia="等线" w:cs="Arial"/>
                <w:b/>
                <w:bCs/>
                <w:color w:val="auto"/>
                <w:sz w:val="21"/>
                <w:szCs w:val="21"/>
                <w:highlight w:val="none"/>
              </w:rPr>
              <w:t>Part 3: Is the product subject to U.S. export control (non-U.S. supplier)</w:t>
            </w:r>
          </w:p>
        </w:tc>
      </w:tr>
      <w:tr>
        <w:tblPrEx>
          <w:tblCellMar>
            <w:top w:w="0" w:type="dxa"/>
            <w:left w:w="108" w:type="dxa"/>
            <w:bottom w:w="0" w:type="dxa"/>
            <w:right w:w="108" w:type="dxa"/>
          </w:tblCellMar>
        </w:tblPrEx>
        <w:trPr>
          <w:trHeight w:val="1347" w:hRule="atLeast"/>
        </w:trPr>
        <w:tc>
          <w:tcPr>
            <w:tcW w:w="8286" w:type="dxa"/>
            <w:gridSpan w:val="10"/>
            <w:tcBorders>
              <w:top w:val="single" w:color="auto" w:sz="8" w:space="0"/>
              <w:left w:val="single" w:color="auto" w:sz="8" w:space="0"/>
              <w:bottom w:val="single" w:color="auto" w:sz="8" w:space="0"/>
              <w:right w:val="single" w:color="auto" w:sz="8" w:space="0"/>
            </w:tcBorders>
            <w:shd w:val="clear" w:color="000000" w:fill="FFFFFF"/>
            <w:vAlign w:val="center"/>
          </w:tcPr>
          <w:p>
            <w:pPr>
              <w:pStyle w:val="46"/>
              <w:widowControl/>
              <w:jc w:val="left"/>
              <w:rPr>
                <w:rFonts w:ascii="Arial" w:hAnsi="Arial" w:eastAsia="等线" w:cs="Arial"/>
                <w:color w:val="auto"/>
                <w:sz w:val="21"/>
                <w:szCs w:val="21"/>
                <w:highlight w:val="none"/>
              </w:rPr>
            </w:pPr>
            <w:r>
              <w:rPr>
                <w:rFonts w:ascii="Arial" w:hAnsi="Arial" w:eastAsia="等线" w:cs="Arial"/>
                <w:color w:val="auto"/>
                <w:sz w:val="21"/>
                <w:szCs w:val="21"/>
                <w:highlight w:val="none"/>
              </w:rPr>
              <w:t>1</w:t>
            </w:r>
            <w:r>
              <w:rPr>
                <w:rFonts w:hint="eastAsia" w:ascii="宋体" w:hAnsi="宋体" w:cs="Arial"/>
                <w:color w:val="auto"/>
                <w:sz w:val="21"/>
                <w:szCs w:val="21"/>
                <w:highlight w:val="none"/>
              </w:rPr>
              <w:t>）</w:t>
            </w:r>
            <w:r>
              <w:rPr>
                <w:rFonts w:ascii="Arial" w:hAnsi="Arial" w:eastAsia="等线" w:cs="Arial"/>
                <w:color w:val="auto"/>
                <w:sz w:val="14"/>
                <w:szCs w:val="14"/>
                <w:highlight w:val="none"/>
              </w:rPr>
              <w:t> </w:t>
            </w:r>
            <w:r>
              <w:rPr>
                <w:rFonts w:ascii="Arial" w:hAnsi="Arial" w:eastAsia="等线" w:cs="Arial"/>
                <w:color w:val="auto"/>
                <w:sz w:val="21"/>
                <w:szCs w:val="21"/>
                <w:highlight w:val="none"/>
              </w:rPr>
              <w:t xml:space="preserve"> </w:t>
            </w:r>
            <w:r>
              <w:rPr>
                <w:rFonts w:hint="eastAsia" w:ascii="楷体_GB2312" w:hAnsi="Arial" w:eastAsia="楷体_GB2312" w:cs="Arial"/>
                <w:color w:val="auto"/>
                <w:sz w:val="21"/>
                <w:szCs w:val="21"/>
                <w:highlight w:val="none"/>
              </w:rPr>
              <w:t>采购物项是否属于受美国《出口管制条例》（</w:t>
            </w:r>
            <w:r>
              <w:rPr>
                <w:rFonts w:ascii="Arial" w:hAnsi="Arial" w:eastAsia="等线" w:cs="Arial"/>
                <w:color w:val="auto"/>
                <w:sz w:val="21"/>
                <w:szCs w:val="21"/>
                <w:highlight w:val="none"/>
              </w:rPr>
              <w:t>EAR</w:t>
            </w:r>
            <w:r>
              <w:rPr>
                <w:rFonts w:hint="eastAsia" w:ascii="楷体_GB2312" w:hAnsi="Arial" w:eastAsia="楷体_GB2312" w:cs="Arial"/>
                <w:color w:val="auto"/>
                <w:sz w:val="21"/>
                <w:szCs w:val="21"/>
                <w:highlight w:val="none"/>
              </w:rPr>
              <w:t>）或《国际军品交易条例》（</w:t>
            </w:r>
            <w:r>
              <w:rPr>
                <w:rFonts w:ascii="Arial" w:hAnsi="Arial" w:eastAsia="等线" w:cs="Arial"/>
                <w:color w:val="auto"/>
                <w:sz w:val="21"/>
                <w:szCs w:val="21"/>
                <w:highlight w:val="none"/>
              </w:rPr>
              <w:t>ITAR</w:t>
            </w:r>
            <w:r>
              <w:rPr>
                <w:rFonts w:hint="eastAsia" w:ascii="楷体_GB2312" w:hAnsi="Arial" w:eastAsia="楷体_GB2312" w:cs="Arial"/>
                <w:color w:val="auto"/>
                <w:sz w:val="21"/>
                <w:szCs w:val="21"/>
                <w:highlight w:val="none"/>
              </w:rPr>
              <w:t>）管辖的物项？</w:t>
            </w:r>
            <w:r>
              <w:rPr>
                <w:rFonts w:ascii="楷体_GB2312" w:hAnsi="Arial" w:eastAsia="楷体_GB2312" w:cs="Arial"/>
                <w:color w:val="auto"/>
                <w:sz w:val="21"/>
                <w:szCs w:val="21"/>
                <w:highlight w:val="none"/>
              </w:rPr>
              <w:br w:type="textWrapping"/>
            </w:r>
            <w:r>
              <w:rPr>
                <w:rFonts w:ascii="Arial" w:hAnsi="Arial" w:eastAsia="等线" w:cs="Arial"/>
                <w:color w:val="auto"/>
                <w:sz w:val="21"/>
                <w:szCs w:val="21"/>
                <w:highlight w:val="none"/>
              </w:rPr>
              <w:t xml:space="preserve">       Is the product an item subject to the U.S. Export Administration Regulations (EAR) or International Traffic in Arms Regulations (ITAR)?</w:t>
            </w:r>
            <w:r>
              <w:rPr>
                <w:rFonts w:ascii="Arial" w:hAnsi="Arial" w:eastAsia="等线" w:cs="Arial"/>
                <w:color w:val="auto"/>
                <w:sz w:val="21"/>
                <w:szCs w:val="21"/>
                <w:highlight w:val="none"/>
              </w:rPr>
              <w:br w:type="textWrapping"/>
            </w:r>
            <w:r>
              <w:rPr>
                <w:rFonts w:ascii="Arial" w:hAnsi="Arial" w:eastAsia="等线" w:cs="Arial"/>
                <w:color w:val="auto"/>
                <w:sz w:val="21"/>
                <w:szCs w:val="21"/>
                <w:highlight w:val="none"/>
              </w:rPr>
              <w:t xml:space="preserve">       </w:t>
            </w:r>
            <w:r>
              <w:rPr>
                <w:rFonts w:hint="eastAsia" w:ascii="楷体_GB2312" w:hAnsi="Arial" w:eastAsia="楷体_GB2312" w:cs="Arial"/>
                <w:color w:val="auto"/>
                <w:sz w:val="21"/>
                <w:szCs w:val="21"/>
                <w:highlight w:val="none"/>
              </w:rPr>
              <w:t>是</w:t>
            </w:r>
            <w:r>
              <w:rPr>
                <w:rFonts w:ascii="Arial" w:hAnsi="Arial" w:eastAsia="等线" w:cs="Arial"/>
                <w:color w:val="auto"/>
                <w:sz w:val="21"/>
                <w:szCs w:val="21"/>
                <w:highlight w:val="none"/>
              </w:rPr>
              <w:t>/Yes</w:t>
            </w:r>
            <w:r>
              <w:rPr>
                <w:rFonts w:hint="eastAsia" w:ascii="楷体_GB2312" w:hAnsi="Arial" w:eastAsia="楷体_GB2312" w:cs="Arial"/>
                <w:color w:val="auto"/>
                <w:sz w:val="21"/>
                <w:szCs w:val="21"/>
                <w:highlight w:val="none"/>
              </w:rPr>
              <w:t>□</w:t>
            </w:r>
            <w:r>
              <w:rPr>
                <w:rFonts w:ascii="Arial" w:hAnsi="Arial" w:eastAsia="等线" w:cs="Arial"/>
                <w:color w:val="auto"/>
                <w:sz w:val="21"/>
                <w:szCs w:val="21"/>
                <w:highlight w:val="none"/>
              </w:rPr>
              <w:t xml:space="preserve">  </w:t>
            </w:r>
            <w:r>
              <w:rPr>
                <w:rFonts w:hint="eastAsia" w:ascii="楷体_GB2312" w:hAnsi="Arial" w:eastAsia="楷体_GB2312" w:cs="Arial"/>
                <w:color w:val="auto"/>
                <w:sz w:val="21"/>
                <w:szCs w:val="21"/>
                <w:highlight w:val="none"/>
              </w:rPr>
              <w:t>否</w:t>
            </w:r>
            <w:r>
              <w:rPr>
                <w:rFonts w:ascii="Arial" w:hAnsi="Arial" w:eastAsia="等线" w:cs="Arial"/>
                <w:color w:val="auto"/>
                <w:sz w:val="21"/>
                <w:szCs w:val="21"/>
                <w:highlight w:val="none"/>
              </w:rPr>
              <w:t>/No</w:t>
            </w:r>
            <w:r>
              <w:rPr>
                <w:rFonts w:hint="eastAsia" w:ascii="楷体_GB2312" w:hAnsi="Arial" w:eastAsia="楷体_GB2312" w:cs="Arial"/>
                <w:color w:val="auto"/>
                <w:sz w:val="21"/>
                <w:szCs w:val="21"/>
                <w:highlight w:val="none"/>
              </w:rPr>
              <w:t>□</w:t>
            </w:r>
            <w:r>
              <w:rPr>
                <w:rFonts w:ascii="Arial" w:hAnsi="Arial" w:eastAsia="等线" w:cs="Arial"/>
                <w:color w:val="auto"/>
                <w:sz w:val="21"/>
                <w:szCs w:val="21"/>
                <w:highlight w:val="none"/>
              </w:rPr>
              <w:t xml:space="preserve">  </w:t>
            </w:r>
          </w:p>
        </w:tc>
      </w:tr>
      <w:tr>
        <w:tblPrEx>
          <w:tblCellMar>
            <w:top w:w="0" w:type="dxa"/>
            <w:left w:w="108" w:type="dxa"/>
            <w:bottom w:w="0" w:type="dxa"/>
            <w:right w:w="108" w:type="dxa"/>
          </w:tblCellMar>
        </w:tblPrEx>
        <w:trPr>
          <w:trHeight w:val="1080" w:hRule="atLeast"/>
        </w:trPr>
        <w:tc>
          <w:tcPr>
            <w:tcW w:w="8286" w:type="dxa"/>
            <w:gridSpan w:val="10"/>
            <w:tcBorders>
              <w:top w:val="single" w:color="auto" w:sz="8" w:space="0"/>
              <w:left w:val="single" w:color="auto" w:sz="8" w:space="0"/>
              <w:bottom w:val="single" w:color="auto" w:sz="8" w:space="0"/>
              <w:right w:val="single" w:color="auto" w:sz="8" w:space="0"/>
            </w:tcBorders>
            <w:shd w:val="clear" w:color="000000" w:fill="FFFFFF"/>
            <w:vAlign w:val="center"/>
          </w:tcPr>
          <w:p>
            <w:pPr>
              <w:pStyle w:val="46"/>
              <w:widowControl/>
              <w:jc w:val="left"/>
              <w:rPr>
                <w:rFonts w:ascii="Arial" w:hAnsi="Arial" w:eastAsia="等线" w:cs="Arial"/>
                <w:color w:val="auto"/>
                <w:sz w:val="21"/>
                <w:szCs w:val="21"/>
                <w:highlight w:val="none"/>
              </w:rPr>
            </w:pPr>
            <w:r>
              <w:rPr>
                <w:rFonts w:hint="eastAsia" w:ascii="楷体_GB2312" w:hAnsi="Arial" w:eastAsia="楷体_GB2312" w:cs="Arial"/>
                <w:color w:val="auto"/>
                <w:sz w:val="21"/>
                <w:szCs w:val="21"/>
                <w:highlight w:val="none"/>
              </w:rPr>
              <w:t>如回答是，请填写本表第四部分（</w:t>
            </w:r>
            <w:r>
              <w:rPr>
                <w:rFonts w:ascii="Arial" w:hAnsi="Arial" w:eastAsia="等线" w:cs="Arial"/>
                <w:color w:val="auto"/>
                <w:sz w:val="21"/>
                <w:szCs w:val="21"/>
                <w:highlight w:val="none"/>
              </w:rPr>
              <w:t>1</w:t>
            </w:r>
            <w:r>
              <w:rPr>
                <w:rFonts w:hint="eastAsia" w:ascii="楷体_GB2312" w:hAnsi="Arial" w:eastAsia="楷体_GB2312" w:cs="Arial"/>
                <w:color w:val="auto"/>
                <w:sz w:val="21"/>
                <w:szCs w:val="21"/>
                <w:highlight w:val="none"/>
              </w:rPr>
              <w:t>）和（</w:t>
            </w:r>
            <w:r>
              <w:rPr>
                <w:rFonts w:ascii="Arial" w:hAnsi="Arial" w:eastAsia="等线" w:cs="Arial"/>
                <w:color w:val="auto"/>
                <w:sz w:val="21"/>
                <w:szCs w:val="21"/>
                <w:highlight w:val="none"/>
              </w:rPr>
              <w:t>5</w:t>
            </w:r>
            <w:r>
              <w:rPr>
                <w:rFonts w:hint="eastAsia" w:ascii="楷体_GB2312" w:hAnsi="Arial" w:eastAsia="楷体_GB2312" w:cs="Arial"/>
                <w:color w:val="auto"/>
                <w:sz w:val="21"/>
                <w:szCs w:val="21"/>
                <w:highlight w:val="none"/>
              </w:rPr>
              <w:t>）</w:t>
            </w:r>
            <w:r>
              <w:rPr>
                <w:rFonts w:ascii="Arial" w:hAnsi="Arial" w:eastAsia="等线" w:cs="Arial"/>
                <w:color w:val="auto"/>
                <w:sz w:val="21"/>
                <w:szCs w:val="21"/>
                <w:highlight w:val="none"/>
              </w:rPr>
              <w:t>If yes, please complete part 4 (1) and (5).</w:t>
            </w:r>
          </w:p>
        </w:tc>
      </w:tr>
      <w:tr>
        <w:tblPrEx>
          <w:tblCellMar>
            <w:top w:w="0" w:type="dxa"/>
            <w:left w:w="108" w:type="dxa"/>
            <w:bottom w:w="0" w:type="dxa"/>
            <w:right w:w="108" w:type="dxa"/>
          </w:tblCellMar>
        </w:tblPrEx>
        <w:trPr>
          <w:trHeight w:val="900" w:hRule="atLeast"/>
        </w:trPr>
        <w:tc>
          <w:tcPr>
            <w:tcW w:w="8286" w:type="dxa"/>
            <w:gridSpan w:val="10"/>
            <w:tcBorders>
              <w:top w:val="single" w:color="auto" w:sz="8" w:space="0"/>
              <w:left w:val="single" w:color="auto" w:sz="8" w:space="0"/>
              <w:bottom w:val="single" w:color="auto" w:sz="8" w:space="0"/>
              <w:right w:val="single" w:color="auto" w:sz="8" w:space="0"/>
            </w:tcBorders>
            <w:shd w:val="clear" w:color="000000" w:fill="FFFFFF"/>
            <w:vAlign w:val="center"/>
          </w:tcPr>
          <w:p>
            <w:pPr>
              <w:pStyle w:val="46"/>
              <w:widowControl/>
              <w:jc w:val="left"/>
              <w:rPr>
                <w:rFonts w:ascii="Arial" w:hAnsi="Arial" w:eastAsia="等线" w:cs="Arial"/>
                <w:color w:val="auto"/>
                <w:sz w:val="21"/>
                <w:szCs w:val="21"/>
                <w:highlight w:val="none"/>
              </w:rPr>
            </w:pPr>
            <w:r>
              <w:rPr>
                <w:rFonts w:ascii="Arial" w:hAnsi="Arial" w:eastAsia="等线" w:cs="Arial"/>
                <w:color w:val="auto"/>
                <w:sz w:val="21"/>
                <w:szCs w:val="21"/>
                <w:highlight w:val="none"/>
              </w:rPr>
              <w:t>2</w:t>
            </w:r>
            <w:r>
              <w:rPr>
                <w:rFonts w:hint="eastAsia" w:ascii="宋体" w:hAnsi="宋体" w:cs="Arial"/>
                <w:color w:val="auto"/>
                <w:sz w:val="21"/>
                <w:szCs w:val="21"/>
                <w:highlight w:val="none"/>
              </w:rPr>
              <w:t>）</w:t>
            </w:r>
            <w:r>
              <w:rPr>
                <w:rFonts w:ascii="Arial" w:hAnsi="Arial" w:eastAsia="等线" w:cs="Arial"/>
                <w:color w:val="auto"/>
                <w:sz w:val="14"/>
                <w:szCs w:val="14"/>
                <w:highlight w:val="none"/>
              </w:rPr>
              <w:t xml:space="preserve"> </w:t>
            </w:r>
            <w:r>
              <w:rPr>
                <w:rFonts w:hint="eastAsia" w:ascii="楷体_GB2312" w:hAnsi="Arial" w:eastAsia="楷体_GB2312" w:cs="Arial"/>
                <w:color w:val="auto"/>
                <w:sz w:val="21"/>
                <w:szCs w:val="21"/>
                <w:highlight w:val="none"/>
              </w:rPr>
              <w:t>采购物项是否为美国原产物项？</w:t>
            </w:r>
            <w:r>
              <w:rPr>
                <w:rFonts w:ascii="楷体_GB2312" w:hAnsi="Arial" w:eastAsia="楷体_GB2312" w:cs="Arial"/>
                <w:color w:val="auto"/>
                <w:sz w:val="21"/>
                <w:szCs w:val="21"/>
                <w:highlight w:val="none"/>
              </w:rPr>
              <w:br w:type="textWrapping"/>
            </w:r>
            <w:r>
              <w:rPr>
                <w:rFonts w:ascii="Arial" w:hAnsi="Arial" w:eastAsia="等线" w:cs="Arial"/>
                <w:color w:val="auto"/>
                <w:sz w:val="21"/>
                <w:szCs w:val="21"/>
                <w:highlight w:val="none"/>
              </w:rPr>
              <w:t xml:space="preserve">      Is the product a U.S.-origin item?</w:t>
            </w:r>
            <w:r>
              <w:rPr>
                <w:rFonts w:ascii="Arial" w:hAnsi="Arial" w:eastAsia="等线" w:cs="Arial"/>
                <w:color w:val="auto"/>
                <w:sz w:val="21"/>
                <w:szCs w:val="21"/>
                <w:highlight w:val="none"/>
              </w:rPr>
              <w:br w:type="textWrapping"/>
            </w:r>
            <w:r>
              <w:rPr>
                <w:rFonts w:ascii="Arial" w:hAnsi="Arial" w:eastAsia="等线" w:cs="Arial"/>
                <w:color w:val="auto"/>
                <w:sz w:val="21"/>
                <w:szCs w:val="21"/>
                <w:highlight w:val="none"/>
              </w:rPr>
              <w:t xml:space="preserve">      </w:t>
            </w:r>
            <w:r>
              <w:rPr>
                <w:rFonts w:hint="eastAsia" w:ascii="楷体_GB2312" w:hAnsi="Arial" w:eastAsia="楷体_GB2312" w:cs="Arial"/>
                <w:color w:val="auto"/>
                <w:sz w:val="21"/>
                <w:szCs w:val="21"/>
                <w:highlight w:val="none"/>
              </w:rPr>
              <w:t>是</w:t>
            </w:r>
            <w:r>
              <w:rPr>
                <w:rFonts w:ascii="Arial" w:hAnsi="Arial" w:eastAsia="等线" w:cs="Arial"/>
                <w:color w:val="auto"/>
                <w:sz w:val="21"/>
                <w:szCs w:val="21"/>
                <w:highlight w:val="none"/>
              </w:rPr>
              <w:t>/Yes</w:t>
            </w:r>
            <w:r>
              <w:rPr>
                <w:rFonts w:hint="eastAsia" w:ascii="楷体_GB2312" w:hAnsi="Arial" w:eastAsia="楷体_GB2312" w:cs="Arial"/>
                <w:color w:val="auto"/>
                <w:sz w:val="21"/>
                <w:szCs w:val="21"/>
                <w:highlight w:val="none"/>
              </w:rPr>
              <w:t>□</w:t>
            </w:r>
            <w:r>
              <w:rPr>
                <w:rFonts w:ascii="Arial" w:hAnsi="Arial" w:eastAsia="等线" w:cs="Arial"/>
                <w:color w:val="auto"/>
                <w:sz w:val="21"/>
                <w:szCs w:val="21"/>
                <w:highlight w:val="none"/>
              </w:rPr>
              <w:t xml:space="preserve">  </w:t>
            </w:r>
            <w:r>
              <w:rPr>
                <w:rFonts w:hint="eastAsia" w:ascii="楷体_GB2312" w:hAnsi="Arial" w:eastAsia="楷体_GB2312" w:cs="Arial"/>
                <w:color w:val="auto"/>
                <w:sz w:val="21"/>
                <w:szCs w:val="21"/>
                <w:highlight w:val="none"/>
              </w:rPr>
              <w:t>否</w:t>
            </w:r>
            <w:r>
              <w:rPr>
                <w:rFonts w:ascii="Arial" w:hAnsi="Arial" w:eastAsia="等线" w:cs="Arial"/>
                <w:color w:val="auto"/>
                <w:sz w:val="21"/>
                <w:szCs w:val="21"/>
                <w:highlight w:val="none"/>
              </w:rPr>
              <w:t>/No</w:t>
            </w:r>
            <w:r>
              <w:rPr>
                <w:rFonts w:hint="eastAsia" w:ascii="楷体_GB2312" w:hAnsi="Arial" w:eastAsia="楷体_GB2312" w:cs="Arial"/>
                <w:color w:val="auto"/>
                <w:sz w:val="21"/>
                <w:szCs w:val="21"/>
                <w:highlight w:val="none"/>
              </w:rPr>
              <w:t>□</w:t>
            </w:r>
            <w:r>
              <w:rPr>
                <w:rFonts w:ascii="Arial" w:hAnsi="Arial" w:eastAsia="等线" w:cs="Arial"/>
                <w:color w:val="auto"/>
                <w:sz w:val="21"/>
                <w:szCs w:val="21"/>
                <w:highlight w:val="none"/>
              </w:rPr>
              <w:t xml:space="preserve"> </w:t>
            </w:r>
          </w:p>
        </w:tc>
      </w:tr>
      <w:tr>
        <w:tblPrEx>
          <w:tblCellMar>
            <w:top w:w="0" w:type="dxa"/>
            <w:left w:w="108" w:type="dxa"/>
            <w:bottom w:w="0" w:type="dxa"/>
            <w:right w:w="108" w:type="dxa"/>
          </w:tblCellMar>
        </w:tblPrEx>
        <w:trPr>
          <w:trHeight w:val="600" w:hRule="atLeast"/>
        </w:trPr>
        <w:tc>
          <w:tcPr>
            <w:tcW w:w="8286" w:type="dxa"/>
            <w:gridSpan w:val="10"/>
            <w:tcBorders>
              <w:top w:val="single" w:color="auto" w:sz="8" w:space="0"/>
              <w:left w:val="single" w:color="auto" w:sz="8" w:space="0"/>
              <w:bottom w:val="single" w:color="auto" w:sz="8" w:space="0"/>
              <w:right w:val="single" w:color="auto" w:sz="8" w:space="0"/>
            </w:tcBorders>
            <w:shd w:val="clear" w:color="000000" w:fill="FFFFFF"/>
            <w:vAlign w:val="center"/>
          </w:tcPr>
          <w:p>
            <w:pPr>
              <w:pStyle w:val="46"/>
              <w:widowControl/>
              <w:jc w:val="left"/>
              <w:rPr>
                <w:rFonts w:ascii="Arial" w:hAnsi="Arial" w:eastAsia="等线" w:cs="Arial"/>
                <w:color w:val="auto"/>
                <w:sz w:val="21"/>
                <w:szCs w:val="21"/>
                <w:highlight w:val="none"/>
              </w:rPr>
            </w:pPr>
            <w:r>
              <w:rPr>
                <w:rFonts w:hint="eastAsia" w:ascii="楷体_GB2312" w:hAnsi="Arial" w:eastAsia="楷体_GB2312" w:cs="Arial"/>
                <w:color w:val="auto"/>
                <w:sz w:val="21"/>
                <w:szCs w:val="21"/>
                <w:highlight w:val="none"/>
              </w:rPr>
              <w:t>如回答是，除填写本表第四部分</w:t>
            </w:r>
            <w:r>
              <w:rPr>
                <w:rFonts w:ascii="Arial" w:hAnsi="Arial" w:eastAsia="等线" w:cs="Arial"/>
                <w:color w:val="auto"/>
                <w:sz w:val="21"/>
                <w:szCs w:val="21"/>
                <w:highlight w:val="none"/>
              </w:rPr>
              <w:t xml:space="preserve"> </w:t>
            </w:r>
            <w:r>
              <w:rPr>
                <w:rFonts w:hint="eastAsia" w:ascii="楷体_GB2312" w:hAnsi="Arial" w:eastAsia="楷体_GB2312" w:cs="Arial"/>
                <w:color w:val="auto"/>
                <w:sz w:val="21"/>
                <w:szCs w:val="21"/>
                <w:highlight w:val="none"/>
              </w:rPr>
              <w:t>（</w:t>
            </w:r>
            <w:r>
              <w:rPr>
                <w:rFonts w:ascii="Arial" w:hAnsi="Arial" w:eastAsia="等线" w:cs="Arial"/>
                <w:color w:val="auto"/>
                <w:sz w:val="21"/>
                <w:szCs w:val="21"/>
                <w:highlight w:val="none"/>
              </w:rPr>
              <w:t>1</w:t>
            </w:r>
            <w:r>
              <w:rPr>
                <w:rFonts w:hint="eastAsia" w:ascii="楷体_GB2312" w:hAnsi="Arial" w:eastAsia="楷体_GB2312" w:cs="Arial"/>
                <w:color w:val="auto"/>
                <w:sz w:val="21"/>
                <w:szCs w:val="21"/>
                <w:highlight w:val="none"/>
              </w:rPr>
              <w:t>）和（</w:t>
            </w:r>
            <w:r>
              <w:rPr>
                <w:rFonts w:ascii="Arial" w:hAnsi="Arial" w:eastAsia="等线" w:cs="Arial"/>
                <w:color w:val="auto"/>
                <w:sz w:val="21"/>
                <w:szCs w:val="21"/>
                <w:highlight w:val="none"/>
              </w:rPr>
              <w:t>5</w:t>
            </w:r>
            <w:r>
              <w:rPr>
                <w:rFonts w:hint="eastAsia" w:ascii="楷体_GB2312" w:hAnsi="Arial" w:eastAsia="楷体_GB2312" w:cs="Arial"/>
                <w:color w:val="auto"/>
                <w:sz w:val="21"/>
                <w:szCs w:val="21"/>
                <w:highlight w:val="none"/>
              </w:rPr>
              <w:t>）外，还需填写第四部分（</w:t>
            </w:r>
            <w:r>
              <w:rPr>
                <w:rFonts w:ascii="Arial" w:hAnsi="Arial" w:eastAsia="等线" w:cs="Arial"/>
                <w:color w:val="auto"/>
                <w:sz w:val="21"/>
                <w:szCs w:val="21"/>
                <w:highlight w:val="none"/>
              </w:rPr>
              <w:t>2</w:t>
            </w:r>
            <w:r>
              <w:rPr>
                <w:rFonts w:hint="eastAsia" w:ascii="楷体_GB2312" w:hAnsi="Arial" w:eastAsia="楷体_GB2312" w:cs="Arial"/>
                <w:color w:val="auto"/>
                <w:sz w:val="21"/>
                <w:szCs w:val="21"/>
                <w:highlight w:val="none"/>
              </w:rPr>
              <w:t>）</w:t>
            </w:r>
            <w:r>
              <w:rPr>
                <w:rFonts w:ascii="楷体_GB2312" w:hAnsi="Arial" w:eastAsia="楷体_GB2312" w:cs="Arial"/>
                <w:color w:val="auto"/>
                <w:sz w:val="21"/>
                <w:szCs w:val="21"/>
                <w:highlight w:val="none"/>
              </w:rPr>
              <w:br w:type="textWrapping"/>
            </w:r>
            <w:r>
              <w:rPr>
                <w:rFonts w:ascii="Arial" w:hAnsi="Arial" w:eastAsia="等线" w:cs="Arial"/>
                <w:color w:val="auto"/>
                <w:sz w:val="21"/>
                <w:szCs w:val="21"/>
                <w:highlight w:val="none"/>
              </w:rPr>
              <w:t>If yes, besides part 4 (1) and (5), please also complete part 4 (2).</w:t>
            </w:r>
          </w:p>
        </w:tc>
      </w:tr>
      <w:tr>
        <w:tblPrEx>
          <w:tblCellMar>
            <w:top w:w="0" w:type="dxa"/>
            <w:left w:w="108" w:type="dxa"/>
            <w:bottom w:w="0" w:type="dxa"/>
            <w:right w:w="108" w:type="dxa"/>
          </w:tblCellMar>
        </w:tblPrEx>
        <w:trPr>
          <w:trHeight w:val="900" w:hRule="atLeast"/>
        </w:trPr>
        <w:tc>
          <w:tcPr>
            <w:tcW w:w="8286" w:type="dxa"/>
            <w:gridSpan w:val="10"/>
            <w:tcBorders>
              <w:top w:val="single" w:color="auto" w:sz="8" w:space="0"/>
              <w:left w:val="single" w:color="auto" w:sz="8" w:space="0"/>
              <w:bottom w:val="single" w:color="auto" w:sz="8" w:space="0"/>
              <w:right w:val="single" w:color="auto" w:sz="8" w:space="0"/>
            </w:tcBorders>
            <w:shd w:val="clear" w:color="000000" w:fill="FFFFFF"/>
            <w:vAlign w:val="center"/>
          </w:tcPr>
          <w:p>
            <w:pPr>
              <w:pStyle w:val="46"/>
              <w:widowControl/>
              <w:jc w:val="left"/>
              <w:rPr>
                <w:rFonts w:ascii="Arial" w:hAnsi="Arial" w:eastAsia="等线" w:cs="Arial"/>
                <w:color w:val="auto"/>
                <w:sz w:val="21"/>
                <w:szCs w:val="21"/>
                <w:highlight w:val="none"/>
              </w:rPr>
            </w:pPr>
            <w:r>
              <w:rPr>
                <w:rFonts w:ascii="Arial" w:hAnsi="Arial" w:eastAsia="等线" w:cs="Arial"/>
                <w:color w:val="auto"/>
                <w:sz w:val="21"/>
                <w:szCs w:val="21"/>
                <w:highlight w:val="none"/>
              </w:rPr>
              <w:t>3</w:t>
            </w:r>
            <w:r>
              <w:rPr>
                <w:rFonts w:hint="eastAsia" w:ascii="宋体" w:hAnsi="宋体" w:cs="Arial"/>
                <w:color w:val="auto"/>
                <w:sz w:val="21"/>
                <w:szCs w:val="21"/>
                <w:highlight w:val="none"/>
              </w:rPr>
              <w:t>）</w:t>
            </w:r>
            <w:r>
              <w:rPr>
                <w:rFonts w:ascii="Arial" w:hAnsi="Arial" w:eastAsia="等线" w:cs="Arial"/>
                <w:color w:val="auto"/>
                <w:sz w:val="14"/>
                <w:szCs w:val="14"/>
                <w:highlight w:val="none"/>
              </w:rPr>
              <w:t xml:space="preserve"> </w:t>
            </w:r>
            <w:r>
              <w:rPr>
                <w:rFonts w:hint="eastAsia" w:ascii="楷体_GB2312" w:hAnsi="Arial" w:eastAsia="楷体_GB2312" w:cs="Arial"/>
                <w:color w:val="auto"/>
                <w:sz w:val="21"/>
                <w:szCs w:val="21"/>
                <w:highlight w:val="none"/>
              </w:rPr>
              <w:t>采购物项是否含有美国成分？</w:t>
            </w:r>
            <w:r>
              <w:rPr>
                <w:rFonts w:ascii="楷体_GB2312" w:hAnsi="Arial" w:eastAsia="楷体_GB2312" w:cs="Arial"/>
                <w:color w:val="auto"/>
                <w:sz w:val="21"/>
                <w:szCs w:val="21"/>
                <w:highlight w:val="none"/>
              </w:rPr>
              <w:br w:type="textWrapping"/>
            </w:r>
            <w:r>
              <w:rPr>
                <w:rFonts w:ascii="Arial" w:hAnsi="Arial" w:eastAsia="等线" w:cs="Arial"/>
                <w:color w:val="auto"/>
                <w:sz w:val="21"/>
                <w:szCs w:val="21"/>
                <w:highlight w:val="none"/>
              </w:rPr>
              <w:t xml:space="preserve">      Does the product contain U.S. content?</w:t>
            </w:r>
            <w:r>
              <w:rPr>
                <w:rFonts w:ascii="Arial" w:hAnsi="Arial" w:eastAsia="等线" w:cs="Arial"/>
                <w:color w:val="auto"/>
                <w:sz w:val="21"/>
                <w:szCs w:val="21"/>
                <w:highlight w:val="none"/>
              </w:rPr>
              <w:br w:type="textWrapping"/>
            </w:r>
            <w:r>
              <w:rPr>
                <w:rFonts w:ascii="Arial" w:hAnsi="Arial" w:eastAsia="等线" w:cs="Arial"/>
                <w:color w:val="auto"/>
                <w:sz w:val="21"/>
                <w:szCs w:val="21"/>
                <w:highlight w:val="none"/>
              </w:rPr>
              <w:t xml:space="preserve">      </w:t>
            </w:r>
            <w:r>
              <w:rPr>
                <w:rFonts w:hint="eastAsia" w:ascii="楷体_GB2312" w:hAnsi="Arial" w:eastAsia="楷体_GB2312" w:cs="Arial"/>
                <w:color w:val="auto"/>
                <w:sz w:val="21"/>
                <w:szCs w:val="21"/>
                <w:highlight w:val="none"/>
              </w:rPr>
              <w:t>是</w:t>
            </w:r>
            <w:r>
              <w:rPr>
                <w:rFonts w:ascii="Arial" w:hAnsi="Arial" w:eastAsia="等线" w:cs="Arial"/>
                <w:color w:val="auto"/>
                <w:sz w:val="21"/>
                <w:szCs w:val="21"/>
                <w:highlight w:val="none"/>
              </w:rPr>
              <w:t>/Yes</w:t>
            </w:r>
            <w:r>
              <w:rPr>
                <w:rFonts w:hint="eastAsia" w:ascii="楷体_GB2312" w:hAnsi="Arial" w:eastAsia="楷体_GB2312" w:cs="Arial"/>
                <w:color w:val="auto"/>
                <w:sz w:val="21"/>
                <w:szCs w:val="21"/>
                <w:highlight w:val="none"/>
              </w:rPr>
              <w:t>□</w:t>
            </w:r>
            <w:r>
              <w:rPr>
                <w:rFonts w:ascii="Arial" w:hAnsi="Arial" w:eastAsia="等线" w:cs="Arial"/>
                <w:color w:val="auto"/>
                <w:sz w:val="21"/>
                <w:szCs w:val="21"/>
                <w:highlight w:val="none"/>
              </w:rPr>
              <w:t xml:space="preserve">  </w:t>
            </w:r>
            <w:r>
              <w:rPr>
                <w:rFonts w:hint="eastAsia" w:ascii="楷体_GB2312" w:hAnsi="Arial" w:eastAsia="楷体_GB2312" w:cs="Arial"/>
                <w:color w:val="auto"/>
                <w:sz w:val="21"/>
                <w:szCs w:val="21"/>
                <w:highlight w:val="none"/>
              </w:rPr>
              <w:t>否</w:t>
            </w:r>
            <w:r>
              <w:rPr>
                <w:rFonts w:ascii="Arial" w:hAnsi="Arial" w:eastAsia="等线" w:cs="Arial"/>
                <w:color w:val="auto"/>
                <w:sz w:val="21"/>
                <w:szCs w:val="21"/>
                <w:highlight w:val="none"/>
              </w:rPr>
              <w:t>/No</w:t>
            </w:r>
            <w:r>
              <w:rPr>
                <w:rFonts w:hint="eastAsia" w:ascii="楷体_GB2312" w:hAnsi="Arial" w:eastAsia="楷体_GB2312" w:cs="Arial"/>
                <w:color w:val="auto"/>
                <w:sz w:val="21"/>
                <w:szCs w:val="21"/>
                <w:highlight w:val="none"/>
              </w:rPr>
              <w:t>□</w:t>
            </w:r>
            <w:r>
              <w:rPr>
                <w:rFonts w:ascii="Arial" w:hAnsi="Arial" w:eastAsia="等线" w:cs="Arial"/>
                <w:color w:val="auto"/>
                <w:sz w:val="21"/>
                <w:szCs w:val="21"/>
                <w:highlight w:val="none"/>
              </w:rPr>
              <w:t xml:space="preserve"> </w:t>
            </w:r>
          </w:p>
        </w:tc>
      </w:tr>
      <w:tr>
        <w:tblPrEx>
          <w:tblCellMar>
            <w:top w:w="0" w:type="dxa"/>
            <w:left w:w="108" w:type="dxa"/>
            <w:bottom w:w="0" w:type="dxa"/>
            <w:right w:w="108" w:type="dxa"/>
          </w:tblCellMar>
        </w:tblPrEx>
        <w:trPr>
          <w:trHeight w:val="600" w:hRule="atLeast"/>
        </w:trPr>
        <w:tc>
          <w:tcPr>
            <w:tcW w:w="8286" w:type="dxa"/>
            <w:gridSpan w:val="10"/>
            <w:tcBorders>
              <w:top w:val="single" w:color="auto" w:sz="8" w:space="0"/>
              <w:left w:val="single" w:color="auto" w:sz="8" w:space="0"/>
              <w:bottom w:val="single" w:color="auto" w:sz="8" w:space="0"/>
              <w:right w:val="single" w:color="auto" w:sz="8" w:space="0"/>
            </w:tcBorders>
            <w:shd w:val="clear" w:color="000000" w:fill="FFFFFF"/>
            <w:vAlign w:val="center"/>
          </w:tcPr>
          <w:p>
            <w:pPr>
              <w:pStyle w:val="46"/>
              <w:widowControl/>
              <w:jc w:val="left"/>
              <w:rPr>
                <w:rFonts w:ascii="Arial" w:hAnsi="Arial" w:eastAsia="等线" w:cs="Arial"/>
                <w:color w:val="auto"/>
                <w:sz w:val="21"/>
                <w:szCs w:val="21"/>
                <w:highlight w:val="none"/>
              </w:rPr>
            </w:pPr>
            <w:r>
              <w:rPr>
                <w:rFonts w:hint="eastAsia" w:ascii="楷体_GB2312" w:hAnsi="Arial" w:eastAsia="楷体_GB2312" w:cs="Arial"/>
                <w:color w:val="auto"/>
                <w:sz w:val="21"/>
                <w:szCs w:val="21"/>
                <w:highlight w:val="none"/>
              </w:rPr>
              <w:t>如回答是，请直接填写第四部分（</w:t>
            </w:r>
            <w:r>
              <w:rPr>
                <w:rFonts w:ascii="Arial" w:hAnsi="Arial" w:eastAsia="等线" w:cs="Arial"/>
                <w:color w:val="auto"/>
                <w:sz w:val="21"/>
                <w:szCs w:val="21"/>
                <w:highlight w:val="none"/>
              </w:rPr>
              <w:t>3</w:t>
            </w:r>
            <w:r>
              <w:rPr>
                <w:rFonts w:hint="eastAsia" w:ascii="楷体_GB2312" w:hAnsi="Arial" w:eastAsia="楷体_GB2312" w:cs="Arial"/>
                <w:color w:val="auto"/>
                <w:sz w:val="21"/>
                <w:szCs w:val="21"/>
                <w:highlight w:val="none"/>
              </w:rPr>
              <w:t>）</w:t>
            </w:r>
            <w:r>
              <w:rPr>
                <w:rFonts w:ascii="楷体_GB2312" w:hAnsi="Arial" w:eastAsia="楷体_GB2312" w:cs="Arial"/>
                <w:color w:val="auto"/>
                <w:sz w:val="21"/>
                <w:szCs w:val="21"/>
                <w:highlight w:val="none"/>
              </w:rPr>
              <w:br w:type="textWrapping"/>
            </w:r>
            <w:r>
              <w:rPr>
                <w:rFonts w:ascii="Arial" w:hAnsi="Arial" w:eastAsia="等线" w:cs="Arial"/>
                <w:color w:val="auto"/>
                <w:sz w:val="21"/>
                <w:szCs w:val="21"/>
                <w:highlight w:val="none"/>
              </w:rPr>
              <w:t>If yes, please move on to part 4 (3).</w:t>
            </w:r>
          </w:p>
        </w:tc>
      </w:tr>
      <w:tr>
        <w:tblPrEx>
          <w:tblCellMar>
            <w:top w:w="0" w:type="dxa"/>
            <w:left w:w="108" w:type="dxa"/>
            <w:bottom w:w="0" w:type="dxa"/>
            <w:right w:w="108" w:type="dxa"/>
          </w:tblCellMar>
        </w:tblPrEx>
        <w:trPr>
          <w:trHeight w:val="1800" w:hRule="atLeast"/>
        </w:trPr>
        <w:tc>
          <w:tcPr>
            <w:tcW w:w="8286" w:type="dxa"/>
            <w:gridSpan w:val="10"/>
            <w:tcBorders>
              <w:top w:val="single" w:color="auto" w:sz="8" w:space="0"/>
              <w:left w:val="single" w:color="auto" w:sz="8" w:space="0"/>
              <w:bottom w:val="single" w:color="auto" w:sz="8" w:space="0"/>
              <w:right w:val="single" w:color="auto" w:sz="8" w:space="0"/>
            </w:tcBorders>
            <w:shd w:val="clear" w:color="000000" w:fill="FFFFFF"/>
          </w:tcPr>
          <w:p>
            <w:pPr>
              <w:pStyle w:val="46"/>
              <w:widowControl/>
              <w:jc w:val="left"/>
              <w:rPr>
                <w:rFonts w:ascii="Arial" w:hAnsi="Arial" w:eastAsia="等线" w:cs="Arial"/>
                <w:color w:val="auto"/>
                <w:sz w:val="21"/>
                <w:szCs w:val="21"/>
                <w:highlight w:val="none"/>
              </w:rPr>
            </w:pPr>
            <w:r>
              <w:rPr>
                <w:rFonts w:ascii="Arial" w:hAnsi="Arial" w:eastAsia="等线" w:cs="Arial"/>
                <w:color w:val="auto"/>
                <w:sz w:val="21"/>
                <w:szCs w:val="21"/>
                <w:highlight w:val="none"/>
              </w:rPr>
              <w:t>4</w:t>
            </w:r>
            <w:r>
              <w:rPr>
                <w:rFonts w:hint="eastAsia" w:ascii="楷体_GB2312" w:hAnsi="Arial" w:eastAsia="楷体_GB2312" w:cs="Arial"/>
                <w:color w:val="auto"/>
                <w:sz w:val="21"/>
                <w:szCs w:val="21"/>
                <w:highlight w:val="none"/>
              </w:rPr>
              <w:t>）</w:t>
            </w:r>
            <w:r>
              <w:rPr>
                <w:rFonts w:ascii="Arial" w:hAnsi="Arial" w:eastAsia="等线" w:cs="Arial"/>
                <w:color w:val="auto"/>
                <w:sz w:val="21"/>
                <w:szCs w:val="21"/>
                <w:highlight w:val="none"/>
              </w:rPr>
              <w:t xml:space="preserve"> </w:t>
            </w:r>
            <w:r>
              <w:rPr>
                <w:rFonts w:hint="eastAsia" w:ascii="楷体_GB2312" w:hAnsi="Arial" w:eastAsia="楷体_GB2312" w:cs="Arial"/>
                <w:color w:val="auto"/>
                <w:sz w:val="21"/>
                <w:szCs w:val="21"/>
                <w:highlight w:val="none"/>
              </w:rPr>
              <w:t>采购物项或采购物项生产</w:t>
            </w:r>
            <w:r>
              <w:rPr>
                <w:rFonts w:ascii="Arial" w:hAnsi="Arial" w:eastAsia="等线" w:cs="Arial"/>
                <w:color w:val="auto"/>
                <w:sz w:val="21"/>
                <w:szCs w:val="21"/>
                <w:highlight w:val="none"/>
              </w:rPr>
              <w:t>/</w:t>
            </w:r>
            <w:r>
              <w:rPr>
                <w:rFonts w:hint="eastAsia" w:ascii="楷体_GB2312" w:hAnsi="Arial" w:eastAsia="楷体_GB2312" w:cs="Arial"/>
                <w:color w:val="auto"/>
                <w:sz w:val="21"/>
                <w:szCs w:val="21"/>
                <w:highlight w:val="none"/>
              </w:rPr>
              <w:t>检测等环节用到的各类设备是否属于美国技术和软件的直接产品（所谓直接产品是指美国技术和软件对于生产线或设备的生产、开发不可或缺)</w:t>
            </w:r>
            <w:r>
              <w:rPr>
                <w:rFonts w:ascii="楷体_GB2312" w:hAnsi="Arial" w:eastAsia="楷体_GB2312" w:cs="Arial"/>
                <w:color w:val="auto"/>
                <w:sz w:val="21"/>
                <w:szCs w:val="21"/>
                <w:highlight w:val="none"/>
              </w:rPr>
              <w:br w:type="textWrapping"/>
            </w:r>
            <w:r>
              <w:rPr>
                <w:rFonts w:ascii="Arial" w:hAnsi="Arial" w:eastAsia="等线" w:cs="Arial"/>
                <w:color w:val="auto"/>
                <w:sz w:val="21"/>
                <w:szCs w:val="21"/>
                <w:highlight w:val="none"/>
              </w:rPr>
              <w:t xml:space="preserve">      Is the product or all kinds of equipments used in production/testing process a direct product of U.S. technology and software? (A direct product means a production line or equipment for which production and development a U.S. technology and software is essential. )</w:t>
            </w:r>
            <w:r>
              <w:rPr>
                <w:rFonts w:ascii="Arial" w:hAnsi="Arial" w:eastAsia="等线" w:cs="Arial"/>
                <w:color w:val="auto"/>
                <w:sz w:val="21"/>
                <w:szCs w:val="21"/>
                <w:highlight w:val="none"/>
              </w:rPr>
              <w:br w:type="textWrapping"/>
            </w:r>
            <w:r>
              <w:rPr>
                <w:rFonts w:ascii="Arial" w:hAnsi="Arial" w:eastAsia="等线" w:cs="Arial"/>
                <w:color w:val="auto"/>
                <w:sz w:val="21"/>
                <w:szCs w:val="21"/>
                <w:highlight w:val="none"/>
              </w:rPr>
              <w:t xml:space="preserve">    </w:t>
            </w:r>
            <w:r>
              <w:rPr>
                <w:rFonts w:hint="eastAsia" w:ascii="楷体_GB2312" w:hAnsi="Arial" w:eastAsia="楷体_GB2312" w:cs="Arial"/>
                <w:color w:val="auto"/>
                <w:sz w:val="21"/>
                <w:szCs w:val="21"/>
                <w:highlight w:val="none"/>
              </w:rPr>
              <w:t>是</w:t>
            </w:r>
            <w:r>
              <w:rPr>
                <w:rFonts w:ascii="Arial" w:hAnsi="Arial" w:eastAsia="等线" w:cs="Arial"/>
                <w:color w:val="auto"/>
                <w:sz w:val="21"/>
                <w:szCs w:val="21"/>
                <w:highlight w:val="none"/>
              </w:rPr>
              <w:t>/Yes</w:t>
            </w:r>
            <w:r>
              <w:rPr>
                <w:rFonts w:hint="eastAsia" w:ascii="楷体_GB2312" w:hAnsi="Arial" w:eastAsia="楷体_GB2312" w:cs="Arial"/>
                <w:color w:val="auto"/>
                <w:sz w:val="21"/>
                <w:szCs w:val="21"/>
                <w:highlight w:val="none"/>
              </w:rPr>
              <w:t>□</w:t>
            </w:r>
            <w:r>
              <w:rPr>
                <w:rFonts w:ascii="Arial" w:hAnsi="Arial" w:eastAsia="等线" w:cs="Arial"/>
                <w:color w:val="auto"/>
                <w:sz w:val="21"/>
                <w:szCs w:val="21"/>
                <w:highlight w:val="none"/>
              </w:rPr>
              <w:t xml:space="preserve">  </w:t>
            </w:r>
            <w:r>
              <w:rPr>
                <w:rFonts w:hint="eastAsia" w:ascii="楷体_GB2312" w:hAnsi="Arial" w:eastAsia="楷体_GB2312" w:cs="Arial"/>
                <w:color w:val="auto"/>
                <w:sz w:val="21"/>
                <w:szCs w:val="21"/>
                <w:highlight w:val="none"/>
              </w:rPr>
              <w:t>否</w:t>
            </w:r>
            <w:r>
              <w:rPr>
                <w:rFonts w:ascii="Arial" w:hAnsi="Arial" w:eastAsia="等线" w:cs="Arial"/>
                <w:color w:val="auto"/>
                <w:sz w:val="21"/>
                <w:szCs w:val="21"/>
                <w:highlight w:val="none"/>
              </w:rPr>
              <w:t>/No</w:t>
            </w:r>
            <w:r>
              <w:rPr>
                <w:rFonts w:hint="eastAsia" w:ascii="楷体_GB2312" w:hAnsi="Arial" w:eastAsia="楷体_GB2312" w:cs="Arial"/>
                <w:color w:val="auto"/>
                <w:sz w:val="21"/>
                <w:szCs w:val="21"/>
                <w:highlight w:val="none"/>
              </w:rPr>
              <w:t>□</w:t>
            </w:r>
            <w:r>
              <w:rPr>
                <w:rFonts w:ascii="Arial" w:hAnsi="Arial" w:eastAsia="等线" w:cs="Arial"/>
                <w:color w:val="auto"/>
                <w:sz w:val="21"/>
                <w:szCs w:val="21"/>
                <w:highlight w:val="none"/>
              </w:rPr>
              <w:t xml:space="preserve">  </w:t>
            </w:r>
          </w:p>
        </w:tc>
      </w:tr>
      <w:tr>
        <w:tblPrEx>
          <w:tblCellMar>
            <w:top w:w="0" w:type="dxa"/>
            <w:left w:w="108" w:type="dxa"/>
            <w:bottom w:w="0" w:type="dxa"/>
            <w:right w:w="108" w:type="dxa"/>
          </w:tblCellMar>
        </w:tblPrEx>
        <w:trPr>
          <w:trHeight w:val="1320" w:hRule="atLeast"/>
        </w:trPr>
        <w:tc>
          <w:tcPr>
            <w:tcW w:w="8286" w:type="dxa"/>
            <w:gridSpan w:val="10"/>
            <w:tcBorders>
              <w:top w:val="single" w:color="auto" w:sz="8" w:space="0"/>
              <w:left w:val="single" w:color="auto" w:sz="8" w:space="0"/>
              <w:bottom w:val="single" w:color="auto" w:sz="8" w:space="0"/>
              <w:right w:val="single" w:color="auto" w:sz="8" w:space="0"/>
            </w:tcBorders>
            <w:shd w:val="clear" w:color="000000" w:fill="FFFFFF"/>
            <w:vAlign w:val="center"/>
          </w:tcPr>
          <w:p>
            <w:pPr>
              <w:pStyle w:val="46"/>
              <w:widowControl/>
              <w:jc w:val="left"/>
              <w:rPr>
                <w:rFonts w:ascii="Arial" w:hAnsi="Arial" w:eastAsia="等线" w:cs="Arial"/>
                <w:color w:val="auto"/>
                <w:sz w:val="21"/>
                <w:szCs w:val="21"/>
                <w:highlight w:val="none"/>
              </w:rPr>
            </w:pPr>
            <w:r>
              <w:rPr>
                <w:rFonts w:hint="eastAsia" w:ascii="楷体_GB2312" w:hAnsi="Arial" w:eastAsia="楷体_GB2312" w:cs="Arial"/>
                <w:color w:val="auto"/>
                <w:sz w:val="21"/>
                <w:szCs w:val="21"/>
                <w:highlight w:val="none"/>
              </w:rPr>
              <w:t>如回答是，请填写第四部分（</w:t>
            </w:r>
            <w:r>
              <w:rPr>
                <w:rFonts w:ascii="Arial" w:hAnsi="Arial" w:eastAsia="等线" w:cs="Arial"/>
                <w:color w:val="auto"/>
                <w:sz w:val="21"/>
                <w:szCs w:val="21"/>
                <w:highlight w:val="none"/>
              </w:rPr>
              <w:t>4</w:t>
            </w:r>
            <w:r>
              <w:rPr>
                <w:rFonts w:hint="eastAsia" w:ascii="楷体_GB2312" w:hAnsi="Arial" w:eastAsia="楷体_GB2312" w:cs="Arial"/>
                <w:color w:val="auto"/>
                <w:sz w:val="21"/>
                <w:szCs w:val="21"/>
                <w:highlight w:val="none"/>
              </w:rPr>
              <w:t>）和（</w:t>
            </w:r>
            <w:r>
              <w:rPr>
                <w:rFonts w:ascii="Arial" w:hAnsi="Arial" w:eastAsia="等线" w:cs="Arial"/>
                <w:color w:val="auto"/>
                <w:sz w:val="21"/>
                <w:szCs w:val="21"/>
                <w:highlight w:val="none"/>
              </w:rPr>
              <w:t>5</w:t>
            </w:r>
            <w:r>
              <w:rPr>
                <w:rFonts w:hint="eastAsia" w:ascii="楷体_GB2312" w:hAnsi="Arial" w:eastAsia="楷体_GB2312" w:cs="Arial"/>
                <w:color w:val="auto"/>
                <w:sz w:val="21"/>
                <w:szCs w:val="21"/>
                <w:highlight w:val="none"/>
              </w:rPr>
              <w:t>），并基于相关技术信息参照《商业管控目录》注释，在本表第四部分（</w:t>
            </w:r>
            <w:r>
              <w:rPr>
                <w:rFonts w:ascii="Arial" w:hAnsi="Arial" w:eastAsia="等线" w:cs="Arial"/>
                <w:color w:val="auto"/>
                <w:sz w:val="21"/>
                <w:szCs w:val="21"/>
                <w:highlight w:val="none"/>
              </w:rPr>
              <w:t>1</w:t>
            </w:r>
            <w:r>
              <w:rPr>
                <w:rFonts w:hint="eastAsia" w:ascii="楷体_GB2312" w:hAnsi="Arial" w:eastAsia="楷体_GB2312" w:cs="Arial"/>
                <w:color w:val="auto"/>
                <w:sz w:val="21"/>
                <w:szCs w:val="21"/>
                <w:highlight w:val="none"/>
              </w:rPr>
              <w:t>）中提供相关物项的</w:t>
            </w:r>
            <w:r>
              <w:rPr>
                <w:rFonts w:ascii="Arial" w:hAnsi="Arial" w:eastAsia="等线" w:cs="Arial"/>
                <w:color w:val="auto"/>
                <w:sz w:val="21"/>
                <w:szCs w:val="21"/>
                <w:highlight w:val="none"/>
              </w:rPr>
              <w:t>ECCN</w:t>
            </w:r>
            <w:r>
              <w:rPr>
                <w:rFonts w:hint="eastAsia" w:ascii="楷体_GB2312" w:hAnsi="Arial" w:eastAsia="楷体_GB2312" w:cs="Arial"/>
                <w:color w:val="auto"/>
                <w:sz w:val="21"/>
                <w:szCs w:val="21"/>
                <w:highlight w:val="none"/>
              </w:rPr>
              <w:t>分类结果</w:t>
            </w:r>
            <w:r>
              <w:rPr>
                <w:rFonts w:ascii="楷体_GB2312" w:hAnsi="Arial" w:eastAsia="楷体_GB2312" w:cs="Arial"/>
                <w:color w:val="auto"/>
                <w:sz w:val="21"/>
                <w:szCs w:val="21"/>
                <w:highlight w:val="none"/>
              </w:rPr>
              <w:br w:type="textWrapping"/>
            </w:r>
            <w:r>
              <w:rPr>
                <w:rFonts w:ascii="Arial" w:hAnsi="Arial" w:eastAsia="等线" w:cs="Arial"/>
                <w:color w:val="auto"/>
                <w:sz w:val="21"/>
                <w:szCs w:val="21"/>
                <w:highlight w:val="none"/>
              </w:rPr>
              <w:t>If yes, please complete part 4 (4) and (5), and provide the product's ECCN in part 4 (1) according to relevant technology information and notes of Commerce Control List.</w:t>
            </w:r>
          </w:p>
        </w:tc>
      </w:tr>
      <w:tr>
        <w:tblPrEx>
          <w:tblCellMar>
            <w:top w:w="0" w:type="dxa"/>
            <w:left w:w="108" w:type="dxa"/>
            <w:bottom w:w="0" w:type="dxa"/>
            <w:right w:w="108" w:type="dxa"/>
          </w:tblCellMar>
        </w:tblPrEx>
        <w:trPr>
          <w:trHeight w:val="600" w:hRule="atLeast"/>
        </w:trPr>
        <w:tc>
          <w:tcPr>
            <w:tcW w:w="8286" w:type="dxa"/>
            <w:gridSpan w:val="10"/>
            <w:tcBorders>
              <w:top w:val="single" w:color="auto" w:sz="8" w:space="0"/>
              <w:left w:val="single" w:color="auto" w:sz="8" w:space="0"/>
              <w:bottom w:val="single" w:color="auto" w:sz="8" w:space="0"/>
              <w:right w:val="single" w:color="auto" w:sz="8" w:space="0"/>
            </w:tcBorders>
            <w:shd w:val="clear" w:color="000000" w:fill="F2F2F2"/>
            <w:vAlign w:val="center"/>
          </w:tcPr>
          <w:p>
            <w:pPr>
              <w:pStyle w:val="46"/>
              <w:widowControl/>
              <w:jc w:val="left"/>
              <w:rPr>
                <w:rFonts w:ascii="Arial" w:hAnsi="Arial" w:eastAsia="等线" w:cs="Arial"/>
                <w:b/>
                <w:bCs/>
                <w:color w:val="auto"/>
                <w:sz w:val="21"/>
                <w:szCs w:val="21"/>
                <w:highlight w:val="none"/>
              </w:rPr>
            </w:pPr>
            <w:r>
              <w:rPr>
                <w:rFonts w:hint="eastAsia" w:ascii="楷体_GB2312" w:hAnsi="Arial" w:eastAsia="楷体_GB2312" w:cs="Arial"/>
                <w:b/>
                <w:bCs/>
                <w:color w:val="auto"/>
                <w:sz w:val="21"/>
                <w:szCs w:val="21"/>
                <w:highlight w:val="none"/>
              </w:rPr>
              <w:t>第四部分（</w:t>
            </w:r>
            <w:r>
              <w:rPr>
                <w:rFonts w:ascii="Arial" w:hAnsi="Arial" w:eastAsia="等线" w:cs="Arial"/>
                <w:b/>
                <w:bCs/>
                <w:color w:val="auto"/>
                <w:sz w:val="21"/>
                <w:szCs w:val="21"/>
                <w:highlight w:val="none"/>
              </w:rPr>
              <w:t>1</w:t>
            </w:r>
            <w:r>
              <w:rPr>
                <w:rFonts w:hint="eastAsia" w:ascii="楷体_GB2312" w:hAnsi="Arial" w:eastAsia="楷体_GB2312" w:cs="Arial"/>
                <w:b/>
                <w:bCs/>
                <w:color w:val="auto"/>
                <w:sz w:val="21"/>
                <w:szCs w:val="21"/>
                <w:highlight w:val="none"/>
              </w:rPr>
              <w:t>）：美国出口管制信息</w:t>
            </w:r>
            <w:r>
              <w:rPr>
                <w:rFonts w:ascii="楷体_GB2312" w:hAnsi="Arial" w:eastAsia="楷体_GB2312" w:cs="Arial"/>
                <w:b/>
                <w:bCs/>
                <w:color w:val="auto"/>
                <w:sz w:val="21"/>
                <w:szCs w:val="21"/>
                <w:highlight w:val="none"/>
              </w:rPr>
              <w:br w:type="textWrapping"/>
            </w:r>
            <w:r>
              <w:rPr>
                <w:rFonts w:ascii="Arial" w:hAnsi="Arial" w:eastAsia="等线" w:cs="Arial"/>
                <w:b/>
                <w:bCs/>
                <w:color w:val="auto"/>
                <w:sz w:val="21"/>
                <w:szCs w:val="21"/>
                <w:highlight w:val="none"/>
              </w:rPr>
              <w:t>Part 4 (1): U.S. export control information</w:t>
            </w:r>
          </w:p>
        </w:tc>
      </w:tr>
      <w:tr>
        <w:tblPrEx>
          <w:tblCellMar>
            <w:top w:w="0" w:type="dxa"/>
            <w:left w:w="108" w:type="dxa"/>
            <w:bottom w:w="0" w:type="dxa"/>
            <w:right w:w="108" w:type="dxa"/>
          </w:tblCellMar>
        </w:tblPrEx>
        <w:trPr>
          <w:trHeight w:val="900" w:hRule="atLeast"/>
        </w:trPr>
        <w:tc>
          <w:tcPr>
            <w:tcW w:w="8286" w:type="dxa"/>
            <w:gridSpan w:val="10"/>
            <w:tcBorders>
              <w:top w:val="single" w:color="auto" w:sz="8" w:space="0"/>
              <w:left w:val="single" w:color="auto" w:sz="8" w:space="0"/>
              <w:bottom w:val="single" w:color="auto" w:sz="8" w:space="0"/>
              <w:right w:val="single" w:color="auto" w:sz="8" w:space="0"/>
            </w:tcBorders>
            <w:shd w:val="clear" w:color="000000" w:fill="FFFFFF"/>
            <w:vAlign w:val="center"/>
          </w:tcPr>
          <w:p>
            <w:pPr>
              <w:pStyle w:val="46"/>
              <w:widowControl/>
              <w:jc w:val="left"/>
              <w:rPr>
                <w:rFonts w:ascii="Arial" w:hAnsi="Arial" w:eastAsia="等线" w:cs="Arial"/>
                <w:color w:val="auto"/>
                <w:sz w:val="21"/>
                <w:szCs w:val="21"/>
                <w:highlight w:val="none"/>
              </w:rPr>
            </w:pPr>
            <w:r>
              <w:rPr>
                <w:rFonts w:ascii="Arial" w:hAnsi="Arial" w:eastAsia="等线" w:cs="Arial"/>
                <w:color w:val="auto"/>
                <w:sz w:val="21"/>
                <w:szCs w:val="21"/>
                <w:highlight w:val="none"/>
              </w:rPr>
              <w:t>1</w:t>
            </w:r>
            <w:r>
              <w:rPr>
                <w:rFonts w:hint="eastAsia" w:ascii="宋体" w:hAnsi="宋体" w:cs="Arial"/>
                <w:color w:val="auto"/>
                <w:sz w:val="21"/>
                <w:szCs w:val="21"/>
                <w:highlight w:val="none"/>
              </w:rPr>
              <w:t>）</w:t>
            </w:r>
            <w:r>
              <w:rPr>
                <w:rFonts w:ascii="Arial" w:hAnsi="Arial" w:eastAsia="等线" w:cs="Arial"/>
                <w:color w:val="auto"/>
                <w:sz w:val="21"/>
                <w:szCs w:val="21"/>
                <w:highlight w:val="none"/>
              </w:rPr>
              <w:t xml:space="preserve"> </w:t>
            </w:r>
            <w:r>
              <w:rPr>
                <w:rFonts w:hint="eastAsia" w:ascii="楷体_GB2312" w:hAnsi="Arial" w:eastAsia="楷体_GB2312" w:cs="Arial"/>
                <w:color w:val="auto"/>
                <w:sz w:val="21"/>
                <w:szCs w:val="21"/>
                <w:highlight w:val="none"/>
              </w:rPr>
              <w:t>采购物项受以下法规管辖：</w:t>
            </w:r>
            <w:r>
              <w:rPr>
                <w:rFonts w:ascii="楷体_GB2312" w:hAnsi="Arial" w:eastAsia="楷体_GB2312" w:cs="Arial"/>
                <w:color w:val="auto"/>
                <w:sz w:val="21"/>
                <w:szCs w:val="21"/>
                <w:highlight w:val="none"/>
              </w:rPr>
              <w:br w:type="textWrapping"/>
            </w:r>
            <w:r>
              <w:rPr>
                <w:rFonts w:ascii="Arial" w:hAnsi="Arial" w:eastAsia="等线" w:cs="Arial"/>
                <w:color w:val="auto"/>
                <w:sz w:val="21"/>
                <w:szCs w:val="21"/>
                <w:highlight w:val="none"/>
              </w:rPr>
              <w:t xml:space="preserve">      The product is subject to:</w:t>
            </w:r>
            <w:r>
              <w:rPr>
                <w:rFonts w:ascii="Arial" w:hAnsi="Arial" w:eastAsia="等线" w:cs="Arial"/>
                <w:color w:val="auto"/>
                <w:sz w:val="21"/>
                <w:szCs w:val="21"/>
                <w:highlight w:val="none"/>
              </w:rPr>
              <w:br w:type="textWrapping"/>
            </w:r>
            <w:r>
              <w:rPr>
                <w:rFonts w:ascii="Arial" w:hAnsi="Arial" w:eastAsia="等线" w:cs="Arial"/>
                <w:color w:val="auto"/>
                <w:sz w:val="21"/>
                <w:szCs w:val="21"/>
                <w:highlight w:val="none"/>
              </w:rPr>
              <w:t xml:space="preserve">      EAR</w:t>
            </w:r>
            <w:r>
              <w:rPr>
                <w:rFonts w:hint="eastAsia" w:ascii="楷体_GB2312" w:hAnsi="Arial" w:eastAsia="楷体_GB2312" w:cs="Arial"/>
                <w:color w:val="auto"/>
                <w:sz w:val="21"/>
                <w:szCs w:val="21"/>
                <w:highlight w:val="none"/>
              </w:rPr>
              <w:t>□</w:t>
            </w:r>
            <w:r>
              <w:rPr>
                <w:rFonts w:ascii="Arial" w:hAnsi="Arial" w:eastAsia="等线" w:cs="Arial"/>
                <w:color w:val="auto"/>
                <w:sz w:val="21"/>
                <w:szCs w:val="21"/>
                <w:highlight w:val="none"/>
              </w:rPr>
              <w:t xml:space="preserve">  ITAR</w:t>
            </w:r>
            <w:r>
              <w:rPr>
                <w:rFonts w:hint="eastAsia" w:ascii="楷体_GB2312" w:hAnsi="Arial" w:eastAsia="楷体_GB2312" w:cs="Arial"/>
                <w:color w:val="auto"/>
                <w:sz w:val="21"/>
                <w:szCs w:val="21"/>
                <w:highlight w:val="none"/>
              </w:rPr>
              <w:t>□</w:t>
            </w:r>
          </w:p>
        </w:tc>
      </w:tr>
      <w:tr>
        <w:tblPrEx>
          <w:tblCellMar>
            <w:top w:w="0" w:type="dxa"/>
            <w:left w:w="108" w:type="dxa"/>
            <w:bottom w:w="0" w:type="dxa"/>
            <w:right w:w="108" w:type="dxa"/>
          </w:tblCellMar>
        </w:tblPrEx>
        <w:trPr>
          <w:trHeight w:val="600" w:hRule="atLeast"/>
        </w:trPr>
        <w:tc>
          <w:tcPr>
            <w:tcW w:w="8286" w:type="dxa"/>
            <w:gridSpan w:val="10"/>
            <w:tcBorders>
              <w:top w:val="single" w:color="auto" w:sz="8" w:space="0"/>
              <w:left w:val="single" w:color="auto" w:sz="8" w:space="0"/>
              <w:bottom w:val="single" w:color="auto" w:sz="8" w:space="0"/>
              <w:right w:val="single" w:color="auto" w:sz="8" w:space="0"/>
            </w:tcBorders>
            <w:shd w:val="clear" w:color="000000" w:fill="FFFFFF"/>
            <w:vAlign w:val="center"/>
          </w:tcPr>
          <w:p>
            <w:pPr>
              <w:pStyle w:val="46"/>
              <w:widowControl/>
              <w:jc w:val="left"/>
              <w:rPr>
                <w:rFonts w:ascii="Arial" w:hAnsi="Arial" w:eastAsia="等线" w:cs="Arial"/>
                <w:color w:val="auto"/>
                <w:sz w:val="21"/>
                <w:szCs w:val="21"/>
                <w:highlight w:val="none"/>
              </w:rPr>
            </w:pPr>
            <w:r>
              <w:rPr>
                <w:rFonts w:ascii="Arial" w:hAnsi="Arial" w:eastAsia="等线" w:cs="Arial"/>
                <w:color w:val="auto"/>
                <w:sz w:val="21"/>
                <w:szCs w:val="21"/>
                <w:highlight w:val="none"/>
              </w:rPr>
              <w:t>2</w:t>
            </w:r>
            <w:r>
              <w:rPr>
                <w:rFonts w:hint="eastAsia" w:ascii="宋体" w:hAnsi="宋体" w:cs="Arial"/>
                <w:color w:val="auto"/>
                <w:sz w:val="21"/>
                <w:szCs w:val="21"/>
                <w:highlight w:val="none"/>
              </w:rPr>
              <w:t>）</w:t>
            </w:r>
            <w:r>
              <w:rPr>
                <w:rFonts w:ascii="Arial" w:hAnsi="Arial" w:eastAsia="等线" w:cs="Arial"/>
                <w:color w:val="auto"/>
                <w:sz w:val="14"/>
                <w:szCs w:val="14"/>
                <w:highlight w:val="none"/>
              </w:rPr>
              <w:t xml:space="preserve"> </w:t>
            </w:r>
            <w:r>
              <w:rPr>
                <w:rFonts w:hint="eastAsia" w:ascii="楷体_GB2312" w:hAnsi="Arial" w:eastAsia="楷体_GB2312" w:cs="Arial"/>
                <w:color w:val="auto"/>
                <w:sz w:val="21"/>
                <w:szCs w:val="21"/>
                <w:highlight w:val="none"/>
              </w:rPr>
              <w:t>如受</w:t>
            </w:r>
            <w:r>
              <w:rPr>
                <w:rFonts w:ascii="Arial" w:hAnsi="Arial" w:eastAsia="等线" w:cs="Arial"/>
                <w:color w:val="auto"/>
                <w:sz w:val="21"/>
                <w:szCs w:val="21"/>
                <w:highlight w:val="none"/>
              </w:rPr>
              <w:t>EAR</w:t>
            </w:r>
            <w:r>
              <w:rPr>
                <w:rFonts w:hint="eastAsia" w:ascii="楷体_GB2312" w:hAnsi="Arial" w:eastAsia="楷体_GB2312" w:cs="Arial"/>
                <w:color w:val="auto"/>
                <w:sz w:val="21"/>
                <w:szCs w:val="21"/>
                <w:highlight w:val="none"/>
              </w:rPr>
              <w:t>管辖，请提供以下信息：</w:t>
            </w:r>
            <w:r>
              <w:rPr>
                <w:rFonts w:ascii="楷体_GB2312" w:hAnsi="Arial" w:eastAsia="楷体_GB2312" w:cs="Arial"/>
                <w:color w:val="auto"/>
                <w:sz w:val="21"/>
                <w:szCs w:val="21"/>
                <w:highlight w:val="none"/>
              </w:rPr>
              <w:br w:type="textWrapping"/>
            </w:r>
            <w:r>
              <w:rPr>
                <w:rFonts w:ascii="Arial" w:hAnsi="Arial" w:eastAsia="等线" w:cs="Arial"/>
                <w:color w:val="auto"/>
                <w:sz w:val="21"/>
                <w:szCs w:val="21"/>
                <w:highlight w:val="none"/>
              </w:rPr>
              <w:t xml:space="preserve">      If the product is subject to EAR, please provide the following information:</w:t>
            </w:r>
          </w:p>
        </w:tc>
      </w:tr>
      <w:tr>
        <w:tblPrEx>
          <w:tblCellMar>
            <w:top w:w="0" w:type="dxa"/>
            <w:left w:w="108" w:type="dxa"/>
            <w:bottom w:w="0" w:type="dxa"/>
            <w:right w:w="108" w:type="dxa"/>
          </w:tblCellMar>
        </w:tblPrEx>
        <w:trPr>
          <w:trHeight w:val="600" w:hRule="atLeast"/>
        </w:trPr>
        <w:tc>
          <w:tcPr>
            <w:tcW w:w="1600" w:type="dxa"/>
            <w:gridSpan w:val="2"/>
            <w:tcBorders>
              <w:top w:val="single" w:color="auto" w:sz="8" w:space="0"/>
              <w:left w:val="single" w:color="auto" w:sz="8" w:space="0"/>
              <w:bottom w:val="single" w:color="auto" w:sz="8" w:space="0"/>
              <w:right w:val="single" w:color="auto" w:sz="8" w:space="0"/>
            </w:tcBorders>
            <w:shd w:val="clear" w:color="000000" w:fill="FFFFFF"/>
            <w:vAlign w:val="center"/>
          </w:tcPr>
          <w:p>
            <w:pPr>
              <w:pStyle w:val="46"/>
              <w:widowControl/>
              <w:jc w:val="left"/>
              <w:rPr>
                <w:rFonts w:ascii="Arial" w:hAnsi="Arial" w:eastAsia="等线" w:cs="Arial"/>
                <w:color w:val="auto"/>
                <w:sz w:val="21"/>
                <w:szCs w:val="21"/>
                <w:highlight w:val="none"/>
              </w:rPr>
            </w:pPr>
            <w:r>
              <w:rPr>
                <w:rFonts w:ascii="Arial" w:hAnsi="Arial" w:eastAsia="等线" w:cs="Arial"/>
                <w:color w:val="auto"/>
                <w:sz w:val="21"/>
                <w:szCs w:val="21"/>
                <w:highlight w:val="none"/>
              </w:rPr>
              <w:t>ECCN</w:t>
            </w:r>
            <w:r>
              <w:rPr>
                <w:rFonts w:hint="eastAsia" w:ascii="楷体_GB2312" w:hAnsi="Arial" w:eastAsia="楷体_GB2312" w:cs="Arial"/>
                <w:color w:val="auto"/>
                <w:sz w:val="21"/>
                <w:szCs w:val="21"/>
                <w:highlight w:val="none"/>
              </w:rPr>
              <w:t>编码</w:t>
            </w:r>
            <w:r>
              <w:rPr>
                <w:rFonts w:ascii="楷体_GB2312" w:hAnsi="Arial" w:eastAsia="楷体_GB2312" w:cs="Arial"/>
                <w:color w:val="auto"/>
                <w:sz w:val="21"/>
                <w:szCs w:val="21"/>
                <w:highlight w:val="none"/>
              </w:rPr>
              <w:br w:type="textWrapping"/>
            </w:r>
            <w:r>
              <w:rPr>
                <w:rFonts w:ascii="Arial" w:hAnsi="Arial" w:eastAsia="等线" w:cs="Arial"/>
                <w:color w:val="auto"/>
                <w:sz w:val="21"/>
                <w:szCs w:val="21"/>
                <w:highlight w:val="none"/>
              </w:rPr>
              <w:t>ECCN</w:t>
            </w:r>
          </w:p>
        </w:tc>
        <w:tc>
          <w:tcPr>
            <w:tcW w:w="1257" w:type="dxa"/>
            <w:gridSpan w:val="2"/>
            <w:tcBorders>
              <w:top w:val="single" w:color="auto" w:sz="8" w:space="0"/>
              <w:left w:val="nil"/>
              <w:bottom w:val="single" w:color="auto" w:sz="8" w:space="0"/>
              <w:right w:val="single" w:color="auto" w:sz="8" w:space="0"/>
            </w:tcBorders>
            <w:shd w:val="clear" w:color="000000" w:fill="FFFFFF"/>
            <w:vAlign w:val="center"/>
          </w:tcPr>
          <w:p>
            <w:pPr>
              <w:pStyle w:val="46"/>
              <w:widowControl/>
              <w:jc w:val="left"/>
              <w:rPr>
                <w:rFonts w:ascii="Arial" w:hAnsi="Arial" w:eastAsia="等线" w:cs="Arial"/>
                <w:color w:val="auto"/>
                <w:sz w:val="21"/>
                <w:szCs w:val="21"/>
                <w:highlight w:val="none"/>
              </w:rPr>
            </w:pPr>
            <w:r>
              <w:rPr>
                <w:rFonts w:hint="eastAsia" w:ascii="Arial" w:hAnsi="Arial" w:eastAsia="等线" w:cs="Arial"/>
                <w:color w:val="auto"/>
                <w:sz w:val="21"/>
                <w:szCs w:val="21"/>
                <w:highlight w:val="none"/>
              </w:rPr>
              <w:t>　</w:t>
            </w:r>
          </w:p>
        </w:tc>
        <w:tc>
          <w:tcPr>
            <w:tcW w:w="3181" w:type="dxa"/>
            <w:gridSpan w:val="4"/>
            <w:tcBorders>
              <w:top w:val="single" w:color="auto" w:sz="8" w:space="0"/>
              <w:left w:val="nil"/>
              <w:bottom w:val="single" w:color="auto" w:sz="8" w:space="0"/>
              <w:right w:val="single" w:color="auto" w:sz="8" w:space="0"/>
            </w:tcBorders>
            <w:shd w:val="clear" w:color="000000" w:fill="FFFFFF"/>
            <w:vAlign w:val="center"/>
          </w:tcPr>
          <w:p>
            <w:pPr>
              <w:pStyle w:val="46"/>
              <w:widowControl/>
              <w:jc w:val="left"/>
              <w:rPr>
                <w:rFonts w:ascii="Arial" w:hAnsi="Arial" w:eastAsia="等线" w:cs="Arial"/>
                <w:color w:val="auto"/>
                <w:sz w:val="21"/>
                <w:szCs w:val="21"/>
                <w:highlight w:val="none"/>
              </w:rPr>
            </w:pPr>
            <w:r>
              <w:rPr>
                <w:rFonts w:ascii="Arial" w:hAnsi="Arial" w:eastAsia="等线" w:cs="Arial"/>
                <w:color w:val="auto"/>
                <w:sz w:val="21"/>
                <w:szCs w:val="21"/>
                <w:highlight w:val="none"/>
              </w:rPr>
              <w:t>CCATS</w:t>
            </w:r>
            <w:r>
              <w:rPr>
                <w:rFonts w:hint="eastAsia" w:ascii="楷体_GB2312" w:hAnsi="Arial" w:eastAsia="楷体_GB2312" w:cs="Arial"/>
                <w:color w:val="auto"/>
                <w:sz w:val="21"/>
                <w:szCs w:val="21"/>
                <w:highlight w:val="none"/>
              </w:rPr>
              <w:t>编码（如有）</w:t>
            </w:r>
            <w:r>
              <w:rPr>
                <w:rFonts w:ascii="楷体_GB2312" w:hAnsi="Arial" w:eastAsia="楷体_GB2312" w:cs="Arial"/>
                <w:color w:val="auto"/>
                <w:sz w:val="21"/>
                <w:szCs w:val="21"/>
                <w:highlight w:val="none"/>
              </w:rPr>
              <w:br w:type="textWrapping"/>
            </w:r>
            <w:r>
              <w:rPr>
                <w:rFonts w:ascii="Arial" w:hAnsi="Arial" w:eastAsia="等线" w:cs="Arial"/>
                <w:color w:val="auto"/>
                <w:sz w:val="21"/>
                <w:szCs w:val="21"/>
                <w:highlight w:val="none"/>
              </w:rPr>
              <w:t>CCATS (if applicable)</w:t>
            </w:r>
          </w:p>
        </w:tc>
        <w:tc>
          <w:tcPr>
            <w:tcW w:w="2248" w:type="dxa"/>
            <w:gridSpan w:val="2"/>
            <w:tcBorders>
              <w:top w:val="single" w:color="auto" w:sz="8" w:space="0"/>
              <w:left w:val="nil"/>
              <w:bottom w:val="single" w:color="auto" w:sz="8" w:space="0"/>
              <w:right w:val="single" w:color="auto" w:sz="8" w:space="0"/>
            </w:tcBorders>
            <w:shd w:val="clear" w:color="000000" w:fill="FFFFFF"/>
            <w:vAlign w:val="center"/>
          </w:tcPr>
          <w:p>
            <w:pPr>
              <w:pStyle w:val="46"/>
              <w:widowControl/>
              <w:jc w:val="left"/>
              <w:rPr>
                <w:rFonts w:ascii="Arial" w:hAnsi="Arial" w:eastAsia="等线" w:cs="Arial"/>
                <w:color w:val="auto"/>
                <w:sz w:val="21"/>
                <w:szCs w:val="21"/>
                <w:highlight w:val="none"/>
              </w:rPr>
            </w:pPr>
            <w:r>
              <w:rPr>
                <w:rFonts w:hint="eastAsia" w:ascii="Arial" w:hAnsi="Arial" w:eastAsia="等线" w:cs="Arial"/>
                <w:color w:val="auto"/>
                <w:sz w:val="21"/>
                <w:szCs w:val="21"/>
                <w:highlight w:val="none"/>
              </w:rPr>
              <w:t>　</w:t>
            </w:r>
          </w:p>
        </w:tc>
      </w:tr>
      <w:tr>
        <w:tblPrEx>
          <w:tblCellMar>
            <w:top w:w="0" w:type="dxa"/>
            <w:left w:w="108" w:type="dxa"/>
            <w:bottom w:w="0" w:type="dxa"/>
            <w:right w:w="108" w:type="dxa"/>
          </w:tblCellMar>
        </w:tblPrEx>
        <w:trPr>
          <w:trHeight w:val="600" w:hRule="atLeast"/>
        </w:trPr>
        <w:tc>
          <w:tcPr>
            <w:tcW w:w="8286" w:type="dxa"/>
            <w:gridSpan w:val="10"/>
            <w:tcBorders>
              <w:top w:val="single" w:color="auto" w:sz="8" w:space="0"/>
              <w:left w:val="single" w:color="auto" w:sz="8" w:space="0"/>
              <w:bottom w:val="single" w:color="auto" w:sz="8" w:space="0"/>
              <w:right w:val="single" w:color="auto" w:sz="8" w:space="0"/>
            </w:tcBorders>
            <w:shd w:val="clear" w:color="000000" w:fill="FFFFFF"/>
            <w:vAlign w:val="center"/>
          </w:tcPr>
          <w:p>
            <w:pPr>
              <w:pStyle w:val="46"/>
              <w:widowControl/>
              <w:jc w:val="left"/>
              <w:rPr>
                <w:rFonts w:ascii="Arial" w:hAnsi="Arial" w:eastAsia="等线" w:cs="Arial"/>
                <w:color w:val="auto"/>
                <w:sz w:val="21"/>
                <w:szCs w:val="21"/>
                <w:highlight w:val="none"/>
              </w:rPr>
            </w:pPr>
            <w:r>
              <w:rPr>
                <w:rFonts w:ascii="Arial" w:hAnsi="Arial" w:eastAsia="等线" w:cs="Arial"/>
                <w:color w:val="auto"/>
                <w:sz w:val="21"/>
                <w:szCs w:val="21"/>
                <w:highlight w:val="none"/>
              </w:rPr>
              <w:t>3</w:t>
            </w:r>
            <w:r>
              <w:rPr>
                <w:rFonts w:hint="eastAsia" w:ascii="宋体" w:hAnsi="宋体" w:cs="Arial"/>
                <w:color w:val="auto"/>
                <w:sz w:val="21"/>
                <w:szCs w:val="21"/>
                <w:highlight w:val="none"/>
              </w:rPr>
              <w:t>）</w:t>
            </w:r>
            <w:r>
              <w:rPr>
                <w:rFonts w:ascii="Arial" w:hAnsi="Arial" w:eastAsia="等线" w:cs="Arial"/>
                <w:color w:val="auto"/>
                <w:sz w:val="14"/>
                <w:szCs w:val="14"/>
                <w:highlight w:val="none"/>
              </w:rPr>
              <w:t xml:space="preserve"> </w:t>
            </w:r>
            <w:r>
              <w:rPr>
                <w:rFonts w:hint="eastAsia" w:ascii="楷体_GB2312" w:hAnsi="Arial" w:eastAsia="楷体_GB2312" w:cs="Arial"/>
                <w:color w:val="auto"/>
                <w:sz w:val="21"/>
                <w:szCs w:val="21"/>
                <w:highlight w:val="none"/>
              </w:rPr>
              <w:t>如受</w:t>
            </w:r>
            <w:r>
              <w:rPr>
                <w:rFonts w:ascii="Arial" w:hAnsi="Arial" w:eastAsia="等线" w:cs="Arial"/>
                <w:color w:val="auto"/>
                <w:sz w:val="21"/>
                <w:szCs w:val="21"/>
                <w:highlight w:val="none"/>
              </w:rPr>
              <w:t>ITAR</w:t>
            </w:r>
            <w:r>
              <w:rPr>
                <w:rFonts w:hint="eastAsia" w:ascii="楷体_GB2312" w:hAnsi="Arial" w:eastAsia="楷体_GB2312" w:cs="Arial"/>
                <w:color w:val="auto"/>
                <w:sz w:val="21"/>
                <w:szCs w:val="21"/>
                <w:highlight w:val="none"/>
              </w:rPr>
              <w:t>管辖，请提供以下信息：</w:t>
            </w:r>
            <w:r>
              <w:rPr>
                <w:rFonts w:ascii="楷体_GB2312" w:hAnsi="Arial" w:eastAsia="楷体_GB2312" w:cs="Arial"/>
                <w:color w:val="auto"/>
                <w:sz w:val="21"/>
                <w:szCs w:val="21"/>
                <w:highlight w:val="none"/>
              </w:rPr>
              <w:br w:type="textWrapping"/>
            </w:r>
            <w:r>
              <w:rPr>
                <w:rFonts w:ascii="Arial" w:hAnsi="Arial" w:eastAsia="等线" w:cs="Arial"/>
                <w:color w:val="auto"/>
                <w:sz w:val="21"/>
                <w:szCs w:val="21"/>
                <w:highlight w:val="none"/>
              </w:rPr>
              <w:t xml:space="preserve">      If the product is subject to ITAR, please provide the following information:</w:t>
            </w:r>
          </w:p>
        </w:tc>
      </w:tr>
      <w:tr>
        <w:tblPrEx>
          <w:tblCellMar>
            <w:top w:w="0" w:type="dxa"/>
            <w:left w:w="108" w:type="dxa"/>
            <w:bottom w:w="0" w:type="dxa"/>
            <w:right w:w="108" w:type="dxa"/>
          </w:tblCellMar>
        </w:tblPrEx>
        <w:trPr>
          <w:trHeight w:val="1170" w:hRule="atLeast"/>
        </w:trPr>
        <w:tc>
          <w:tcPr>
            <w:tcW w:w="1600" w:type="dxa"/>
            <w:gridSpan w:val="2"/>
            <w:vMerge w:val="restart"/>
            <w:tcBorders>
              <w:top w:val="single" w:color="auto" w:sz="8" w:space="0"/>
              <w:left w:val="single" w:color="auto" w:sz="8" w:space="0"/>
              <w:bottom w:val="single" w:color="auto" w:sz="8" w:space="0"/>
              <w:right w:val="single" w:color="auto" w:sz="8" w:space="0"/>
            </w:tcBorders>
            <w:shd w:val="clear" w:color="000000" w:fill="FFFFFF"/>
            <w:vAlign w:val="center"/>
          </w:tcPr>
          <w:p>
            <w:pPr>
              <w:pStyle w:val="46"/>
              <w:widowControl/>
              <w:jc w:val="left"/>
              <w:rPr>
                <w:rFonts w:ascii="Arial" w:hAnsi="Arial" w:eastAsia="等线" w:cs="Arial"/>
                <w:color w:val="auto"/>
                <w:sz w:val="21"/>
                <w:szCs w:val="21"/>
                <w:highlight w:val="none"/>
              </w:rPr>
            </w:pPr>
            <w:r>
              <w:rPr>
                <w:rFonts w:ascii="Arial" w:hAnsi="Arial" w:eastAsia="等线" w:cs="Arial"/>
                <w:color w:val="auto"/>
                <w:sz w:val="21"/>
                <w:szCs w:val="21"/>
                <w:highlight w:val="none"/>
              </w:rPr>
              <w:t>USML</w:t>
            </w:r>
            <w:r>
              <w:rPr>
                <w:rFonts w:hint="eastAsia" w:ascii="楷体_GB2312" w:hAnsi="Arial" w:eastAsia="楷体_GB2312" w:cs="Arial"/>
                <w:color w:val="auto"/>
                <w:sz w:val="21"/>
                <w:szCs w:val="21"/>
                <w:highlight w:val="none"/>
              </w:rPr>
              <w:t>编号及描述</w:t>
            </w:r>
            <w:r>
              <w:rPr>
                <w:rFonts w:ascii="Arial" w:hAnsi="Arial" w:eastAsia="等线" w:cs="Arial"/>
                <w:color w:val="auto"/>
                <w:sz w:val="21"/>
                <w:szCs w:val="21"/>
                <w:highlight w:val="none"/>
              </w:rPr>
              <w:t>USML and description</w:t>
            </w:r>
          </w:p>
        </w:tc>
        <w:tc>
          <w:tcPr>
            <w:tcW w:w="1257" w:type="dxa"/>
            <w:gridSpan w:val="2"/>
            <w:vMerge w:val="restart"/>
            <w:tcBorders>
              <w:top w:val="single" w:color="auto" w:sz="8" w:space="0"/>
              <w:left w:val="single" w:color="auto" w:sz="8" w:space="0"/>
              <w:bottom w:val="single" w:color="auto" w:sz="8" w:space="0"/>
              <w:right w:val="single" w:color="auto" w:sz="8" w:space="0"/>
            </w:tcBorders>
            <w:shd w:val="clear" w:color="000000" w:fill="FFFFFF"/>
            <w:vAlign w:val="center"/>
          </w:tcPr>
          <w:p>
            <w:pPr>
              <w:pStyle w:val="46"/>
              <w:widowControl/>
              <w:jc w:val="left"/>
              <w:rPr>
                <w:rFonts w:ascii="Arial" w:hAnsi="Arial" w:eastAsia="等线" w:cs="Arial"/>
                <w:color w:val="auto"/>
                <w:sz w:val="21"/>
                <w:szCs w:val="21"/>
                <w:highlight w:val="none"/>
              </w:rPr>
            </w:pPr>
            <w:r>
              <w:rPr>
                <w:rFonts w:hint="eastAsia" w:ascii="Arial" w:hAnsi="Arial" w:eastAsia="等线" w:cs="Arial"/>
                <w:color w:val="auto"/>
                <w:sz w:val="21"/>
                <w:szCs w:val="21"/>
                <w:highlight w:val="none"/>
              </w:rPr>
              <w:t>　</w:t>
            </w:r>
          </w:p>
        </w:tc>
        <w:tc>
          <w:tcPr>
            <w:tcW w:w="2620" w:type="dxa"/>
            <w:gridSpan w:val="3"/>
            <w:vMerge w:val="restart"/>
            <w:tcBorders>
              <w:top w:val="single" w:color="auto" w:sz="8" w:space="0"/>
              <w:left w:val="single" w:color="auto" w:sz="8" w:space="0"/>
              <w:bottom w:val="single" w:color="auto" w:sz="8" w:space="0"/>
              <w:right w:val="single" w:color="auto" w:sz="8" w:space="0"/>
            </w:tcBorders>
            <w:shd w:val="clear" w:color="000000" w:fill="FFFFFF"/>
            <w:vAlign w:val="center"/>
          </w:tcPr>
          <w:p>
            <w:pPr>
              <w:pStyle w:val="46"/>
              <w:widowControl/>
              <w:jc w:val="left"/>
              <w:rPr>
                <w:rFonts w:ascii="Arial" w:hAnsi="Arial" w:eastAsia="等线" w:cs="Arial"/>
                <w:color w:val="auto"/>
                <w:sz w:val="21"/>
                <w:szCs w:val="21"/>
                <w:highlight w:val="none"/>
              </w:rPr>
            </w:pPr>
            <w:r>
              <w:rPr>
                <w:rFonts w:hint="eastAsia" w:ascii="楷体_GB2312" w:hAnsi="Arial" w:eastAsia="楷体_GB2312" w:cs="Arial"/>
                <w:color w:val="auto"/>
                <w:sz w:val="21"/>
                <w:szCs w:val="21"/>
                <w:highlight w:val="none"/>
              </w:rPr>
              <w:t>技术属于</w:t>
            </w:r>
            <w:r>
              <w:rPr>
                <w:rFonts w:ascii="Arial" w:hAnsi="Arial" w:eastAsia="等线" w:cs="Arial"/>
                <w:color w:val="auto"/>
                <w:sz w:val="21"/>
                <w:szCs w:val="21"/>
                <w:highlight w:val="none"/>
              </w:rPr>
              <w:t>The technology can be classified as</w:t>
            </w:r>
          </w:p>
        </w:tc>
        <w:tc>
          <w:tcPr>
            <w:tcW w:w="2809" w:type="dxa"/>
            <w:gridSpan w:val="3"/>
            <w:tcBorders>
              <w:top w:val="single" w:color="auto" w:sz="8" w:space="0"/>
              <w:left w:val="nil"/>
              <w:bottom w:val="single" w:color="auto" w:sz="8" w:space="0"/>
              <w:right w:val="single" w:color="auto" w:sz="8" w:space="0"/>
            </w:tcBorders>
            <w:shd w:val="clear" w:color="000000" w:fill="FFFFFF"/>
            <w:vAlign w:val="center"/>
          </w:tcPr>
          <w:p>
            <w:pPr>
              <w:pStyle w:val="46"/>
              <w:widowControl/>
              <w:jc w:val="left"/>
              <w:rPr>
                <w:rFonts w:ascii="Arial" w:hAnsi="Arial" w:eastAsia="等线" w:cs="Arial"/>
                <w:color w:val="auto"/>
                <w:sz w:val="21"/>
                <w:szCs w:val="21"/>
                <w:highlight w:val="none"/>
              </w:rPr>
            </w:pPr>
            <w:r>
              <w:rPr>
                <w:rFonts w:hint="eastAsia" w:ascii="宋体" w:hAnsi="宋体" w:cs="Arial"/>
                <w:color w:val="auto"/>
                <w:sz w:val="21"/>
                <w:szCs w:val="21"/>
                <w:highlight w:val="none"/>
              </w:rPr>
              <w:t>（</w:t>
            </w:r>
            <w:r>
              <w:rPr>
                <w:rFonts w:ascii="Arial" w:hAnsi="Arial" w:eastAsia="等线" w:cs="Arial"/>
                <w:color w:val="auto"/>
                <w:sz w:val="21"/>
                <w:szCs w:val="21"/>
                <w:highlight w:val="none"/>
              </w:rPr>
              <w:t>1</w:t>
            </w:r>
            <w:r>
              <w:rPr>
                <w:rFonts w:hint="eastAsia" w:ascii="宋体" w:hAnsi="宋体" w:cs="Arial"/>
                <w:color w:val="auto"/>
                <w:sz w:val="21"/>
                <w:szCs w:val="21"/>
                <w:highlight w:val="none"/>
              </w:rPr>
              <w:t>）</w:t>
            </w:r>
            <w:r>
              <w:rPr>
                <w:rFonts w:ascii="Arial" w:hAnsi="Arial" w:eastAsia="等线" w:cs="Arial"/>
                <w:color w:val="auto"/>
                <w:sz w:val="14"/>
                <w:szCs w:val="14"/>
                <w:highlight w:val="none"/>
              </w:rPr>
              <w:t xml:space="preserve">    </w:t>
            </w:r>
            <w:r>
              <w:rPr>
                <w:rFonts w:hint="eastAsia" w:ascii="楷体_GB2312" w:hAnsi="Arial" w:eastAsia="楷体_GB2312" w:cs="Arial"/>
                <w:color w:val="auto"/>
                <w:sz w:val="21"/>
                <w:szCs w:val="21"/>
                <w:highlight w:val="none"/>
              </w:rPr>
              <w:t>重要军事技术：</w:t>
            </w:r>
            <w:r>
              <w:rPr>
                <w:rFonts w:ascii="Arial" w:hAnsi="Arial" w:eastAsia="等线" w:cs="Arial"/>
                <w:color w:val="auto"/>
                <w:sz w:val="21"/>
                <w:szCs w:val="21"/>
                <w:highlight w:val="none"/>
              </w:rPr>
              <w:t xml:space="preserve">            Significant military technology:            </w:t>
            </w:r>
            <w:r>
              <w:rPr>
                <w:rFonts w:hint="eastAsia" w:ascii="楷体_GB2312" w:hAnsi="Arial" w:eastAsia="楷体_GB2312" w:cs="Arial"/>
                <w:color w:val="auto"/>
                <w:sz w:val="21"/>
                <w:szCs w:val="21"/>
                <w:highlight w:val="none"/>
              </w:rPr>
              <w:t>是</w:t>
            </w:r>
            <w:r>
              <w:rPr>
                <w:rFonts w:ascii="Arial" w:hAnsi="Arial" w:eastAsia="等线" w:cs="Arial"/>
                <w:color w:val="auto"/>
                <w:sz w:val="21"/>
                <w:szCs w:val="21"/>
                <w:highlight w:val="none"/>
              </w:rPr>
              <w:t>/Yes</w:t>
            </w:r>
            <w:r>
              <w:rPr>
                <w:rFonts w:hint="eastAsia" w:ascii="楷体_GB2312" w:hAnsi="Arial" w:eastAsia="楷体_GB2312" w:cs="Arial"/>
                <w:color w:val="auto"/>
                <w:sz w:val="21"/>
                <w:szCs w:val="21"/>
                <w:highlight w:val="none"/>
              </w:rPr>
              <w:t>□否</w:t>
            </w:r>
            <w:r>
              <w:rPr>
                <w:rFonts w:ascii="Arial" w:hAnsi="Arial" w:eastAsia="等线" w:cs="Arial"/>
                <w:color w:val="auto"/>
                <w:sz w:val="21"/>
                <w:szCs w:val="21"/>
                <w:highlight w:val="none"/>
              </w:rPr>
              <w:t>/No</w:t>
            </w:r>
            <w:r>
              <w:rPr>
                <w:rFonts w:hint="eastAsia" w:ascii="楷体_GB2312" w:hAnsi="Arial" w:eastAsia="楷体_GB2312" w:cs="Arial"/>
                <w:color w:val="auto"/>
                <w:sz w:val="21"/>
                <w:szCs w:val="21"/>
                <w:highlight w:val="none"/>
              </w:rPr>
              <w:t>□</w:t>
            </w:r>
          </w:p>
        </w:tc>
      </w:tr>
      <w:tr>
        <w:tblPrEx>
          <w:tblCellMar>
            <w:top w:w="0" w:type="dxa"/>
            <w:left w:w="108" w:type="dxa"/>
            <w:bottom w:w="0" w:type="dxa"/>
            <w:right w:w="108" w:type="dxa"/>
          </w:tblCellMar>
        </w:tblPrEx>
        <w:trPr>
          <w:trHeight w:val="1287" w:hRule="atLeast"/>
        </w:trPr>
        <w:tc>
          <w:tcPr>
            <w:tcW w:w="1600" w:type="dxa"/>
            <w:gridSpan w:val="2"/>
            <w:vMerge w:val="continue"/>
            <w:tcBorders>
              <w:top w:val="single" w:color="auto" w:sz="8" w:space="0"/>
              <w:left w:val="single" w:color="auto" w:sz="8" w:space="0"/>
              <w:bottom w:val="single" w:color="auto" w:sz="8" w:space="0"/>
              <w:right w:val="single" w:color="auto" w:sz="8" w:space="0"/>
            </w:tcBorders>
            <w:shd w:val="clear" w:color="auto" w:fill="auto"/>
            <w:vAlign w:val="center"/>
          </w:tcPr>
          <w:p>
            <w:pPr>
              <w:pStyle w:val="46"/>
              <w:widowControl/>
              <w:jc w:val="left"/>
              <w:rPr>
                <w:rFonts w:ascii="Arial" w:hAnsi="Arial" w:eastAsia="等线" w:cs="Arial"/>
                <w:color w:val="auto"/>
                <w:sz w:val="21"/>
                <w:szCs w:val="21"/>
                <w:highlight w:val="none"/>
              </w:rPr>
            </w:pPr>
          </w:p>
        </w:tc>
        <w:tc>
          <w:tcPr>
            <w:tcW w:w="1257" w:type="dxa"/>
            <w:gridSpan w:val="2"/>
            <w:vMerge w:val="continue"/>
            <w:tcBorders>
              <w:top w:val="single" w:color="auto" w:sz="8" w:space="0"/>
              <w:left w:val="single" w:color="auto" w:sz="8" w:space="0"/>
              <w:bottom w:val="single" w:color="auto" w:sz="8" w:space="0"/>
              <w:right w:val="single" w:color="auto" w:sz="8" w:space="0"/>
            </w:tcBorders>
            <w:shd w:val="clear" w:color="auto" w:fill="auto"/>
            <w:vAlign w:val="center"/>
          </w:tcPr>
          <w:p>
            <w:pPr>
              <w:pStyle w:val="46"/>
              <w:widowControl/>
              <w:jc w:val="left"/>
              <w:rPr>
                <w:rFonts w:ascii="Arial" w:hAnsi="Arial" w:eastAsia="等线" w:cs="Arial"/>
                <w:color w:val="auto"/>
                <w:sz w:val="21"/>
                <w:szCs w:val="21"/>
                <w:highlight w:val="none"/>
              </w:rPr>
            </w:pPr>
          </w:p>
        </w:tc>
        <w:tc>
          <w:tcPr>
            <w:tcW w:w="2620" w:type="dxa"/>
            <w:gridSpan w:val="3"/>
            <w:vMerge w:val="continue"/>
            <w:tcBorders>
              <w:top w:val="single" w:color="auto" w:sz="8" w:space="0"/>
              <w:left w:val="single" w:color="auto" w:sz="8" w:space="0"/>
              <w:bottom w:val="single" w:color="auto" w:sz="8" w:space="0"/>
              <w:right w:val="single" w:color="auto" w:sz="8" w:space="0"/>
            </w:tcBorders>
            <w:shd w:val="clear" w:color="auto" w:fill="auto"/>
            <w:vAlign w:val="center"/>
          </w:tcPr>
          <w:p>
            <w:pPr>
              <w:pStyle w:val="46"/>
              <w:widowControl/>
              <w:jc w:val="left"/>
              <w:rPr>
                <w:rFonts w:ascii="Arial" w:hAnsi="Arial" w:eastAsia="等线" w:cs="Arial"/>
                <w:color w:val="auto"/>
                <w:sz w:val="21"/>
                <w:szCs w:val="21"/>
                <w:highlight w:val="none"/>
              </w:rPr>
            </w:pPr>
          </w:p>
        </w:tc>
        <w:tc>
          <w:tcPr>
            <w:tcW w:w="2809" w:type="dxa"/>
            <w:gridSpan w:val="3"/>
            <w:tcBorders>
              <w:top w:val="single" w:color="auto" w:sz="8" w:space="0"/>
              <w:left w:val="nil"/>
              <w:bottom w:val="single" w:color="auto" w:sz="8" w:space="0"/>
              <w:right w:val="single" w:color="auto" w:sz="8" w:space="0"/>
            </w:tcBorders>
            <w:shd w:val="clear" w:color="000000" w:fill="FFFFFF"/>
            <w:vAlign w:val="center"/>
          </w:tcPr>
          <w:p>
            <w:pPr>
              <w:pStyle w:val="46"/>
              <w:widowControl/>
              <w:jc w:val="left"/>
              <w:rPr>
                <w:rFonts w:ascii="Arial" w:hAnsi="Arial" w:eastAsia="等线" w:cs="Arial"/>
                <w:color w:val="auto"/>
                <w:sz w:val="21"/>
                <w:szCs w:val="21"/>
                <w:highlight w:val="none"/>
              </w:rPr>
            </w:pPr>
            <w:r>
              <w:rPr>
                <w:rFonts w:hint="eastAsia" w:ascii="宋体" w:hAnsi="宋体" w:cs="Arial"/>
                <w:color w:val="auto"/>
                <w:sz w:val="21"/>
                <w:szCs w:val="21"/>
                <w:highlight w:val="none"/>
              </w:rPr>
              <w:t>（</w:t>
            </w:r>
            <w:r>
              <w:rPr>
                <w:rFonts w:ascii="Arial" w:hAnsi="Arial" w:eastAsia="等线" w:cs="Arial"/>
                <w:color w:val="auto"/>
                <w:sz w:val="21"/>
                <w:szCs w:val="21"/>
                <w:highlight w:val="none"/>
              </w:rPr>
              <w:t>2</w:t>
            </w:r>
            <w:r>
              <w:rPr>
                <w:rFonts w:hint="eastAsia" w:ascii="宋体" w:hAnsi="宋体" w:cs="Arial"/>
                <w:color w:val="auto"/>
                <w:sz w:val="21"/>
                <w:szCs w:val="21"/>
                <w:highlight w:val="none"/>
              </w:rPr>
              <w:t>）</w:t>
            </w:r>
            <w:r>
              <w:rPr>
                <w:rFonts w:ascii="Arial" w:hAnsi="Arial" w:eastAsia="等线" w:cs="Arial"/>
                <w:color w:val="auto"/>
                <w:sz w:val="14"/>
                <w:szCs w:val="14"/>
                <w:highlight w:val="none"/>
              </w:rPr>
              <w:t xml:space="preserve">    </w:t>
            </w:r>
            <w:r>
              <w:rPr>
                <w:rFonts w:hint="eastAsia" w:ascii="楷体_GB2312" w:hAnsi="Arial" w:eastAsia="楷体_GB2312" w:cs="Arial"/>
                <w:color w:val="auto"/>
                <w:sz w:val="21"/>
                <w:szCs w:val="21"/>
                <w:highlight w:val="none"/>
              </w:rPr>
              <w:t>主要防卫技术：</w:t>
            </w:r>
            <w:r>
              <w:rPr>
                <w:rFonts w:ascii="楷体_GB2312" w:hAnsi="Arial" w:eastAsia="楷体_GB2312" w:cs="Arial"/>
                <w:color w:val="auto"/>
                <w:sz w:val="21"/>
                <w:szCs w:val="21"/>
                <w:highlight w:val="none"/>
              </w:rPr>
              <w:br w:type="textWrapping"/>
            </w:r>
            <w:r>
              <w:rPr>
                <w:rFonts w:ascii="Arial" w:hAnsi="Arial" w:eastAsia="等线" w:cs="Arial"/>
                <w:color w:val="auto"/>
                <w:sz w:val="21"/>
                <w:szCs w:val="21"/>
                <w:highlight w:val="none"/>
              </w:rPr>
              <w:t xml:space="preserve">            Main defense technology:</w:t>
            </w:r>
            <w:r>
              <w:rPr>
                <w:rFonts w:ascii="Arial" w:hAnsi="Arial" w:eastAsia="等线" w:cs="Arial"/>
                <w:color w:val="auto"/>
                <w:sz w:val="21"/>
                <w:szCs w:val="21"/>
                <w:highlight w:val="none"/>
              </w:rPr>
              <w:br w:type="textWrapping"/>
            </w:r>
            <w:r>
              <w:rPr>
                <w:rFonts w:ascii="Arial" w:hAnsi="Arial" w:eastAsia="等线" w:cs="Arial"/>
                <w:color w:val="auto"/>
                <w:sz w:val="21"/>
                <w:szCs w:val="21"/>
                <w:highlight w:val="none"/>
              </w:rPr>
              <w:t xml:space="preserve">            </w:t>
            </w:r>
            <w:r>
              <w:rPr>
                <w:rFonts w:hint="eastAsia" w:ascii="楷体_GB2312" w:hAnsi="Arial" w:eastAsia="楷体_GB2312" w:cs="Arial"/>
                <w:color w:val="auto"/>
                <w:sz w:val="21"/>
                <w:szCs w:val="21"/>
                <w:highlight w:val="none"/>
              </w:rPr>
              <w:t>是</w:t>
            </w:r>
            <w:r>
              <w:rPr>
                <w:rFonts w:ascii="Arial" w:hAnsi="Arial" w:eastAsia="等线" w:cs="Arial"/>
                <w:color w:val="auto"/>
                <w:sz w:val="21"/>
                <w:szCs w:val="21"/>
                <w:highlight w:val="none"/>
              </w:rPr>
              <w:t>/Yes</w:t>
            </w:r>
            <w:r>
              <w:rPr>
                <w:rFonts w:hint="eastAsia" w:ascii="楷体_GB2312" w:hAnsi="Arial" w:eastAsia="楷体_GB2312" w:cs="Arial"/>
                <w:color w:val="auto"/>
                <w:sz w:val="21"/>
                <w:szCs w:val="21"/>
                <w:highlight w:val="none"/>
              </w:rPr>
              <w:t>□否</w:t>
            </w:r>
            <w:r>
              <w:rPr>
                <w:rFonts w:ascii="Arial" w:hAnsi="Arial" w:eastAsia="等线" w:cs="Arial"/>
                <w:color w:val="auto"/>
                <w:sz w:val="21"/>
                <w:szCs w:val="21"/>
                <w:highlight w:val="none"/>
              </w:rPr>
              <w:t>/No</w:t>
            </w:r>
            <w:r>
              <w:rPr>
                <w:rFonts w:hint="eastAsia" w:ascii="楷体_GB2312" w:hAnsi="Arial" w:eastAsia="楷体_GB2312" w:cs="Arial"/>
                <w:color w:val="auto"/>
                <w:sz w:val="21"/>
                <w:szCs w:val="21"/>
                <w:highlight w:val="none"/>
              </w:rPr>
              <w:t>□</w:t>
            </w:r>
          </w:p>
        </w:tc>
      </w:tr>
      <w:tr>
        <w:tblPrEx>
          <w:tblCellMar>
            <w:top w:w="0" w:type="dxa"/>
            <w:left w:w="108" w:type="dxa"/>
            <w:bottom w:w="0" w:type="dxa"/>
            <w:right w:w="108" w:type="dxa"/>
          </w:tblCellMar>
        </w:tblPrEx>
        <w:trPr>
          <w:trHeight w:val="567" w:hRule="atLeast"/>
        </w:trPr>
        <w:tc>
          <w:tcPr>
            <w:tcW w:w="8286" w:type="dxa"/>
            <w:gridSpan w:val="10"/>
            <w:tcBorders>
              <w:top w:val="single" w:color="auto" w:sz="8" w:space="0"/>
              <w:left w:val="single" w:color="auto" w:sz="8" w:space="0"/>
              <w:bottom w:val="single" w:color="auto" w:sz="8" w:space="0"/>
              <w:right w:val="single" w:color="auto" w:sz="8" w:space="0"/>
            </w:tcBorders>
            <w:shd w:val="clear" w:color="000000" w:fill="F2F2F2"/>
            <w:vAlign w:val="center"/>
          </w:tcPr>
          <w:p>
            <w:pPr>
              <w:pStyle w:val="46"/>
              <w:widowControl/>
              <w:jc w:val="left"/>
              <w:rPr>
                <w:rFonts w:ascii="Arial" w:hAnsi="Arial" w:eastAsia="等线" w:cs="Arial"/>
                <w:b/>
                <w:bCs/>
                <w:color w:val="auto"/>
                <w:sz w:val="21"/>
                <w:szCs w:val="21"/>
                <w:highlight w:val="none"/>
              </w:rPr>
            </w:pPr>
            <w:r>
              <w:rPr>
                <w:rFonts w:hint="eastAsia" w:ascii="楷体_GB2312" w:hAnsi="Arial" w:eastAsia="楷体_GB2312" w:cs="Arial"/>
                <w:b/>
                <w:bCs/>
                <w:color w:val="auto"/>
                <w:sz w:val="21"/>
                <w:szCs w:val="21"/>
                <w:highlight w:val="none"/>
              </w:rPr>
              <w:t>第四部分（</w:t>
            </w:r>
            <w:r>
              <w:rPr>
                <w:rFonts w:ascii="Arial" w:hAnsi="Arial" w:eastAsia="等线" w:cs="Arial"/>
                <w:b/>
                <w:bCs/>
                <w:color w:val="auto"/>
                <w:sz w:val="21"/>
                <w:szCs w:val="21"/>
                <w:highlight w:val="none"/>
              </w:rPr>
              <w:t>2</w:t>
            </w:r>
            <w:r>
              <w:rPr>
                <w:rFonts w:hint="eastAsia" w:ascii="楷体_GB2312" w:hAnsi="Arial" w:eastAsia="楷体_GB2312" w:cs="Arial"/>
                <w:b/>
                <w:bCs/>
                <w:color w:val="auto"/>
                <w:sz w:val="21"/>
                <w:szCs w:val="21"/>
                <w:highlight w:val="none"/>
              </w:rPr>
              <w:t>）：美国生产商信息</w:t>
            </w:r>
            <w:r>
              <w:rPr>
                <w:rFonts w:ascii="楷体_GB2312" w:hAnsi="Arial" w:eastAsia="楷体_GB2312" w:cs="Arial"/>
                <w:b/>
                <w:bCs/>
                <w:color w:val="auto"/>
                <w:sz w:val="21"/>
                <w:szCs w:val="21"/>
                <w:highlight w:val="none"/>
              </w:rPr>
              <w:br w:type="textWrapping"/>
            </w:r>
            <w:r>
              <w:rPr>
                <w:rFonts w:ascii="Arial" w:hAnsi="Arial" w:eastAsia="等线" w:cs="Arial"/>
                <w:b/>
                <w:bCs/>
                <w:color w:val="auto"/>
                <w:sz w:val="21"/>
                <w:szCs w:val="21"/>
                <w:highlight w:val="none"/>
              </w:rPr>
              <w:t>Part 4 (2): U.S. manufacturer's information</w:t>
            </w:r>
          </w:p>
        </w:tc>
      </w:tr>
      <w:tr>
        <w:tblPrEx>
          <w:tblCellMar>
            <w:top w:w="0" w:type="dxa"/>
            <w:left w:w="108" w:type="dxa"/>
            <w:bottom w:w="0" w:type="dxa"/>
            <w:right w:w="108" w:type="dxa"/>
          </w:tblCellMar>
        </w:tblPrEx>
        <w:trPr>
          <w:trHeight w:val="762" w:hRule="atLeast"/>
        </w:trPr>
        <w:tc>
          <w:tcPr>
            <w:tcW w:w="1600" w:type="dxa"/>
            <w:gridSpan w:val="2"/>
            <w:tcBorders>
              <w:top w:val="single" w:color="auto" w:sz="8" w:space="0"/>
              <w:left w:val="single" w:color="auto" w:sz="8" w:space="0"/>
              <w:bottom w:val="single" w:color="auto" w:sz="8" w:space="0"/>
              <w:right w:val="single" w:color="auto" w:sz="8" w:space="0"/>
            </w:tcBorders>
            <w:shd w:val="clear" w:color="000000" w:fill="FFFFFF"/>
            <w:vAlign w:val="center"/>
          </w:tcPr>
          <w:p>
            <w:pPr>
              <w:pStyle w:val="46"/>
              <w:widowControl/>
              <w:jc w:val="left"/>
              <w:rPr>
                <w:rFonts w:ascii="Arial" w:hAnsi="Arial" w:eastAsia="等线" w:cs="Arial"/>
                <w:color w:val="auto"/>
                <w:sz w:val="21"/>
                <w:szCs w:val="21"/>
                <w:highlight w:val="none"/>
              </w:rPr>
            </w:pPr>
            <w:r>
              <w:rPr>
                <w:rFonts w:hint="eastAsia" w:ascii="楷体_GB2312" w:hAnsi="Arial" w:eastAsia="楷体_GB2312" w:cs="Arial"/>
                <w:color w:val="auto"/>
                <w:sz w:val="21"/>
                <w:szCs w:val="21"/>
                <w:highlight w:val="none"/>
              </w:rPr>
              <w:t>美国生产商名称</w:t>
            </w:r>
            <w:r>
              <w:rPr>
                <w:rFonts w:ascii="楷体_GB2312" w:hAnsi="Arial" w:eastAsia="楷体_GB2312" w:cs="Arial"/>
                <w:color w:val="auto"/>
                <w:sz w:val="21"/>
                <w:szCs w:val="21"/>
                <w:highlight w:val="none"/>
              </w:rPr>
              <w:br w:type="textWrapping"/>
            </w:r>
            <w:r>
              <w:rPr>
                <w:rFonts w:ascii="Arial" w:hAnsi="Arial" w:eastAsia="等线" w:cs="Arial"/>
                <w:color w:val="auto"/>
                <w:sz w:val="21"/>
                <w:szCs w:val="21"/>
                <w:highlight w:val="none"/>
              </w:rPr>
              <w:t>U.S. manufacturer's name</w:t>
            </w:r>
          </w:p>
        </w:tc>
        <w:tc>
          <w:tcPr>
            <w:tcW w:w="2838" w:type="dxa"/>
            <w:gridSpan w:val="4"/>
            <w:tcBorders>
              <w:top w:val="single" w:color="auto" w:sz="8" w:space="0"/>
              <w:left w:val="nil"/>
              <w:bottom w:val="single" w:color="auto" w:sz="8" w:space="0"/>
              <w:right w:val="single" w:color="auto" w:sz="8" w:space="0"/>
            </w:tcBorders>
            <w:shd w:val="clear" w:color="000000" w:fill="FFFFFF"/>
            <w:vAlign w:val="center"/>
          </w:tcPr>
          <w:p>
            <w:pPr>
              <w:pStyle w:val="46"/>
              <w:widowControl/>
              <w:jc w:val="left"/>
              <w:rPr>
                <w:rFonts w:ascii="Arial" w:hAnsi="Arial" w:eastAsia="等线" w:cs="Arial"/>
                <w:color w:val="auto"/>
                <w:sz w:val="21"/>
                <w:szCs w:val="21"/>
                <w:highlight w:val="none"/>
              </w:rPr>
            </w:pPr>
            <w:r>
              <w:rPr>
                <w:rFonts w:hint="eastAsia" w:ascii="Arial" w:hAnsi="Arial" w:eastAsia="等线" w:cs="Arial"/>
                <w:color w:val="auto"/>
                <w:sz w:val="21"/>
                <w:szCs w:val="21"/>
                <w:highlight w:val="none"/>
              </w:rPr>
              <w:t>　</w:t>
            </w:r>
          </w:p>
        </w:tc>
        <w:tc>
          <w:tcPr>
            <w:tcW w:w="1600" w:type="dxa"/>
            <w:gridSpan w:val="2"/>
            <w:tcBorders>
              <w:top w:val="single" w:color="auto" w:sz="8" w:space="0"/>
              <w:left w:val="nil"/>
              <w:bottom w:val="single" w:color="auto" w:sz="8" w:space="0"/>
              <w:right w:val="single" w:color="auto" w:sz="8" w:space="0"/>
            </w:tcBorders>
            <w:shd w:val="clear" w:color="000000" w:fill="FFFFFF"/>
            <w:vAlign w:val="center"/>
          </w:tcPr>
          <w:p>
            <w:pPr>
              <w:pStyle w:val="46"/>
              <w:widowControl/>
              <w:jc w:val="left"/>
              <w:rPr>
                <w:rFonts w:ascii="Arial" w:hAnsi="Arial" w:eastAsia="等线" w:cs="Arial"/>
                <w:color w:val="auto"/>
                <w:sz w:val="21"/>
                <w:szCs w:val="21"/>
                <w:highlight w:val="none"/>
              </w:rPr>
            </w:pPr>
            <w:r>
              <w:rPr>
                <w:rFonts w:hint="eastAsia" w:ascii="楷体_GB2312" w:hAnsi="Arial" w:eastAsia="楷体_GB2312" w:cs="Arial"/>
                <w:color w:val="auto"/>
                <w:sz w:val="21"/>
                <w:szCs w:val="21"/>
                <w:highlight w:val="none"/>
              </w:rPr>
              <w:t>美国生产商地址</w:t>
            </w:r>
            <w:r>
              <w:rPr>
                <w:rFonts w:ascii="楷体_GB2312" w:hAnsi="Arial" w:eastAsia="楷体_GB2312" w:cs="Arial"/>
                <w:color w:val="auto"/>
                <w:sz w:val="21"/>
                <w:szCs w:val="21"/>
                <w:highlight w:val="none"/>
              </w:rPr>
              <w:br w:type="textWrapping"/>
            </w:r>
            <w:r>
              <w:rPr>
                <w:rFonts w:ascii="Arial" w:hAnsi="Arial" w:eastAsia="等线" w:cs="Arial"/>
                <w:color w:val="auto"/>
                <w:sz w:val="21"/>
                <w:szCs w:val="21"/>
                <w:highlight w:val="none"/>
              </w:rPr>
              <w:t>U.S. manufacturer's address</w:t>
            </w:r>
          </w:p>
        </w:tc>
        <w:tc>
          <w:tcPr>
            <w:tcW w:w="2248" w:type="dxa"/>
            <w:gridSpan w:val="2"/>
            <w:tcBorders>
              <w:top w:val="single" w:color="auto" w:sz="8" w:space="0"/>
              <w:left w:val="nil"/>
              <w:bottom w:val="single" w:color="auto" w:sz="8" w:space="0"/>
              <w:right w:val="single" w:color="auto" w:sz="8" w:space="0"/>
            </w:tcBorders>
            <w:shd w:val="clear" w:color="000000" w:fill="FFFFFF"/>
            <w:vAlign w:val="center"/>
          </w:tcPr>
          <w:p>
            <w:pPr>
              <w:pStyle w:val="46"/>
              <w:widowControl/>
              <w:jc w:val="left"/>
              <w:rPr>
                <w:rFonts w:ascii="Arial" w:hAnsi="Arial" w:eastAsia="等线" w:cs="Arial"/>
                <w:color w:val="auto"/>
                <w:sz w:val="21"/>
                <w:szCs w:val="21"/>
                <w:highlight w:val="none"/>
              </w:rPr>
            </w:pPr>
            <w:r>
              <w:rPr>
                <w:rFonts w:hint="eastAsia" w:ascii="Arial" w:hAnsi="Arial" w:eastAsia="等线" w:cs="Arial"/>
                <w:color w:val="auto"/>
                <w:sz w:val="21"/>
                <w:szCs w:val="21"/>
                <w:highlight w:val="none"/>
              </w:rPr>
              <w:t>　</w:t>
            </w:r>
          </w:p>
        </w:tc>
      </w:tr>
      <w:tr>
        <w:tblPrEx>
          <w:tblCellMar>
            <w:top w:w="0" w:type="dxa"/>
            <w:left w:w="108" w:type="dxa"/>
            <w:bottom w:w="0" w:type="dxa"/>
            <w:right w:w="108" w:type="dxa"/>
          </w:tblCellMar>
        </w:tblPrEx>
        <w:trPr>
          <w:trHeight w:val="567" w:hRule="atLeast"/>
        </w:trPr>
        <w:tc>
          <w:tcPr>
            <w:tcW w:w="1600" w:type="dxa"/>
            <w:gridSpan w:val="2"/>
            <w:tcBorders>
              <w:top w:val="single" w:color="auto" w:sz="8" w:space="0"/>
              <w:left w:val="single" w:color="auto" w:sz="8" w:space="0"/>
              <w:bottom w:val="single" w:color="auto" w:sz="8" w:space="0"/>
              <w:right w:val="single" w:color="auto" w:sz="8" w:space="0"/>
            </w:tcBorders>
            <w:shd w:val="clear" w:color="000000" w:fill="FFFFFF"/>
            <w:vAlign w:val="center"/>
          </w:tcPr>
          <w:p>
            <w:pPr>
              <w:pStyle w:val="46"/>
              <w:widowControl/>
              <w:jc w:val="left"/>
              <w:rPr>
                <w:rFonts w:ascii="Arial" w:hAnsi="Arial" w:eastAsia="等线" w:cs="Arial"/>
                <w:color w:val="auto"/>
                <w:sz w:val="21"/>
                <w:szCs w:val="21"/>
                <w:highlight w:val="none"/>
              </w:rPr>
            </w:pPr>
            <w:r>
              <w:rPr>
                <w:rFonts w:hint="eastAsia" w:ascii="楷体_GB2312" w:hAnsi="Arial" w:eastAsia="楷体_GB2312" w:cs="Arial"/>
                <w:color w:val="auto"/>
                <w:sz w:val="21"/>
                <w:szCs w:val="21"/>
                <w:highlight w:val="none"/>
              </w:rPr>
              <w:t>所在州</w:t>
            </w:r>
            <w:r>
              <w:rPr>
                <w:rFonts w:ascii="楷体_GB2312" w:hAnsi="Arial" w:eastAsia="楷体_GB2312" w:cs="Arial"/>
                <w:color w:val="auto"/>
                <w:sz w:val="21"/>
                <w:szCs w:val="21"/>
                <w:highlight w:val="none"/>
              </w:rPr>
              <w:br w:type="textWrapping"/>
            </w:r>
            <w:r>
              <w:rPr>
                <w:rFonts w:ascii="Arial" w:hAnsi="Arial" w:eastAsia="等线" w:cs="Arial"/>
                <w:color w:val="auto"/>
                <w:sz w:val="21"/>
                <w:szCs w:val="21"/>
                <w:highlight w:val="none"/>
              </w:rPr>
              <w:t>State of domicile</w:t>
            </w:r>
          </w:p>
        </w:tc>
        <w:tc>
          <w:tcPr>
            <w:tcW w:w="2838" w:type="dxa"/>
            <w:gridSpan w:val="4"/>
            <w:tcBorders>
              <w:top w:val="single" w:color="auto" w:sz="8" w:space="0"/>
              <w:left w:val="nil"/>
              <w:bottom w:val="single" w:color="auto" w:sz="8" w:space="0"/>
              <w:right w:val="single" w:color="auto" w:sz="8" w:space="0"/>
            </w:tcBorders>
            <w:shd w:val="clear" w:color="000000" w:fill="FFFFFF"/>
            <w:vAlign w:val="center"/>
          </w:tcPr>
          <w:p>
            <w:pPr>
              <w:pStyle w:val="46"/>
              <w:widowControl/>
              <w:jc w:val="left"/>
              <w:rPr>
                <w:rFonts w:ascii="Arial" w:hAnsi="Arial" w:eastAsia="等线" w:cs="Arial"/>
                <w:color w:val="auto"/>
                <w:sz w:val="21"/>
                <w:szCs w:val="21"/>
                <w:highlight w:val="none"/>
              </w:rPr>
            </w:pPr>
            <w:r>
              <w:rPr>
                <w:rFonts w:hint="eastAsia" w:ascii="Arial" w:hAnsi="Arial" w:eastAsia="等线" w:cs="Arial"/>
                <w:color w:val="auto"/>
                <w:sz w:val="21"/>
                <w:szCs w:val="21"/>
                <w:highlight w:val="none"/>
              </w:rPr>
              <w:t>　</w:t>
            </w:r>
          </w:p>
        </w:tc>
        <w:tc>
          <w:tcPr>
            <w:tcW w:w="1600" w:type="dxa"/>
            <w:gridSpan w:val="2"/>
            <w:tcBorders>
              <w:top w:val="single" w:color="auto" w:sz="8" w:space="0"/>
              <w:left w:val="nil"/>
              <w:bottom w:val="single" w:color="auto" w:sz="8" w:space="0"/>
              <w:right w:val="single" w:color="auto" w:sz="8" w:space="0"/>
            </w:tcBorders>
            <w:shd w:val="clear" w:color="000000" w:fill="FFFFFF"/>
            <w:vAlign w:val="center"/>
          </w:tcPr>
          <w:p>
            <w:pPr>
              <w:pStyle w:val="46"/>
              <w:widowControl/>
              <w:jc w:val="left"/>
              <w:rPr>
                <w:rFonts w:ascii="Arial" w:hAnsi="Arial" w:eastAsia="等线" w:cs="Arial"/>
                <w:color w:val="auto"/>
                <w:sz w:val="21"/>
                <w:szCs w:val="21"/>
                <w:highlight w:val="none"/>
              </w:rPr>
            </w:pPr>
            <w:r>
              <w:rPr>
                <w:rFonts w:hint="eastAsia" w:ascii="楷体_GB2312" w:hAnsi="Arial" w:eastAsia="楷体_GB2312" w:cs="Arial"/>
                <w:color w:val="auto"/>
                <w:sz w:val="21"/>
                <w:szCs w:val="21"/>
                <w:highlight w:val="none"/>
              </w:rPr>
              <w:t>邮编</w:t>
            </w:r>
            <w:r>
              <w:rPr>
                <w:rFonts w:ascii="楷体_GB2312" w:hAnsi="Arial" w:eastAsia="楷体_GB2312" w:cs="Arial"/>
                <w:color w:val="auto"/>
                <w:sz w:val="21"/>
                <w:szCs w:val="21"/>
                <w:highlight w:val="none"/>
              </w:rPr>
              <w:br w:type="textWrapping"/>
            </w:r>
            <w:r>
              <w:rPr>
                <w:rFonts w:ascii="Arial" w:hAnsi="Arial" w:eastAsia="等线" w:cs="Arial"/>
                <w:color w:val="auto"/>
                <w:sz w:val="21"/>
                <w:szCs w:val="21"/>
                <w:highlight w:val="none"/>
              </w:rPr>
              <w:t>Zip code</w:t>
            </w:r>
          </w:p>
        </w:tc>
        <w:tc>
          <w:tcPr>
            <w:tcW w:w="2248" w:type="dxa"/>
            <w:gridSpan w:val="2"/>
            <w:tcBorders>
              <w:top w:val="single" w:color="auto" w:sz="8" w:space="0"/>
              <w:left w:val="nil"/>
              <w:bottom w:val="single" w:color="auto" w:sz="8" w:space="0"/>
              <w:right w:val="single" w:color="auto" w:sz="8" w:space="0"/>
            </w:tcBorders>
            <w:shd w:val="clear" w:color="000000" w:fill="FFFFFF"/>
            <w:vAlign w:val="center"/>
          </w:tcPr>
          <w:p>
            <w:pPr>
              <w:pStyle w:val="46"/>
              <w:widowControl/>
              <w:jc w:val="left"/>
              <w:rPr>
                <w:rFonts w:ascii="Arial" w:hAnsi="Arial" w:eastAsia="等线" w:cs="Arial"/>
                <w:color w:val="auto"/>
                <w:sz w:val="21"/>
                <w:szCs w:val="21"/>
                <w:highlight w:val="none"/>
              </w:rPr>
            </w:pPr>
            <w:r>
              <w:rPr>
                <w:rFonts w:hint="eastAsia" w:ascii="Arial" w:hAnsi="Arial" w:eastAsia="等线" w:cs="Arial"/>
                <w:color w:val="auto"/>
                <w:sz w:val="21"/>
                <w:szCs w:val="21"/>
                <w:highlight w:val="none"/>
              </w:rPr>
              <w:t>　</w:t>
            </w:r>
          </w:p>
        </w:tc>
      </w:tr>
      <w:tr>
        <w:tblPrEx>
          <w:tblCellMar>
            <w:top w:w="0" w:type="dxa"/>
            <w:left w:w="108" w:type="dxa"/>
            <w:bottom w:w="0" w:type="dxa"/>
            <w:right w:w="108" w:type="dxa"/>
          </w:tblCellMar>
        </w:tblPrEx>
        <w:trPr>
          <w:trHeight w:val="567" w:hRule="atLeast"/>
        </w:trPr>
        <w:tc>
          <w:tcPr>
            <w:tcW w:w="8286" w:type="dxa"/>
            <w:gridSpan w:val="10"/>
            <w:tcBorders>
              <w:top w:val="single" w:color="auto" w:sz="8" w:space="0"/>
              <w:left w:val="single" w:color="auto" w:sz="8" w:space="0"/>
              <w:bottom w:val="single" w:color="auto" w:sz="8" w:space="0"/>
              <w:right w:val="single" w:color="auto" w:sz="8" w:space="0"/>
            </w:tcBorders>
            <w:shd w:val="clear" w:color="000000" w:fill="F2F2F2"/>
            <w:vAlign w:val="center"/>
          </w:tcPr>
          <w:p>
            <w:pPr>
              <w:pStyle w:val="46"/>
              <w:widowControl/>
              <w:jc w:val="left"/>
              <w:rPr>
                <w:rFonts w:ascii="Arial" w:hAnsi="Arial" w:eastAsia="等线" w:cs="Arial"/>
                <w:b/>
                <w:bCs/>
                <w:color w:val="auto"/>
                <w:sz w:val="21"/>
                <w:szCs w:val="21"/>
                <w:highlight w:val="none"/>
              </w:rPr>
            </w:pPr>
            <w:r>
              <w:rPr>
                <w:rFonts w:hint="eastAsia" w:ascii="楷体_GB2312" w:hAnsi="Arial" w:eastAsia="楷体_GB2312" w:cs="Arial"/>
                <w:b/>
                <w:bCs/>
                <w:color w:val="auto"/>
                <w:sz w:val="21"/>
                <w:szCs w:val="21"/>
                <w:highlight w:val="none"/>
              </w:rPr>
              <w:t>第四部分（</w:t>
            </w:r>
            <w:r>
              <w:rPr>
                <w:rFonts w:ascii="Arial" w:hAnsi="Arial" w:eastAsia="等线" w:cs="Arial"/>
                <w:b/>
                <w:bCs/>
                <w:color w:val="auto"/>
                <w:sz w:val="21"/>
                <w:szCs w:val="21"/>
                <w:highlight w:val="none"/>
              </w:rPr>
              <w:t>3</w:t>
            </w:r>
            <w:r>
              <w:rPr>
                <w:rFonts w:hint="eastAsia" w:ascii="楷体_GB2312" w:hAnsi="Arial" w:eastAsia="楷体_GB2312" w:cs="Arial"/>
                <w:b/>
                <w:bCs/>
                <w:color w:val="auto"/>
                <w:sz w:val="21"/>
                <w:szCs w:val="21"/>
                <w:highlight w:val="none"/>
              </w:rPr>
              <w:t>）：美国受控成分情况确认</w:t>
            </w:r>
            <w:r>
              <w:rPr>
                <w:rFonts w:ascii="楷体_GB2312" w:hAnsi="Arial" w:eastAsia="楷体_GB2312" w:cs="Arial"/>
                <w:b/>
                <w:bCs/>
                <w:color w:val="auto"/>
                <w:sz w:val="21"/>
                <w:szCs w:val="21"/>
                <w:highlight w:val="none"/>
              </w:rPr>
              <w:br w:type="textWrapping"/>
            </w:r>
            <w:r>
              <w:rPr>
                <w:rFonts w:ascii="Arial" w:hAnsi="Arial" w:eastAsia="等线" w:cs="Arial"/>
                <w:b/>
                <w:bCs/>
                <w:color w:val="auto"/>
                <w:sz w:val="21"/>
                <w:szCs w:val="21"/>
                <w:highlight w:val="none"/>
              </w:rPr>
              <w:t>Part 4 (3): Confirmation of U.S. controlled content</w:t>
            </w:r>
          </w:p>
        </w:tc>
      </w:tr>
      <w:tr>
        <w:tblPrEx>
          <w:tblCellMar>
            <w:top w:w="0" w:type="dxa"/>
            <w:left w:w="108" w:type="dxa"/>
            <w:bottom w:w="0" w:type="dxa"/>
            <w:right w:w="108" w:type="dxa"/>
          </w:tblCellMar>
        </w:tblPrEx>
        <w:trPr>
          <w:trHeight w:val="567" w:hRule="atLeast"/>
        </w:trPr>
        <w:tc>
          <w:tcPr>
            <w:tcW w:w="8286" w:type="dxa"/>
            <w:gridSpan w:val="10"/>
            <w:tcBorders>
              <w:top w:val="single" w:color="auto" w:sz="8" w:space="0"/>
              <w:left w:val="single" w:color="auto" w:sz="8" w:space="0"/>
              <w:bottom w:val="single" w:color="auto" w:sz="8" w:space="0"/>
              <w:right w:val="single" w:color="auto" w:sz="8" w:space="0"/>
            </w:tcBorders>
            <w:shd w:val="clear" w:color="000000" w:fill="FFFFFF"/>
            <w:vAlign w:val="center"/>
          </w:tcPr>
          <w:p>
            <w:pPr>
              <w:pStyle w:val="46"/>
              <w:widowControl/>
              <w:jc w:val="left"/>
              <w:rPr>
                <w:rFonts w:ascii="Arial" w:hAnsi="Arial" w:eastAsia="等线" w:cs="Arial"/>
                <w:color w:val="auto"/>
                <w:sz w:val="21"/>
                <w:szCs w:val="21"/>
                <w:highlight w:val="none"/>
              </w:rPr>
            </w:pPr>
            <w:r>
              <w:rPr>
                <w:rFonts w:hint="eastAsia" w:ascii="楷体_GB2312" w:hAnsi="Arial" w:eastAsia="楷体_GB2312" w:cs="Arial"/>
                <w:color w:val="auto"/>
                <w:sz w:val="21"/>
                <w:szCs w:val="21"/>
                <w:highlight w:val="none"/>
              </w:rPr>
              <w:t>请提供物项中所含有美国受控成分的情况</w:t>
            </w:r>
            <w:r>
              <w:rPr>
                <w:rFonts w:ascii="楷体_GB2312" w:hAnsi="Arial" w:eastAsia="楷体_GB2312" w:cs="Arial"/>
                <w:color w:val="auto"/>
                <w:sz w:val="21"/>
                <w:szCs w:val="21"/>
                <w:highlight w:val="none"/>
              </w:rPr>
              <w:br w:type="textWrapping"/>
            </w:r>
            <w:r>
              <w:rPr>
                <w:rFonts w:ascii="Arial" w:hAnsi="Arial" w:eastAsia="等线" w:cs="Arial"/>
                <w:color w:val="auto"/>
                <w:sz w:val="21"/>
                <w:szCs w:val="21"/>
                <w:highlight w:val="none"/>
              </w:rPr>
              <w:t>Please explain the U.S. controlled content incorporated in the item.</w:t>
            </w:r>
          </w:p>
        </w:tc>
      </w:tr>
      <w:tr>
        <w:tblPrEx>
          <w:tblCellMar>
            <w:top w:w="0" w:type="dxa"/>
            <w:left w:w="108" w:type="dxa"/>
            <w:bottom w:w="0" w:type="dxa"/>
            <w:right w:w="108" w:type="dxa"/>
          </w:tblCellMar>
        </w:tblPrEx>
        <w:trPr>
          <w:trHeight w:val="2269" w:hRule="atLeast"/>
        </w:trPr>
        <w:tc>
          <w:tcPr>
            <w:tcW w:w="2069" w:type="dxa"/>
            <w:gridSpan w:val="3"/>
            <w:tcBorders>
              <w:top w:val="single" w:color="auto" w:sz="8" w:space="0"/>
              <w:left w:val="single" w:color="auto" w:sz="8" w:space="0"/>
              <w:bottom w:val="single" w:color="auto" w:sz="8" w:space="0"/>
              <w:right w:val="single" w:color="auto" w:sz="8" w:space="0"/>
            </w:tcBorders>
            <w:shd w:val="clear" w:color="000000" w:fill="FFFFFF"/>
            <w:vAlign w:val="center"/>
          </w:tcPr>
          <w:p>
            <w:pPr>
              <w:pStyle w:val="46"/>
              <w:widowControl/>
              <w:jc w:val="center"/>
              <w:rPr>
                <w:rFonts w:ascii="Arial" w:hAnsi="Arial" w:eastAsia="等线" w:cs="Arial"/>
                <w:color w:val="auto"/>
                <w:sz w:val="21"/>
                <w:szCs w:val="21"/>
                <w:highlight w:val="none"/>
              </w:rPr>
            </w:pPr>
            <w:r>
              <w:rPr>
                <w:rFonts w:hint="eastAsia" w:ascii="楷体_GB2312" w:hAnsi="Arial" w:eastAsia="楷体_GB2312" w:cs="Arial"/>
                <w:color w:val="auto"/>
                <w:sz w:val="21"/>
                <w:szCs w:val="21"/>
                <w:highlight w:val="none"/>
              </w:rPr>
              <w:t>所含美国受控成分名称</w:t>
            </w:r>
            <w:r>
              <w:rPr>
                <w:rFonts w:ascii="楷体_GB2312" w:hAnsi="Arial" w:eastAsia="楷体_GB2312" w:cs="Arial"/>
                <w:color w:val="auto"/>
                <w:sz w:val="21"/>
                <w:szCs w:val="21"/>
                <w:highlight w:val="none"/>
              </w:rPr>
              <w:br w:type="textWrapping"/>
            </w:r>
            <w:r>
              <w:rPr>
                <w:rFonts w:ascii="Arial" w:hAnsi="Arial" w:eastAsia="等线" w:cs="Arial"/>
                <w:color w:val="auto"/>
                <w:sz w:val="21"/>
                <w:szCs w:val="21"/>
                <w:highlight w:val="none"/>
              </w:rPr>
              <w:t>Name of the U.S. controlled content</w:t>
            </w:r>
          </w:p>
        </w:tc>
        <w:tc>
          <w:tcPr>
            <w:tcW w:w="2369" w:type="dxa"/>
            <w:gridSpan w:val="3"/>
            <w:tcBorders>
              <w:top w:val="single" w:color="auto" w:sz="8" w:space="0"/>
              <w:left w:val="nil"/>
              <w:bottom w:val="single" w:color="auto" w:sz="8" w:space="0"/>
              <w:right w:val="single" w:color="auto" w:sz="8" w:space="0"/>
            </w:tcBorders>
            <w:shd w:val="clear" w:color="000000" w:fill="FFFFFF"/>
            <w:vAlign w:val="center"/>
          </w:tcPr>
          <w:p>
            <w:pPr>
              <w:pStyle w:val="46"/>
              <w:widowControl/>
              <w:jc w:val="center"/>
              <w:rPr>
                <w:rFonts w:ascii="Arial" w:hAnsi="Arial" w:eastAsia="等线" w:cs="Arial"/>
                <w:color w:val="auto"/>
                <w:sz w:val="21"/>
                <w:szCs w:val="21"/>
                <w:highlight w:val="none"/>
              </w:rPr>
            </w:pPr>
            <w:r>
              <w:rPr>
                <w:rFonts w:ascii="Arial" w:hAnsi="Arial" w:eastAsia="等线" w:cs="Arial"/>
                <w:color w:val="auto"/>
                <w:sz w:val="21"/>
                <w:szCs w:val="21"/>
                <w:highlight w:val="none"/>
              </w:rPr>
              <w:t>ECCN</w:t>
            </w:r>
            <w:r>
              <w:rPr>
                <w:rFonts w:hint="eastAsia" w:ascii="楷体_GB2312" w:hAnsi="Arial" w:eastAsia="楷体_GB2312" w:cs="Arial"/>
                <w:color w:val="auto"/>
                <w:sz w:val="21"/>
                <w:szCs w:val="21"/>
                <w:highlight w:val="none"/>
              </w:rPr>
              <w:t>编码</w:t>
            </w:r>
            <w:r>
              <w:rPr>
                <w:rFonts w:ascii="Arial" w:hAnsi="Arial" w:eastAsia="等线" w:cs="Arial"/>
                <w:color w:val="auto"/>
                <w:sz w:val="21"/>
                <w:szCs w:val="21"/>
                <w:highlight w:val="none"/>
              </w:rPr>
              <w:t>/USML</w:t>
            </w:r>
            <w:r>
              <w:rPr>
                <w:rFonts w:hint="eastAsia" w:ascii="楷体_GB2312" w:hAnsi="Arial" w:eastAsia="楷体_GB2312" w:cs="Arial"/>
                <w:color w:val="auto"/>
                <w:sz w:val="21"/>
                <w:szCs w:val="21"/>
                <w:highlight w:val="none"/>
              </w:rPr>
              <w:t>编码及描述</w:t>
            </w:r>
            <w:r>
              <w:rPr>
                <w:rFonts w:ascii="楷体_GB2312" w:hAnsi="Arial" w:eastAsia="楷体_GB2312" w:cs="Arial"/>
                <w:color w:val="auto"/>
                <w:sz w:val="21"/>
                <w:szCs w:val="21"/>
                <w:highlight w:val="none"/>
              </w:rPr>
              <w:br w:type="textWrapping"/>
            </w:r>
            <w:r>
              <w:rPr>
                <w:rFonts w:ascii="Arial" w:hAnsi="Arial" w:eastAsia="等线" w:cs="Arial"/>
                <w:color w:val="auto"/>
                <w:sz w:val="21"/>
                <w:szCs w:val="21"/>
                <w:highlight w:val="none"/>
              </w:rPr>
              <w:t>ECCN/USML and description</w:t>
            </w:r>
          </w:p>
        </w:tc>
        <w:tc>
          <w:tcPr>
            <w:tcW w:w="1600" w:type="dxa"/>
            <w:gridSpan w:val="2"/>
            <w:tcBorders>
              <w:top w:val="single" w:color="auto" w:sz="8" w:space="0"/>
              <w:left w:val="nil"/>
              <w:bottom w:val="single" w:color="auto" w:sz="8" w:space="0"/>
              <w:right w:val="single" w:color="auto" w:sz="8" w:space="0"/>
            </w:tcBorders>
            <w:shd w:val="clear" w:color="000000" w:fill="FFFFFF"/>
          </w:tcPr>
          <w:p>
            <w:pPr>
              <w:pStyle w:val="46"/>
              <w:widowControl/>
              <w:jc w:val="center"/>
              <w:rPr>
                <w:rFonts w:ascii="楷体_GB2312" w:hAnsi="等线" w:eastAsia="楷体_GB2312" w:cs="宋体"/>
                <w:color w:val="auto"/>
                <w:sz w:val="21"/>
                <w:szCs w:val="21"/>
                <w:highlight w:val="none"/>
              </w:rPr>
            </w:pPr>
            <w:r>
              <w:rPr>
                <w:rFonts w:hint="eastAsia" w:ascii="楷体_GB2312" w:hAnsi="等线" w:eastAsia="楷体_GB2312" w:cs="宋体"/>
                <w:color w:val="auto"/>
                <w:sz w:val="21"/>
                <w:szCs w:val="21"/>
                <w:highlight w:val="none"/>
              </w:rPr>
              <w:t>受控成分价值在物项价值中占比（均为市场公允价值）</w:t>
            </w:r>
            <w:r>
              <w:rPr>
                <w:rFonts w:ascii="楷体_GB2312" w:hAnsi="等线" w:eastAsia="楷体_GB2312" w:cs="宋体"/>
                <w:color w:val="auto"/>
                <w:sz w:val="21"/>
                <w:szCs w:val="21"/>
                <w:highlight w:val="none"/>
              </w:rPr>
              <w:br w:type="textWrapping"/>
            </w:r>
            <w:r>
              <w:rPr>
                <w:rFonts w:ascii="Arial" w:hAnsi="Arial" w:eastAsia="楷体_GB2312" w:cs="Arial"/>
                <w:color w:val="auto"/>
                <w:sz w:val="21"/>
                <w:szCs w:val="21"/>
                <w:highlight w:val="none"/>
              </w:rPr>
              <w:t>Percentage of the total value of controlled content incorporated in the item (both are market fair value)</w:t>
            </w:r>
          </w:p>
        </w:tc>
        <w:tc>
          <w:tcPr>
            <w:tcW w:w="2248" w:type="dxa"/>
            <w:gridSpan w:val="2"/>
            <w:tcBorders>
              <w:top w:val="single" w:color="auto" w:sz="8" w:space="0"/>
              <w:left w:val="nil"/>
              <w:bottom w:val="single" w:color="auto" w:sz="8" w:space="0"/>
              <w:right w:val="single" w:color="auto" w:sz="8" w:space="0"/>
            </w:tcBorders>
            <w:shd w:val="clear" w:color="000000" w:fill="FFFFFF"/>
            <w:vAlign w:val="center"/>
          </w:tcPr>
          <w:p>
            <w:pPr>
              <w:pStyle w:val="46"/>
              <w:widowControl/>
              <w:jc w:val="center"/>
              <w:rPr>
                <w:rFonts w:ascii="Arial" w:hAnsi="Arial" w:eastAsia="等线" w:cs="Arial"/>
                <w:color w:val="auto"/>
                <w:sz w:val="21"/>
                <w:szCs w:val="21"/>
                <w:highlight w:val="none"/>
              </w:rPr>
            </w:pPr>
            <w:r>
              <w:rPr>
                <w:rFonts w:hint="eastAsia" w:ascii="楷体_GB2312" w:hAnsi="Arial" w:eastAsia="楷体_GB2312" w:cs="Arial"/>
                <w:color w:val="auto"/>
                <w:sz w:val="21"/>
                <w:szCs w:val="21"/>
                <w:highlight w:val="none"/>
              </w:rPr>
              <w:t>美国生产商</w:t>
            </w:r>
            <w:r>
              <w:rPr>
                <w:rFonts w:ascii="Arial" w:hAnsi="Arial" w:eastAsia="等线" w:cs="Arial"/>
                <w:color w:val="auto"/>
                <w:sz w:val="21"/>
                <w:szCs w:val="21"/>
                <w:highlight w:val="none"/>
              </w:rPr>
              <w:t>/</w:t>
            </w:r>
            <w:r>
              <w:rPr>
                <w:rFonts w:hint="eastAsia" w:ascii="楷体_GB2312" w:hAnsi="Arial" w:eastAsia="楷体_GB2312" w:cs="Arial"/>
                <w:color w:val="auto"/>
                <w:sz w:val="21"/>
                <w:szCs w:val="21"/>
                <w:highlight w:val="none"/>
              </w:rPr>
              <w:t>供应商名称</w:t>
            </w:r>
            <w:r>
              <w:rPr>
                <w:rFonts w:ascii="楷体_GB2312" w:hAnsi="Arial" w:eastAsia="楷体_GB2312" w:cs="Arial"/>
                <w:color w:val="auto"/>
                <w:sz w:val="21"/>
                <w:szCs w:val="21"/>
                <w:highlight w:val="none"/>
              </w:rPr>
              <w:br w:type="textWrapping"/>
            </w:r>
            <w:r>
              <w:rPr>
                <w:rFonts w:ascii="Arial" w:hAnsi="Arial" w:eastAsia="等线" w:cs="Arial"/>
                <w:color w:val="auto"/>
                <w:sz w:val="21"/>
                <w:szCs w:val="21"/>
                <w:highlight w:val="none"/>
              </w:rPr>
              <w:t>Name of the U.S. manufacturer/supplier</w:t>
            </w:r>
          </w:p>
        </w:tc>
      </w:tr>
      <w:tr>
        <w:tblPrEx>
          <w:tblCellMar>
            <w:top w:w="0" w:type="dxa"/>
            <w:left w:w="108" w:type="dxa"/>
            <w:bottom w:w="0" w:type="dxa"/>
            <w:right w:w="108" w:type="dxa"/>
          </w:tblCellMar>
        </w:tblPrEx>
        <w:trPr>
          <w:trHeight w:val="300" w:hRule="atLeast"/>
        </w:trPr>
        <w:tc>
          <w:tcPr>
            <w:tcW w:w="2069" w:type="dxa"/>
            <w:gridSpan w:val="3"/>
            <w:tcBorders>
              <w:top w:val="single" w:color="auto" w:sz="8" w:space="0"/>
              <w:left w:val="single" w:color="auto" w:sz="8" w:space="0"/>
              <w:bottom w:val="single" w:color="auto" w:sz="8" w:space="0"/>
              <w:right w:val="single" w:color="auto" w:sz="8" w:space="0"/>
            </w:tcBorders>
            <w:shd w:val="clear" w:color="000000" w:fill="FFFFFF"/>
            <w:vAlign w:val="center"/>
          </w:tcPr>
          <w:p>
            <w:pPr>
              <w:pStyle w:val="46"/>
              <w:widowControl/>
              <w:jc w:val="center"/>
              <w:rPr>
                <w:rFonts w:ascii="Arial" w:hAnsi="Arial" w:eastAsia="等线" w:cs="Arial"/>
                <w:color w:val="auto"/>
                <w:sz w:val="21"/>
                <w:szCs w:val="21"/>
                <w:highlight w:val="none"/>
              </w:rPr>
            </w:pPr>
            <w:r>
              <w:rPr>
                <w:rFonts w:hint="eastAsia" w:ascii="Arial" w:hAnsi="Arial" w:eastAsia="等线" w:cs="Arial"/>
                <w:color w:val="auto"/>
                <w:sz w:val="21"/>
                <w:szCs w:val="21"/>
                <w:highlight w:val="none"/>
              </w:rPr>
              <w:t>　</w:t>
            </w:r>
          </w:p>
        </w:tc>
        <w:tc>
          <w:tcPr>
            <w:tcW w:w="788" w:type="dxa"/>
            <w:tcBorders>
              <w:top w:val="nil"/>
              <w:left w:val="nil"/>
              <w:bottom w:val="single" w:color="auto" w:sz="8" w:space="0"/>
              <w:right w:val="single" w:color="auto" w:sz="8" w:space="0"/>
            </w:tcBorders>
            <w:shd w:val="clear" w:color="000000" w:fill="FFFFFF"/>
            <w:vAlign w:val="center"/>
          </w:tcPr>
          <w:p>
            <w:pPr>
              <w:pStyle w:val="46"/>
              <w:widowControl/>
              <w:jc w:val="center"/>
              <w:rPr>
                <w:rFonts w:ascii="Arial" w:hAnsi="Arial" w:eastAsia="等线" w:cs="Arial"/>
                <w:color w:val="auto"/>
                <w:sz w:val="21"/>
                <w:szCs w:val="21"/>
                <w:highlight w:val="none"/>
              </w:rPr>
            </w:pPr>
            <w:r>
              <w:rPr>
                <w:rFonts w:hint="eastAsia" w:ascii="Arial" w:hAnsi="Arial" w:eastAsia="等线" w:cs="Arial"/>
                <w:color w:val="auto"/>
                <w:sz w:val="21"/>
                <w:szCs w:val="21"/>
                <w:highlight w:val="none"/>
              </w:rPr>
              <w:t>　</w:t>
            </w:r>
          </w:p>
        </w:tc>
        <w:tc>
          <w:tcPr>
            <w:tcW w:w="790" w:type="dxa"/>
            <w:tcBorders>
              <w:top w:val="nil"/>
              <w:left w:val="nil"/>
              <w:bottom w:val="single" w:color="auto" w:sz="8" w:space="0"/>
              <w:right w:val="single" w:color="auto" w:sz="8" w:space="0"/>
            </w:tcBorders>
            <w:shd w:val="clear" w:color="000000" w:fill="FFFFFF"/>
            <w:vAlign w:val="center"/>
          </w:tcPr>
          <w:p>
            <w:pPr>
              <w:pStyle w:val="46"/>
              <w:widowControl/>
              <w:jc w:val="center"/>
              <w:rPr>
                <w:rFonts w:ascii="Arial" w:hAnsi="Arial" w:eastAsia="等线" w:cs="Arial"/>
                <w:color w:val="auto"/>
                <w:sz w:val="21"/>
                <w:szCs w:val="21"/>
                <w:highlight w:val="none"/>
              </w:rPr>
            </w:pPr>
            <w:r>
              <w:rPr>
                <w:rFonts w:hint="eastAsia" w:ascii="Arial" w:hAnsi="Arial" w:eastAsia="等线" w:cs="Arial"/>
                <w:color w:val="auto"/>
                <w:sz w:val="21"/>
                <w:szCs w:val="21"/>
                <w:highlight w:val="none"/>
              </w:rPr>
              <w:t>　</w:t>
            </w:r>
          </w:p>
        </w:tc>
        <w:tc>
          <w:tcPr>
            <w:tcW w:w="791" w:type="dxa"/>
            <w:tcBorders>
              <w:top w:val="nil"/>
              <w:left w:val="nil"/>
              <w:bottom w:val="single" w:color="auto" w:sz="8" w:space="0"/>
              <w:right w:val="single" w:color="auto" w:sz="8" w:space="0"/>
            </w:tcBorders>
            <w:shd w:val="clear" w:color="000000" w:fill="FFFFFF"/>
            <w:vAlign w:val="center"/>
          </w:tcPr>
          <w:p>
            <w:pPr>
              <w:pStyle w:val="46"/>
              <w:widowControl/>
              <w:jc w:val="center"/>
              <w:rPr>
                <w:rFonts w:ascii="Arial" w:hAnsi="Arial" w:eastAsia="等线" w:cs="Arial"/>
                <w:color w:val="auto"/>
                <w:sz w:val="21"/>
                <w:szCs w:val="21"/>
                <w:highlight w:val="none"/>
              </w:rPr>
            </w:pPr>
            <w:r>
              <w:rPr>
                <w:rFonts w:hint="eastAsia" w:ascii="Arial" w:hAnsi="Arial" w:eastAsia="等线" w:cs="Arial"/>
                <w:color w:val="auto"/>
                <w:sz w:val="21"/>
                <w:szCs w:val="21"/>
                <w:highlight w:val="none"/>
              </w:rPr>
              <w:t>　</w:t>
            </w:r>
          </w:p>
        </w:tc>
        <w:tc>
          <w:tcPr>
            <w:tcW w:w="1039" w:type="dxa"/>
            <w:tcBorders>
              <w:top w:val="nil"/>
              <w:left w:val="nil"/>
              <w:bottom w:val="single" w:color="auto" w:sz="8" w:space="0"/>
              <w:right w:val="single" w:color="auto" w:sz="8" w:space="0"/>
            </w:tcBorders>
            <w:shd w:val="clear" w:color="000000" w:fill="FFFFFF"/>
            <w:vAlign w:val="center"/>
          </w:tcPr>
          <w:p>
            <w:pPr>
              <w:pStyle w:val="46"/>
              <w:widowControl/>
              <w:jc w:val="center"/>
              <w:rPr>
                <w:rFonts w:ascii="Arial" w:hAnsi="Arial" w:eastAsia="等线" w:cs="Arial"/>
                <w:color w:val="auto"/>
                <w:sz w:val="21"/>
                <w:szCs w:val="21"/>
                <w:highlight w:val="none"/>
              </w:rPr>
            </w:pPr>
            <w:r>
              <w:rPr>
                <w:rFonts w:hint="eastAsia" w:ascii="Arial" w:hAnsi="Arial" w:eastAsia="等线" w:cs="Arial"/>
                <w:color w:val="auto"/>
                <w:sz w:val="21"/>
                <w:szCs w:val="21"/>
                <w:highlight w:val="none"/>
              </w:rPr>
              <w:t>　</w:t>
            </w:r>
          </w:p>
        </w:tc>
        <w:tc>
          <w:tcPr>
            <w:tcW w:w="561" w:type="dxa"/>
            <w:tcBorders>
              <w:top w:val="nil"/>
              <w:left w:val="nil"/>
              <w:bottom w:val="single" w:color="auto" w:sz="8" w:space="0"/>
              <w:right w:val="single" w:color="auto" w:sz="8" w:space="0"/>
            </w:tcBorders>
            <w:shd w:val="clear" w:color="000000" w:fill="FFFFFF"/>
            <w:vAlign w:val="center"/>
          </w:tcPr>
          <w:p>
            <w:pPr>
              <w:pStyle w:val="46"/>
              <w:widowControl/>
              <w:jc w:val="center"/>
              <w:rPr>
                <w:rFonts w:ascii="Arial" w:hAnsi="Arial" w:eastAsia="等线" w:cs="Arial"/>
                <w:color w:val="auto"/>
                <w:sz w:val="21"/>
                <w:szCs w:val="21"/>
                <w:highlight w:val="none"/>
              </w:rPr>
            </w:pPr>
            <w:r>
              <w:rPr>
                <w:rFonts w:hint="eastAsia" w:ascii="Arial" w:hAnsi="Arial" w:eastAsia="等线" w:cs="Arial"/>
                <w:color w:val="auto"/>
                <w:sz w:val="21"/>
                <w:szCs w:val="21"/>
                <w:highlight w:val="none"/>
              </w:rPr>
              <w:t>　</w:t>
            </w:r>
          </w:p>
        </w:tc>
        <w:tc>
          <w:tcPr>
            <w:tcW w:w="850" w:type="dxa"/>
            <w:tcBorders>
              <w:top w:val="nil"/>
              <w:left w:val="nil"/>
              <w:bottom w:val="single" w:color="auto" w:sz="8" w:space="0"/>
              <w:right w:val="single" w:color="auto" w:sz="8" w:space="0"/>
            </w:tcBorders>
            <w:shd w:val="clear" w:color="000000" w:fill="FFFFFF"/>
            <w:vAlign w:val="center"/>
          </w:tcPr>
          <w:p>
            <w:pPr>
              <w:pStyle w:val="46"/>
              <w:widowControl/>
              <w:jc w:val="center"/>
              <w:rPr>
                <w:rFonts w:ascii="Arial" w:hAnsi="Arial" w:eastAsia="等线" w:cs="Arial"/>
                <w:color w:val="auto"/>
                <w:sz w:val="21"/>
                <w:szCs w:val="21"/>
                <w:highlight w:val="none"/>
              </w:rPr>
            </w:pPr>
            <w:r>
              <w:rPr>
                <w:rFonts w:hint="eastAsia" w:ascii="Arial" w:hAnsi="Arial" w:eastAsia="等线" w:cs="Arial"/>
                <w:color w:val="auto"/>
                <w:sz w:val="21"/>
                <w:szCs w:val="21"/>
                <w:highlight w:val="none"/>
              </w:rPr>
              <w:t>　</w:t>
            </w:r>
          </w:p>
        </w:tc>
        <w:tc>
          <w:tcPr>
            <w:tcW w:w="1398" w:type="dxa"/>
            <w:tcBorders>
              <w:top w:val="nil"/>
              <w:left w:val="nil"/>
              <w:bottom w:val="single" w:color="auto" w:sz="8" w:space="0"/>
              <w:right w:val="single" w:color="auto" w:sz="8" w:space="0"/>
            </w:tcBorders>
            <w:shd w:val="clear" w:color="000000" w:fill="FFFFFF"/>
            <w:vAlign w:val="center"/>
          </w:tcPr>
          <w:p>
            <w:pPr>
              <w:pStyle w:val="46"/>
              <w:widowControl/>
              <w:jc w:val="center"/>
              <w:rPr>
                <w:rFonts w:ascii="Arial" w:hAnsi="Arial" w:eastAsia="等线" w:cs="Arial"/>
                <w:color w:val="auto"/>
                <w:sz w:val="21"/>
                <w:szCs w:val="21"/>
                <w:highlight w:val="none"/>
              </w:rPr>
            </w:pPr>
            <w:r>
              <w:rPr>
                <w:rFonts w:hint="eastAsia" w:ascii="Arial" w:hAnsi="Arial" w:eastAsia="等线" w:cs="Arial"/>
                <w:color w:val="auto"/>
                <w:sz w:val="21"/>
                <w:szCs w:val="21"/>
                <w:highlight w:val="none"/>
              </w:rPr>
              <w:t>　</w:t>
            </w:r>
          </w:p>
        </w:tc>
      </w:tr>
      <w:tr>
        <w:tblPrEx>
          <w:tblCellMar>
            <w:top w:w="0" w:type="dxa"/>
            <w:left w:w="108" w:type="dxa"/>
            <w:bottom w:w="0" w:type="dxa"/>
            <w:right w:w="108" w:type="dxa"/>
          </w:tblCellMar>
        </w:tblPrEx>
        <w:trPr>
          <w:trHeight w:val="300" w:hRule="atLeast"/>
        </w:trPr>
        <w:tc>
          <w:tcPr>
            <w:tcW w:w="2069" w:type="dxa"/>
            <w:gridSpan w:val="3"/>
            <w:tcBorders>
              <w:top w:val="single" w:color="auto" w:sz="8" w:space="0"/>
              <w:left w:val="single" w:color="auto" w:sz="8" w:space="0"/>
              <w:bottom w:val="single" w:color="auto" w:sz="8" w:space="0"/>
              <w:right w:val="single" w:color="auto" w:sz="8" w:space="0"/>
            </w:tcBorders>
            <w:shd w:val="clear" w:color="000000" w:fill="FFFFFF"/>
            <w:vAlign w:val="center"/>
          </w:tcPr>
          <w:p>
            <w:pPr>
              <w:pStyle w:val="46"/>
              <w:widowControl/>
              <w:jc w:val="left"/>
              <w:rPr>
                <w:rFonts w:ascii="Arial" w:hAnsi="Arial" w:eastAsia="等线" w:cs="Arial"/>
                <w:color w:val="auto"/>
                <w:sz w:val="21"/>
                <w:szCs w:val="21"/>
                <w:highlight w:val="none"/>
              </w:rPr>
            </w:pPr>
            <w:r>
              <w:rPr>
                <w:rFonts w:hint="eastAsia" w:ascii="Arial" w:hAnsi="Arial" w:eastAsia="等线" w:cs="Arial"/>
                <w:color w:val="auto"/>
                <w:sz w:val="21"/>
                <w:szCs w:val="21"/>
                <w:highlight w:val="none"/>
              </w:rPr>
              <w:t>　</w:t>
            </w:r>
          </w:p>
        </w:tc>
        <w:tc>
          <w:tcPr>
            <w:tcW w:w="2369" w:type="dxa"/>
            <w:gridSpan w:val="3"/>
            <w:tcBorders>
              <w:top w:val="single" w:color="auto" w:sz="8" w:space="0"/>
              <w:left w:val="nil"/>
              <w:bottom w:val="single" w:color="auto" w:sz="8" w:space="0"/>
              <w:right w:val="single" w:color="auto" w:sz="8" w:space="0"/>
            </w:tcBorders>
            <w:shd w:val="clear" w:color="000000" w:fill="FFFFFF"/>
            <w:vAlign w:val="center"/>
          </w:tcPr>
          <w:p>
            <w:pPr>
              <w:pStyle w:val="46"/>
              <w:widowControl/>
              <w:jc w:val="left"/>
              <w:rPr>
                <w:rFonts w:ascii="Arial" w:hAnsi="Arial" w:eastAsia="等线" w:cs="Arial"/>
                <w:color w:val="auto"/>
                <w:sz w:val="21"/>
                <w:szCs w:val="21"/>
                <w:highlight w:val="none"/>
              </w:rPr>
            </w:pPr>
            <w:r>
              <w:rPr>
                <w:rFonts w:hint="eastAsia" w:ascii="Arial" w:hAnsi="Arial" w:eastAsia="等线" w:cs="Arial"/>
                <w:color w:val="auto"/>
                <w:sz w:val="21"/>
                <w:szCs w:val="21"/>
                <w:highlight w:val="none"/>
              </w:rPr>
              <w:t>　</w:t>
            </w:r>
          </w:p>
        </w:tc>
        <w:tc>
          <w:tcPr>
            <w:tcW w:w="1600" w:type="dxa"/>
            <w:gridSpan w:val="2"/>
            <w:tcBorders>
              <w:top w:val="single" w:color="auto" w:sz="8" w:space="0"/>
              <w:left w:val="nil"/>
              <w:bottom w:val="single" w:color="auto" w:sz="8" w:space="0"/>
              <w:right w:val="single" w:color="auto" w:sz="8" w:space="0"/>
            </w:tcBorders>
            <w:shd w:val="clear" w:color="000000" w:fill="FFFFFF"/>
            <w:vAlign w:val="center"/>
          </w:tcPr>
          <w:p>
            <w:pPr>
              <w:pStyle w:val="46"/>
              <w:widowControl/>
              <w:jc w:val="left"/>
              <w:rPr>
                <w:rFonts w:ascii="Arial" w:hAnsi="Arial" w:eastAsia="等线" w:cs="Arial"/>
                <w:color w:val="auto"/>
                <w:sz w:val="21"/>
                <w:szCs w:val="21"/>
                <w:highlight w:val="none"/>
              </w:rPr>
            </w:pPr>
            <w:r>
              <w:rPr>
                <w:rFonts w:hint="eastAsia" w:ascii="Arial" w:hAnsi="Arial" w:eastAsia="等线" w:cs="Arial"/>
                <w:color w:val="auto"/>
                <w:sz w:val="21"/>
                <w:szCs w:val="21"/>
                <w:highlight w:val="none"/>
              </w:rPr>
              <w:t>　</w:t>
            </w:r>
          </w:p>
        </w:tc>
        <w:tc>
          <w:tcPr>
            <w:tcW w:w="2248" w:type="dxa"/>
            <w:gridSpan w:val="2"/>
            <w:tcBorders>
              <w:top w:val="single" w:color="auto" w:sz="8" w:space="0"/>
              <w:left w:val="nil"/>
              <w:bottom w:val="single" w:color="auto" w:sz="8" w:space="0"/>
              <w:right w:val="single" w:color="auto" w:sz="8" w:space="0"/>
            </w:tcBorders>
            <w:shd w:val="clear" w:color="000000" w:fill="FFFFFF"/>
            <w:vAlign w:val="center"/>
          </w:tcPr>
          <w:p>
            <w:pPr>
              <w:pStyle w:val="46"/>
              <w:widowControl/>
              <w:jc w:val="left"/>
              <w:rPr>
                <w:rFonts w:ascii="Arial" w:hAnsi="Arial" w:eastAsia="等线" w:cs="Arial"/>
                <w:color w:val="auto"/>
                <w:sz w:val="21"/>
                <w:szCs w:val="21"/>
                <w:highlight w:val="none"/>
              </w:rPr>
            </w:pPr>
            <w:r>
              <w:rPr>
                <w:rFonts w:hint="eastAsia" w:ascii="Arial" w:hAnsi="Arial" w:eastAsia="等线" w:cs="Arial"/>
                <w:color w:val="auto"/>
                <w:sz w:val="21"/>
                <w:szCs w:val="21"/>
                <w:highlight w:val="none"/>
              </w:rPr>
              <w:t>　</w:t>
            </w:r>
          </w:p>
        </w:tc>
      </w:tr>
      <w:tr>
        <w:tblPrEx>
          <w:tblCellMar>
            <w:top w:w="0" w:type="dxa"/>
            <w:left w:w="108" w:type="dxa"/>
            <w:bottom w:w="0" w:type="dxa"/>
            <w:right w:w="108" w:type="dxa"/>
          </w:tblCellMar>
        </w:tblPrEx>
        <w:trPr>
          <w:trHeight w:val="1650" w:hRule="atLeast"/>
        </w:trPr>
        <w:tc>
          <w:tcPr>
            <w:tcW w:w="8286" w:type="dxa"/>
            <w:gridSpan w:val="10"/>
            <w:tcBorders>
              <w:top w:val="single" w:color="auto" w:sz="8" w:space="0"/>
              <w:left w:val="single" w:color="auto" w:sz="8" w:space="0"/>
              <w:bottom w:val="single" w:color="auto" w:sz="8" w:space="0"/>
              <w:right w:val="single" w:color="auto" w:sz="8" w:space="0"/>
            </w:tcBorders>
            <w:vAlign w:val="center"/>
          </w:tcPr>
          <w:p>
            <w:pPr>
              <w:pStyle w:val="46"/>
              <w:widowControl/>
              <w:jc w:val="left"/>
              <w:rPr>
                <w:rFonts w:ascii="Arial" w:hAnsi="Arial" w:eastAsia="等线" w:cs="Arial"/>
                <w:b/>
                <w:bCs/>
                <w:color w:val="auto"/>
                <w:sz w:val="21"/>
                <w:szCs w:val="21"/>
                <w:highlight w:val="none"/>
              </w:rPr>
            </w:pPr>
            <w:r>
              <w:rPr>
                <w:rFonts w:hint="eastAsia" w:ascii="楷体_GB2312" w:hAnsi="Arial" w:eastAsia="楷体_GB2312" w:cs="Arial"/>
                <w:b/>
                <w:bCs/>
                <w:color w:val="auto"/>
                <w:sz w:val="21"/>
                <w:szCs w:val="21"/>
                <w:highlight w:val="none"/>
              </w:rPr>
              <w:t>第四部分（</w:t>
            </w:r>
            <w:r>
              <w:rPr>
                <w:rFonts w:ascii="Arial" w:hAnsi="Arial" w:eastAsia="等线" w:cs="Arial"/>
                <w:b/>
                <w:bCs/>
                <w:color w:val="auto"/>
                <w:sz w:val="21"/>
                <w:szCs w:val="21"/>
                <w:highlight w:val="none"/>
              </w:rPr>
              <w:t>4</w:t>
            </w:r>
            <w:r>
              <w:rPr>
                <w:rFonts w:hint="eastAsia" w:ascii="楷体_GB2312" w:hAnsi="Arial" w:eastAsia="楷体_GB2312" w:cs="Arial"/>
                <w:b/>
                <w:bCs/>
                <w:color w:val="auto"/>
                <w:sz w:val="21"/>
                <w:szCs w:val="21"/>
                <w:highlight w:val="none"/>
              </w:rPr>
              <w:t>）：使用美国技术和软件对于采购产品或采购产品生产/检测等环节用到的各类设备不可或缺</w:t>
            </w:r>
            <w:r>
              <w:rPr>
                <w:rFonts w:ascii="Arial" w:hAnsi="Arial" w:eastAsia="等线" w:cs="Arial"/>
                <w:b/>
                <w:bCs/>
                <w:color w:val="auto"/>
                <w:sz w:val="21"/>
                <w:szCs w:val="21"/>
                <w:highlight w:val="none"/>
              </w:rPr>
              <w:t xml:space="preserve"> </w:t>
            </w:r>
            <w:r>
              <w:rPr>
                <w:rFonts w:hint="eastAsia" w:ascii="楷体_GB2312" w:hAnsi="Arial" w:eastAsia="楷体_GB2312" w:cs="Arial"/>
                <w:b/>
                <w:bCs/>
                <w:color w:val="auto"/>
                <w:sz w:val="21"/>
                <w:szCs w:val="21"/>
                <w:highlight w:val="none"/>
              </w:rPr>
              <w:t>（适用直接产品情况确认）</w:t>
            </w:r>
            <w:r>
              <w:rPr>
                <w:rFonts w:ascii="楷体_GB2312" w:hAnsi="Arial" w:eastAsia="楷体_GB2312" w:cs="Arial"/>
                <w:b/>
                <w:bCs/>
                <w:color w:val="auto"/>
                <w:sz w:val="21"/>
                <w:szCs w:val="21"/>
                <w:highlight w:val="none"/>
              </w:rPr>
              <w:br w:type="textWrapping"/>
            </w:r>
            <w:r>
              <w:rPr>
                <w:rFonts w:ascii="Arial" w:hAnsi="Arial" w:eastAsia="等线" w:cs="Arial"/>
                <w:b/>
                <w:bCs/>
                <w:color w:val="auto"/>
                <w:sz w:val="21"/>
                <w:szCs w:val="21"/>
                <w:highlight w:val="none"/>
              </w:rPr>
              <w:t>Part 4 (4): Using U.S. technology and software is essential for the product or all kinds of equipment used in production/testing process (confirmation of direct product)</w:t>
            </w:r>
          </w:p>
        </w:tc>
      </w:tr>
      <w:tr>
        <w:tblPrEx>
          <w:tblCellMar>
            <w:top w:w="0" w:type="dxa"/>
            <w:left w:w="108" w:type="dxa"/>
            <w:bottom w:w="0" w:type="dxa"/>
            <w:right w:w="108" w:type="dxa"/>
          </w:tblCellMar>
        </w:tblPrEx>
        <w:trPr>
          <w:trHeight w:val="600" w:hRule="atLeast"/>
        </w:trPr>
        <w:tc>
          <w:tcPr>
            <w:tcW w:w="8286" w:type="dxa"/>
            <w:gridSpan w:val="10"/>
            <w:tcBorders>
              <w:top w:val="single" w:color="auto" w:sz="8" w:space="0"/>
              <w:left w:val="single" w:color="auto" w:sz="8" w:space="0"/>
              <w:bottom w:val="single" w:color="auto" w:sz="8" w:space="0"/>
              <w:right w:val="single" w:color="auto" w:sz="8" w:space="0"/>
            </w:tcBorders>
            <w:vAlign w:val="center"/>
          </w:tcPr>
          <w:p>
            <w:pPr>
              <w:pStyle w:val="46"/>
              <w:widowControl/>
              <w:jc w:val="left"/>
              <w:rPr>
                <w:rFonts w:ascii="Arial" w:hAnsi="Arial" w:eastAsia="等线" w:cs="Arial"/>
                <w:color w:val="auto"/>
                <w:sz w:val="21"/>
                <w:szCs w:val="21"/>
                <w:highlight w:val="none"/>
              </w:rPr>
            </w:pPr>
            <w:r>
              <w:rPr>
                <w:rFonts w:hint="eastAsia" w:ascii="楷体_GB2312" w:hAnsi="Arial" w:eastAsia="楷体_GB2312" w:cs="Arial"/>
                <w:color w:val="auto"/>
                <w:sz w:val="21"/>
                <w:szCs w:val="21"/>
                <w:highlight w:val="none"/>
              </w:rPr>
              <w:t>请提供与采购产品相关的美国技术和软件的情况</w:t>
            </w:r>
            <w:r>
              <w:rPr>
                <w:rFonts w:ascii="楷体_GB2312" w:hAnsi="Arial" w:eastAsia="楷体_GB2312" w:cs="Arial"/>
                <w:color w:val="auto"/>
                <w:sz w:val="21"/>
                <w:szCs w:val="21"/>
                <w:highlight w:val="none"/>
              </w:rPr>
              <w:br w:type="textWrapping"/>
            </w:r>
            <w:r>
              <w:rPr>
                <w:rFonts w:ascii="Arial" w:hAnsi="Arial" w:eastAsia="等线" w:cs="Arial"/>
                <w:color w:val="auto"/>
                <w:sz w:val="21"/>
                <w:szCs w:val="21"/>
                <w:highlight w:val="none"/>
              </w:rPr>
              <w:t>Please explain the U.S. technology and software relevant to the product.</w:t>
            </w:r>
          </w:p>
        </w:tc>
      </w:tr>
      <w:tr>
        <w:tblPrEx>
          <w:tblCellMar>
            <w:top w:w="0" w:type="dxa"/>
            <w:left w:w="108" w:type="dxa"/>
            <w:bottom w:w="0" w:type="dxa"/>
            <w:right w:w="108" w:type="dxa"/>
          </w:tblCellMar>
        </w:tblPrEx>
        <w:trPr>
          <w:trHeight w:val="1069" w:hRule="atLeast"/>
        </w:trPr>
        <w:tc>
          <w:tcPr>
            <w:tcW w:w="2069" w:type="dxa"/>
            <w:gridSpan w:val="3"/>
            <w:tcBorders>
              <w:top w:val="single" w:color="auto" w:sz="8" w:space="0"/>
              <w:left w:val="single" w:color="auto" w:sz="8" w:space="0"/>
              <w:bottom w:val="single" w:color="auto" w:sz="8" w:space="0"/>
              <w:right w:val="single" w:color="auto" w:sz="8" w:space="0"/>
            </w:tcBorders>
            <w:vAlign w:val="center"/>
          </w:tcPr>
          <w:p>
            <w:pPr>
              <w:pStyle w:val="46"/>
              <w:widowControl/>
              <w:jc w:val="center"/>
              <w:rPr>
                <w:rFonts w:ascii="Arial" w:hAnsi="Arial" w:eastAsia="等线" w:cs="Arial"/>
                <w:color w:val="auto"/>
                <w:sz w:val="21"/>
                <w:szCs w:val="21"/>
                <w:highlight w:val="none"/>
              </w:rPr>
            </w:pPr>
            <w:r>
              <w:rPr>
                <w:rFonts w:hint="eastAsia" w:ascii="楷体_GB2312" w:hAnsi="Arial" w:eastAsia="楷体_GB2312" w:cs="Arial"/>
                <w:color w:val="auto"/>
                <w:sz w:val="21"/>
                <w:szCs w:val="21"/>
                <w:highlight w:val="none"/>
              </w:rPr>
              <w:t>技术和软件名称</w:t>
            </w:r>
            <w:r>
              <w:rPr>
                <w:rFonts w:ascii="Arial" w:hAnsi="Arial" w:eastAsia="等线" w:cs="Arial"/>
                <w:color w:val="auto"/>
                <w:sz w:val="21"/>
                <w:szCs w:val="21"/>
                <w:highlight w:val="none"/>
              </w:rPr>
              <w:t>Name of the technology and software</w:t>
            </w:r>
          </w:p>
        </w:tc>
        <w:tc>
          <w:tcPr>
            <w:tcW w:w="2369" w:type="dxa"/>
            <w:gridSpan w:val="3"/>
            <w:tcBorders>
              <w:top w:val="single" w:color="auto" w:sz="8" w:space="0"/>
              <w:left w:val="nil"/>
              <w:bottom w:val="single" w:color="auto" w:sz="8" w:space="0"/>
              <w:right w:val="single" w:color="auto" w:sz="8" w:space="0"/>
            </w:tcBorders>
            <w:vAlign w:val="center"/>
          </w:tcPr>
          <w:p>
            <w:pPr>
              <w:pStyle w:val="46"/>
              <w:widowControl/>
              <w:jc w:val="center"/>
              <w:rPr>
                <w:rFonts w:ascii="Arial" w:hAnsi="Arial" w:eastAsia="等线" w:cs="Arial"/>
                <w:color w:val="auto"/>
                <w:sz w:val="21"/>
                <w:szCs w:val="21"/>
                <w:highlight w:val="none"/>
              </w:rPr>
            </w:pPr>
            <w:r>
              <w:rPr>
                <w:rFonts w:ascii="Arial" w:hAnsi="Arial" w:eastAsia="等线" w:cs="Arial"/>
                <w:color w:val="auto"/>
                <w:sz w:val="21"/>
                <w:szCs w:val="21"/>
                <w:highlight w:val="none"/>
              </w:rPr>
              <w:t>ECCN</w:t>
            </w:r>
            <w:r>
              <w:rPr>
                <w:rFonts w:hint="eastAsia" w:ascii="楷体_GB2312" w:hAnsi="Arial" w:eastAsia="楷体_GB2312" w:cs="Arial"/>
                <w:color w:val="auto"/>
                <w:sz w:val="21"/>
                <w:szCs w:val="21"/>
                <w:highlight w:val="none"/>
              </w:rPr>
              <w:t>编码</w:t>
            </w:r>
            <w:r>
              <w:rPr>
                <w:rFonts w:ascii="Arial" w:hAnsi="Arial" w:eastAsia="等线" w:cs="Arial"/>
                <w:color w:val="auto"/>
                <w:sz w:val="21"/>
                <w:szCs w:val="21"/>
                <w:highlight w:val="none"/>
              </w:rPr>
              <w:t>/USML</w:t>
            </w:r>
            <w:r>
              <w:rPr>
                <w:rFonts w:hint="eastAsia" w:ascii="楷体_GB2312" w:hAnsi="Arial" w:eastAsia="楷体_GB2312" w:cs="Arial"/>
                <w:color w:val="auto"/>
                <w:sz w:val="22"/>
                <w:szCs w:val="22"/>
                <w:highlight w:val="none"/>
              </w:rPr>
              <w:t>编码及描述</w:t>
            </w:r>
            <w:r>
              <w:rPr>
                <w:rFonts w:ascii="Arial" w:hAnsi="Arial" w:eastAsia="等线" w:cs="Arial"/>
                <w:color w:val="auto"/>
                <w:sz w:val="21"/>
                <w:szCs w:val="21"/>
                <w:highlight w:val="none"/>
              </w:rPr>
              <w:t>ECCN/USML and description</w:t>
            </w:r>
          </w:p>
        </w:tc>
        <w:tc>
          <w:tcPr>
            <w:tcW w:w="3848" w:type="dxa"/>
            <w:gridSpan w:val="4"/>
            <w:tcBorders>
              <w:top w:val="single" w:color="auto" w:sz="8" w:space="0"/>
              <w:left w:val="nil"/>
              <w:bottom w:val="single" w:color="auto" w:sz="8" w:space="0"/>
              <w:right w:val="single" w:color="auto" w:sz="8" w:space="0"/>
            </w:tcBorders>
            <w:vAlign w:val="center"/>
          </w:tcPr>
          <w:p>
            <w:pPr>
              <w:pStyle w:val="46"/>
              <w:widowControl/>
              <w:jc w:val="center"/>
              <w:rPr>
                <w:rFonts w:ascii="Arial" w:hAnsi="Arial" w:eastAsia="等线" w:cs="Arial"/>
                <w:color w:val="auto"/>
                <w:sz w:val="21"/>
                <w:szCs w:val="21"/>
                <w:highlight w:val="none"/>
              </w:rPr>
            </w:pPr>
            <w:r>
              <w:rPr>
                <w:rFonts w:hint="eastAsia" w:ascii="楷体_GB2312" w:hAnsi="Arial" w:eastAsia="楷体_GB2312" w:cs="Arial"/>
                <w:color w:val="auto"/>
                <w:sz w:val="21"/>
                <w:szCs w:val="21"/>
                <w:highlight w:val="none"/>
              </w:rPr>
              <w:t>生产商</w:t>
            </w:r>
            <w:r>
              <w:rPr>
                <w:rFonts w:ascii="Arial" w:hAnsi="Arial" w:eastAsia="等线" w:cs="Arial"/>
                <w:color w:val="auto"/>
                <w:sz w:val="21"/>
                <w:szCs w:val="21"/>
                <w:highlight w:val="none"/>
              </w:rPr>
              <w:t>/</w:t>
            </w:r>
            <w:r>
              <w:rPr>
                <w:rFonts w:hint="eastAsia" w:ascii="楷体_GB2312" w:hAnsi="Arial" w:eastAsia="楷体_GB2312" w:cs="Arial"/>
                <w:color w:val="auto"/>
                <w:sz w:val="21"/>
                <w:szCs w:val="21"/>
                <w:highlight w:val="none"/>
              </w:rPr>
              <w:t>供应商名称</w:t>
            </w:r>
            <w:r>
              <w:rPr>
                <w:rFonts w:ascii="Arial" w:hAnsi="Arial" w:eastAsia="等线" w:cs="Arial"/>
                <w:color w:val="auto"/>
                <w:sz w:val="21"/>
                <w:szCs w:val="21"/>
                <w:highlight w:val="none"/>
              </w:rPr>
              <w:t>Name of the manufacturer/supplier</w:t>
            </w:r>
          </w:p>
        </w:tc>
      </w:tr>
      <w:tr>
        <w:tblPrEx>
          <w:tblCellMar>
            <w:top w:w="0" w:type="dxa"/>
            <w:left w:w="108" w:type="dxa"/>
            <w:bottom w:w="0" w:type="dxa"/>
            <w:right w:w="108" w:type="dxa"/>
          </w:tblCellMar>
        </w:tblPrEx>
        <w:trPr>
          <w:trHeight w:val="300" w:hRule="atLeast"/>
        </w:trPr>
        <w:tc>
          <w:tcPr>
            <w:tcW w:w="2069" w:type="dxa"/>
            <w:gridSpan w:val="3"/>
            <w:tcBorders>
              <w:top w:val="single" w:color="auto" w:sz="8" w:space="0"/>
              <w:left w:val="single" w:color="auto" w:sz="8" w:space="0"/>
              <w:bottom w:val="single" w:color="auto" w:sz="8" w:space="0"/>
              <w:right w:val="single" w:color="auto" w:sz="8" w:space="0"/>
            </w:tcBorders>
            <w:vAlign w:val="center"/>
          </w:tcPr>
          <w:p>
            <w:pPr>
              <w:pStyle w:val="46"/>
              <w:widowControl/>
              <w:jc w:val="left"/>
              <w:rPr>
                <w:rFonts w:ascii="Arial" w:hAnsi="Arial" w:eastAsia="等线" w:cs="Arial"/>
                <w:color w:val="auto"/>
                <w:sz w:val="21"/>
                <w:szCs w:val="21"/>
                <w:highlight w:val="none"/>
              </w:rPr>
            </w:pPr>
            <w:r>
              <w:rPr>
                <w:rFonts w:hint="eastAsia" w:ascii="Arial" w:hAnsi="Arial" w:eastAsia="等线" w:cs="Arial"/>
                <w:color w:val="auto"/>
                <w:sz w:val="21"/>
                <w:szCs w:val="21"/>
                <w:highlight w:val="none"/>
              </w:rPr>
              <w:t>　</w:t>
            </w:r>
          </w:p>
        </w:tc>
        <w:tc>
          <w:tcPr>
            <w:tcW w:w="2369" w:type="dxa"/>
            <w:gridSpan w:val="3"/>
            <w:tcBorders>
              <w:top w:val="single" w:color="auto" w:sz="8" w:space="0"/>
              <w:left w:val="nil"/>
              <w:bottom w:val="single" w:color="auto" w:sz="8" w:space="0"/>
              <w:right w:val="single" w:color="auto" w:sz="8" w:space="0"/>
            </w:tcBorders>
            <w:vAlign w:val="center"/>
          </w:tcPr>
          <w:p>
            <w:pPr>
              <w:pStyle w:val="46"/>
              <w:widowControl/>
              <w:jc w:val="left"/>
              <w:rPr>
                <w:rFonts w:ascii="Arial" w:hAnsi="Arial" w:eastAsia="等线" w:cs="Arial"/>
                <w:color w:val="auto"/>
                <w:sz w:val="21"/>
                <w:szCs w:val="21"/>
                <w:highlight w:val="none"/>
              </w:rPr>
            </w:pPr>
            <w:r>
              <w:rPr>
                <w:rFonts w:hint="eastAsia" w:ascii="Arial" w:hAnsi="Arial" w:eastAsia="等线" w:cs="Arial"/>
                <w:color w:val="auto"/>
                <w:sz w:val="21"/>
                <w:szCs w:val="21"/>
                <w:highlight w:val="none"/>
              </w:rPr>
              <w:t>　</w:t>
            </w:r>
          </w:p>
        </w:tc>
        <w:tc>
          <w:tcPr>
            <w:tcW w:w="3848" w:type="dxa"/>
            <w:gridSpan w:val="4"/>
            <w:tcBorders>
              <w:top w:val="single" w:color="auto" w:sz="8" w:space="0"/>
              <w:left w:val="nil"/>
              <w:bottom w:val="single" w:color="auto" w:sz="8" w:space="0"/>
              <w:right w:val="single" w:color="auto" w:sz="8" w:space="0"/>
            </w:tcBorders>
            <w:vAlign w:val="center"/>
          </w:tcPr>
          <w:p>
            <w:pPr>
              <w:pStyle w:val="46"/>
              <w:widowControl/>
              <w:jc w:val="center"/>
              <w:rPr>
                <w:rFonts w:ascii="Arial" w:hAnsi="Arial" w:eastAsia="等线" w:cs="Arial"/>
                <w:color w:val="auto"/>
                <w:sz w:val="21"/>
                <w:szCs w:val="21"/>
                <w:highlight w:val="none"/>
              </w:rPr>
            </w:pPr>
            <w:r>
              <w:rPr>
                <w:rFonts w:hint="eastAsia" w:ascii="Arial" w:hAnsi="Arial" w:eastAsia="等线" w:cs="Arial"/>
                <w:color w:val="auto"/>
                <w:sz w:val="21"/>
                <w:szCs w:val="21"/>
                <w:highlight w:val="none"/>
              </w:rPr>
              <w:t>　</w:t>
            </w:r>
          </w:p>
        </w:tc>
      </w:tr>
      <w:tr>
        <w:tblPrEx>
          <w:tblCellMar>
            <w:top w:w="0" w:type="dxa"/>
            <w:left w:w="108" w:type="dxa"/>
            <w:bottom w:w="0" w:type="dxa"/>
            <w:right w:w="108" w:type="dxa"/>
          </w:tblCellMar>
        </w:tblPrEx>
        <w:trPr>
          <w:trHeight w:val="300" w:hRule="atLeast"/>
        </w:trPr>
        <w:tc>
          <w:tcPr>
            <w:tcW w:w="2069" w:type="dxa"/>
            <w:gridSpan w:val="3"/>
            <w:tcBorders>
              <w:top w:val="single" w:color="auto" w:sz="8" w:space="0"/>
              <w:left w:val="single" w:color="auto" w:sz="8" w:space="0"/>
              <w:bottom w:val="single" w:color="auto" w:sz="8" w:space="0"/>
              <w:right w:val="single" w:color="auto" w:sz="8" w:space="0"/>
            </w:tcBorders>
            <w:shd w:val="clear" w:color="000000" w:fill="FFFFFF"/>
            <w:vAlign w:val="center"/>
          </w:tcPr>
          <w:p>
            <w:pPr>
              <w:pStyle w:val="46"/>
              <w:widowControl/>
              <w:jc w:val="left"/>
              <w:rPr>
                <w:rFonts w:ascii="Arial" w:hAnsi="Arial" w:eastAsia="等线" w:cs="Arial"/>
                <w:color w:val="auto"/>
                <w:sz w:val="21"/>
                <w:szCs w:val="21"/>
                <w:highlight w:val="none"/>
              </w:rPr>
            </w:pPr>
            <w:r>
              <w:rPr>
                <w:rFonts w:hint="eastAsia" w:ascii="Arial" w:hAnsi="Arial" w:eastAsia="等线" w:cs="Arial"/>
                <w:color w:val="auto"/>
                <w:sz w:val="21"/>
                <w:szCs w:val="21"/>
                <w:highlight w:val="none"/>
              </w:rPr>
              <w:t>　</w:t>
            </w:r>
          </w:p>
        </w:tc>
        <w:tc>
          <w:tcPr>
            <w:tcW w:w="2369" w:type="dxa"/>
            <w:gridSpan w:val="3"/>
            <w:tcBorders>
              <w:top w:val="single" w:color="auto" w:sz="8" w:space="0"/>
              <w:left w:val="nil"/>
              <w:bottom w:val="single" w:color="auto" w:sz="8" w:space="0"/>
              <w:right w:val="single" w:color="auto" w:sz="8" w:space="0"/>
            </w:tcBorders>
            <w:shd w:val="clear" w:color="000000" w:fill="FFFFFF"/>
            <w:vAlign w:val="center"/>
          </w:tcPr>
          <w:p>
            <w:pPr>
              <w:pStyle w:val="46"/>
              <w:widowControl/>
              <w:jc w:val="left"/>
              <w:rPr>
                <w:rFonts w:ascii="Arial" w:hAnsi="Arial" w:eastAsia="等线" w:cs="Arial"/>
                <w:color w:val="auto"/>
                <w:sz w:val="21"/>
                <w:szCs w:val="21"/>
                <w:highlight w:val="none"/>
              </w:rPr>
            </w:pPr>
            <w:r>
              <w:rPr>
                <w:rFonts w:hint="eastAsia" w:ascii="Arial" w:hAnsi="Arial" w:eastAsia="等线" w:cs="Arial"/>
                <w:color w:val="auto"/>
                <w:sz w:val="21"/>
                <w:szCs w:val="21"/>
                <w:highlight w:val="none"/>
              </w:rPr>
              <w:t>　</w:t>
            </w:r>
          </w:p>
        </w:tc>
        <w:tc>
          <w:tcPr>
            <w:tcW w:w="3848" w:type="dxa"/>
            <w:gridSpan w:val="4"/>
            <w:tcBorders>
              <w:top w:val="single" w:color="auto" w:sz="8" w:space="0"/>
              <w:left w:val="nil"/>
              <w:bottom w:val="single" w:color="auto" w:sz="8" w:space="0"/>
              <w:right w:val="single" w:color="auto" w:sz="8" w:space="0"/>
            </w:tcBorders>
            <w:shd w:val="clear" w:color="000000" w:fill="FFFFFF"/>
            <w:vAlign w:val="center"/>
          </w:tcPr>
          <w:p>
            <w:pPr>
              <w:pStyle w:val="46"/>
              <w:widowControl/>
              <w:jc w:val="center"/>
              <w:rPr>
                <w:rFonts w:ascii="Arial" w:hAnsi="Arial" w:eastAsia="等线" w:cs="Arial"/>
                <w:color w:val="auto"/>
                <w:sz w:val="21"/>
                <w:szCs w:val="21"/>
                <w:highlight w:val="none"/>
              </w:rPr>
            </w:pPr>
            <w:r>
              <w:rPr>
                <w:rFonts w:hint="eastAsia" w:ascii="Arial" w:hAnsi="Arial" w:eastAsia="等线" w:cs="Arial"/>
                <w:color w:val="auto"/>
                <w:sz w:val="21"/>
                <w:szCs w:val="21"/>
                <w:highlight w:val="none"/>
              </w:rPr>
              <w:t>　</w:t>
            </w:r>
          </w:p>
        </w:tc>
      </w:tr>
      <w:tr>
        <w:tblPrEx>
          <w:tblCellMar>
            <w:top w:w="0" w:type="dxa"/>
            <w:left w:w="108" w:type="dxa"/>
            <w:bottom w:w="0" w:type="dxa"/>
            <w:right w:w="108" w:type="dxa"/>
          </w:tblCellMar>
        </w:tblPrEx>
        <w:trPr>
          <w:trHeight w:val="600" w:hRule="atLeast"/>
        </w:trPr>
        <w:tc>
          <w:tcPr>
            <w:tcW w:w="8286" w:type="dxa"/>
            <w:gridSpan w:val="10"/>
            <w:tcBorders>
              <w:top w:val="single" w:color="auto" w:sz="8" w:space="0"/>
              <w:left w:val="single" w:color="auto" w:sz="8" w:space="0"/>
              <w:bottom w:val="single" w:color="auto" w:sz="8" w:space="0"/>
              <w:right w:val="single" w:color="auto" w:sz="8" w:space="0"/>
            </w:tcBorders>
            <w:shd w:val="clear" w:color="000000" w:fill="F2F2F2"/>
            <w:vAlign w:val="center"/>
          </w:tcPr>
          <w:p>
            <w:pPr>
              <w:pStyle w:val="46"/>
              <w:widowControl/>
              <w:jc w:val="left"/>
              <w:rPr>
                <w:rFonts w:ascii="Arial" w:hAnsi="Arial" w:eastAsia="等线" w:cs="Arial"/>
                <w:b/>
                <w:bCs/>
                <w:color w:val="auto"/>
                <w:sz w:val="21"/>
                <w:szCs w:val="21"/>
                <w:highlight w:val="none"/>
              </w:rPr>
            </w:pPr>
            <w:r>
              <w:rPr>
                <w:rFonts w:hint="eastAsia" w:ascii="楷体_GB2312" w:hAnsi="Arial" w:eastAsia="楷体_GB2312" w:cs="Arial"/>
                <w:b/>
                <w:bCs/>
                <w:color w:val="auto"/>
                <w:sz w:val="21"/>
                <w:szCs w:val="21"/>
                <w:highlight w:val="none"/>
              </w:rPr>
              <w:t>第四部分（</w:t>
            </w:r>
            <w:r>
              <w:rPr>
                <w:rFonts w:ascii="Arial" w:hAnsi="Arial" w:eastAsia="等线" w:cs="Arial"/>
                <w:b/>
                <w:bCs/>
                <w:color w:val="auto"/>
                <w:sz w:val="21"/>
                <w:szCs w:val="21"/>
                <w:highlight w:val="none"/>
              </w:rPr>
              <w:t>5</w:t>
            </w:r>
            <w:r>
              <w:rPr>
                <w:rFonts w:hint="eastAsia" w:ascii="楷体_GB2312" w:hAnsi="Arial" w:eastAsia="楷体_GB2312" w:cs="Arial"/>
                <w:b/>
                <w:bCs/>
                <w:color w:val="auto"/>
                <w:sz w:val="21"/>
                <w:szCs w:val="21"/>
                <w:highlight w:val="none"/>
              </w:rPr>
              <w:t>）：许可证获取情况确认</w:t>
            </w:r>
            <w:r>
              <w:rPr>
                <w:rFonts w:ascii="楷体_GB2312" w:hAnsi="Arial" w:eastAsia="楷体_GB2312" w:cs="Arial"/>
                <w:b/>
                <w:bCs/>
                <w:color w:val="auto"/>
                <w:sz w:val="21"/>
                <w:szCs w:val="21"/>
                <w:highlight w:val="none"/>
              </w:rPr>
              <w:br w:type="textWrapping"/>
            </w:r>
            <w:r>
              <w:rPr>
                <w:rFonts w:ascii="Arial" w:hAnsi="Arial" w:eastAsia="等线" w:cs="Arial"/>
                <w:b/>
                <w:bCs/>
                <w:color w:val="auto"/>
                <w:sz w:val="21"/>
                <w:szCs w:val="21"/>
                <w:highlight w:val="none"/>
              </w:rPr>
              <w:t>Part 4 (5): Confirmation of License</w:t>
            </w:r>
          </w:p>
        </w:tc>
      </w:tr>
      <w:tr>
        <w:tblPrEx>
          <w:tblCellMar>
            <w:top w:w="0" w:type="dxa"/>
            <w:left w:w="108" w:type="dxa"/>
            <w:bottom w:w="0" w:type="dxa"/>
            <w:right w:w="108" w:type="dxa"/>
          </w:tblCellMar>
        </w:tblPrEx>
        <w:trPr>
          <w:trHeight w:val="600" w:hRule="atLeast"/>
        </w:trPr>
        <w:tc>
          <w:tcPr>
            <w:tcW w:w="8286" w:type="dxa"/>
            <w:gridSpan w:val="10"/>
            <w:tcBorders>
              <w:top w:val="single" w:color="auto" w:sz="8" w:space="0"/>
              <w:left w:val="single" w:color="auto" w:sz="8" w:space="0"/>
              <w:bottom w:val="single" w:color="auto" w:sz="8" w:space="0"/>
              <w:right w:val="single" w:color="auto" w:sz="8" w:space="0"/>
            </w:tcBorders>
            <w:shd w:val="clear" w:color="000000" w:fill="FFFFFF"/>
            <w:vAlign w:val="center"/>
          </w:tcPr>
          <w:p>
            <w:pPr>
              <w:pStyle w:val="46"/>
              <w:widowControl/>
              <w:jc w:val="left"/>
              <w:rPr>
                <w:rFonts w:ascii="Arial" w:hAnsi="Arial" w:eastAsia="等线" w:cs="Arial"/>
                <w:color w:val="auto"/>
                <w:sz w:val="21"/>
                <w:szCs w:val="21"/>
                <w:highlight w:val="none"/>
              </w:rPr>
            </w:pPr>
            <w:r>
              <w:rPr>
                <w:rFonts w:hint="eastAsia" w:ascii="楷体_GB2312" w:hAnsi="Arial" w:eastAsia="楷体_GB2312" w:cs="Arial"/>
                <w:color w:val="auto"/>
                <w:sz w:val="21"/>
                <w:szCs w:val="21"/>
                <w:highlight w:val="none"/>
              </w:rPr>
              <w:t>请提供物项申请美国许可证及许可证获取情况</w:t>
            </w:r>
            <w:r>
              <w:rPr>
                <w:rFonts w:ascii="楷体_GB2312" w:hAnsi="Arial" w:eastAsia="楷体_GB2312" w:cs="Arial"/>
                <w:color w:val="auto"/>
                <w:sz w:val="21"/>
                <w:szCs w:val="21"/>
                <w:highlight w:val="none"/>
              </w:rPr>
              <w:br w:type="textWrapping"/>
            </w:r>
            <w:r>
              <w:rPr>
                <w:rFonts w:ascii="Arial" w:hAnsi="Arial" w:eastAsia="等线" w:cs="Arial"/>
                <w:color w:val="auto"/>
                <w:sz w:val="21"/>
                <w:szCs w:val="21"/>
                <w:highlight w:val="none"/>
              </w:rPr>
              <w:t>Please explain the U.S. export license application and approvals.</w:t>
            </w:r>
          </w:p>
        </w:tc>
      </w:tr>
      <w:tr>
        <w:tblPrEx>
          <w:tblCellMar>
            <w:top w:w="0" w:type="dxa"/>
            <w:left w:w="108" w:type="dxa"/>
            <w:bottom w:w="0" w:type="dxa"/>
            <w:right w:w="108" w:type="dxa"/>
          </w:tblCellMar>
        </w:tblPrEx>
        <w:trPr>
          <w:trHeight w:val="949" w:hRule="atLeast"/>
        </w:trPr>
        <w:tc>
          <w:tcPr>
            <w:tcW w:w="8286" w:type="dxa"/>
            <w:gridSpan w:val="10"/>
            <w:tcBorders>
              <w:top w:val="single" w:color="auto" w:sz="8" w:space="0"/>
              <w:left w:val="single" w:color="auto" w:sz="8" w:space="0"/>
              <w:bottom w:val="single" w:color="auto" w:sz="8" w:space="0"/>
              <w:right w:val="single" w:color="auto" w:sz="8" w:space="0"/>
            </w:tcBorders>
            <w:shd w:val="clear" w:color="000000" w:fill="FFFFFF"/>
            <w:vAlign w:val="center"/>
          </w:tcPr>
          <w:p>
            <w:pPr>
              <w:pStyle w:val="46"/>
              <w:widowControl/>
              <w:jc w:val="left"/>
              <w:rPr>
                <w:rFonts w:ascii="Arial" w:hAnsi="Arial" w:eastAsia="等线" w:cs="Arial"/>
                <w:color w:val="auto"/>
                <w:sz w:val="21"/>
                <w:szCs w:val="21"/>
                <w:highlight w:val="none"/>
              </w:rPr>
            </w:pPr>
            <w:r>
              <w:rPr>
                <w:rFonts w:ascii="Arial" w:hAnsi="Arial" w:eastAsia="等线" w:cs="Arial"/>
                <w:color w:val="auto"/>
                <w:sz w:val="21"/>
                <w:szCs w:val="21"/>
                <w:highlight w:val="none"/>
              </w:rPr>
              <w:t>1</w:t>
            </w:r>
            <w:r>
              <w:rPr>
                <w:rFonts w:hint="eastAsia" w:ascii="楷体_GB2312" w:hAnsi="Arial" w:eastAsia="楷体_GB2312" w:cs="Arial"/>
                <w:color w:val="auto"/>
                <w:sz w:val="21"/>
                <w:szCs w:val="21"/>
                <w:highlight w:val="none"/>
              </w:rPr>
              <w:t>）是否就采购物项申请过美国出口管制许可证：</w:t>
            </w:r>
            <w:r>
              <w:rPr>
                <w:rFonts w:ascii="楷体_GB2312" w:hAnsi="Arial" w:eastAsia="楷体_GB2312" w:cs="Arial"/>
                <w:color w:val="auto"/>
                <w:sz w:val="21"/>
                <w:szCs w:val="21"/>
                <w:highlight w:val="none"/>
              </w:rPr>
              <w:br w:type="textWrapping"/>
            </w:r>
            <w:r>
              <w:rPr>
                <w:rFonts w:ascii="Arial" w:hAnsi="Arial" w:eastAsia="等线" w:cs="Arial"/>
                <w:color w:val="auto"/>
                <w:sz w:val="21"/>
                <w:szCs w:val="21"/>
                <w:highlight w:val="none"/>
              </w:rPr>
              <w:t xml:space="preserve">      Whether an export license with regard to the product is applied;</w:t>
            </w:r>
            <w:r>
              <w:rPr>
                <w:rFonts w:ascii="Arial" w:hAnsi="Arial" w:eastAsia="等线" w:cs="Arial"/>
                <w:color w:val="auto"/>
                <w:sz w:val="21"/>
                <w:szCs w:val="21"/>
                <w:highlight w:val="none"/>
              </w:rPr>
              <w:br w:type="textWrapping"/>
            </w:r>
            <w:r>
              <w:rPr>
                <w:rFonts w:ascii="Arial" w:hAnsi="Arial" w:eastAsia="等线" w:cs="Arial"/>
                <w:color w:val="auto"/>
                <w:sz w:val="21"/>
                <w:szCs w:val="21"/>
                <w:highlight w:val="none"/>
              </w:rPr>
              <w:t xml:space="preserve">      </w:t>
            </w:r>
            <w:r>
              <w:rPr>
                <w:rFonts w:hint="eastAsia" w:ascii="楷体_GB2312" w:hAnsi="Arial" w:eastAsia="楷体_GB2312" w:cs="Arial"/>
                <w:color w:val="auto"/>
                <w:sz w:val="21"/>
                <w:szCs w:val="21"/>
                <w:highlight w:val="none"/>
              </w:rPr>
              <w:t>是</w:t>
            </w:r>
            <w:r>
              <w:rPr>
                <w:rFonts w:ascii="Arial" w:hAnsi="Arial" w:eastAsia="等线" w:cs="Arial"/>
                <w:color w:val="auto"/>
                <w:sz w:val="21"/>
                <w:szCs w:val="21"/>
                <w:highlight w:val="none"/>
              </w:rPr>
              <w:t>/Yes</w:t>
            </w:r>
            <w:r>
              <w:rPr>
                <w:rFonts w:hint="eastAsia" w:ascii="楷体_GB2312" w:hAnsi="Arial" w:eastAsia="楷体_GB2312" w:cs="Arial"/>
                <w:color w:val="auto"/>
                <w:sz w:val="21"/>
                <w:szCs w:val="21"/>
                <w:highlight w:val="none"/>
              </w:rPr>
              <w:t>□</w:t>
            </w:r>
            <w:r>
              <w:rPr>
                <w:rFonts w:ascii="Arial" w:hAnsi="Arial" w:eastAsia="等线" w:cs="Arial"/>
                <w:color w:val="auto"/>
                <w:sz w:val="21"/>
                <w:szCs w:val="21"/>
                <w:highlight w:val="none"/>
              </w:rPr>
              <w:t xml:space="preserve">  </w:t>
            </w:r>
            <w:r>
              <w:rPr>
                <w:rFonts w:hint="eastAsia" w:ascii="楷体_GB2312" w:hAnsi="Arial" w:eastAsia="楷体_GB2312" w:cs="Arial"/>
                <w:color w:val="auto"/>
                <w:sz w:val="21"/>
                <w:szCs w:val="21"/>
                <w:highlight w:val="none"/>
              </w:rPr>
              <w:t>否</w:t>
            </w:r>
            <w:r>
              <w:rPr>
                <w:rFonts w:ascii="Arial" w:hAnsi="Arial" w:eastAsia="等线" w:cs="Arial"/>
                <w:color w:val="auto"/>
                <w:sz w:val="21"/>
                <w:szCs w:val="21"/>
                <w:highlight w:val="none"/>
              </w:rPr>
              <w:t>/No</w:t>
            </w:r>
            <w:r>
              <w:rPr>
                <w:rFonts w:hint="eastAsia" w:ascii="楷体_GB2312" w:hAnsi="Arial" w:eastAsia="楷体_GB2312" w:cs="Arial"/>
                <w:color w:val="auto"/>
                <w:sz w:val="21"/>
                <w:szCs w:val="21"/>
                <w:highlight w:val="none"/>
              </w:rPr>
              <w:t>□</w:t>
            </w:r>
          </w:p>
        </w:tc>
      </w:tr>
      <w:tr>
        <w:tblPrEx>
          <w:tblCellMar>
            <w:top w:w="0" w:type="dxa"/>
            <w:left w:w="108" w:type="dxa"/>
            <w:bottom w:w="0" w:type="dxa"/>
            <w:right w:w="108" w:type="dxa"/>
          </w:tblCellMar>
        </w:tblPrEx>
        <w:trPr>
          <w:trHeight w:val="912" w:hRule="atLeast"/>
        </w:trPr>
        <w:tc>
          <w:tcPr>
            <w:tcW w:w="8286" w:type="dxa"/>
            <w:gridSpan w:val="10"/>
            <w:tcBorders>
              <w:top w:val="single" w:color="auto" w:sz="8" w:space="0"/>
              <w:left w:val="single" w:color="auto" w:sz="8" w:space="0"/>
              <w:bottom w:val="single" w:color="auto" w:sz="8" w:space="0"/>
              <w:right w:val="single" w:color="auto" w:sz="8" w:space="0"/>
            </w:tcBorders>
            <w:vAlign w:val="center"/>
          </w:tcPr>
          <w:p>
            <w:pPr>
              <w:pStyle w:val="46"/>
              <w:widowControl/>
              <w:jc w:val="left"/>
              <w:rPr>
                <w:rFonts w:ascii="Arial" w:hAnsi="Arial" w:eastAsia="等线" w:cs="Arial"/>
                <w:color w:val="auto"/>
                <w:sz w:val="21"/>
                <w:szCs w:val="21"/>
                <w:highlight w:val="none"/>
              </w:rPr>
            </w:pPr>
            <w:r>
              <w:rPr>
                <w:rFonts w:ascii="Arial" w:hAnsi="Arial" w:eastAsia="等线" w:cs="Arial"/>
                <w:color w:val="auto"/>
                <w:sz w:val="21"/>
                <w:szCs w:val="21"/>
                <w:highlight w:val="none"/>
              </w:rPr>
              <w:t>2</w:t>
            </w:r>
            <w:r>
              <w:rPr>
                <w:rFonts w:hint="eastAsia" w:ascii="楷体_GB2312" w:hAnsi="Arial" w:eastAsia="楷体_GB2312" w:cs="Arial"/>
                <w:color w:val="auto"/>
                <w:sz w:val="21"/>
                <w:szCs w:val="21"/>
                <w:highlight w:val="none"/>
              </w:rPr>
              <w:t>）如申请过上述许可证，该许可证是否获批：</w:t>
            </w:r>
            <w:r>
              <w:rPr>
                <w:rFonts w:ascii="楷体_GB2312" w:hAnsi="Arial" w:eastAsia="楷体_GB2312" w:cs="Arial"/>
                <w:color w:val="auto"/>
                <w:sz w:val="21"/>
                <w:szCs w:val="21"/>
                <w:highlight w:val="none"/>
              </w:rPr>
              <w:br w:type="textWrapping"/>
            </w:r>
            <w:r>
              <w:rPr>
                <w:rFonts w:ascii="Arial" w:hAnsi="Arial" w:eastAsia="等线" w:cs="Arial"/>
                <w:color w:val="auto"/>
                <w:sz w:val="21"/>
                <w:szCs w:val="21"/>
                <w:highlight w:val="none"/>
              </w:rPr>
              <w:t xml:space="preserve">      If the above license is applied, whether the application is approved;</w:t>
            </w:r>
            <w:r>
              <w:rPr>
                <w:rFonts w:ascii="Arial" w:hAnsi="Arial" w:eastAsia="等线" w:cs="Arial"/>
                <w:color w:val="auto"/>
                <w:sz w:val="21"/>
                <w:szCs w:val="21"/>
                <w:highlight w:val="none"/>
              </w:rPr>
              <w:br w:type="textWrapping"/>
            </w:r>
            <w:r>
              <w:rPr>
                <w:rFonts w:ascii="Arial" w:hAnsi="Arial" w:eastAsia="等线" w:cs="Arial"/>
                <w:color w:val="auto"/>
                <w:sz w:val="21"/>
                <w:szCs w:val="21"/>
                <w:highlight w:val="none"/>
              </w:rPr>
              <w:t xml:space="preserve">      </w:t>
            </w:r>
            <w:r>
              <w:rPr>
                <w:rFonts w:hint="eastAsia" w:ascii="楷体_GB2312" w:hAnsi="Arial" w:eastAsia="楷体_GB2312" w:cs="Arial"/>
                <w:color w:val="auto"/>
                <w:sz w:val="21"/>
                <w:szCs w:val="21"/>
                <w:highlight w:val="none"/>
              </w:rPr>
              <w:t>是</w:t>
            </w:r>
            <w:r>
              <w:rPr>
                <w:rFonts w:ascii="Arial" w:hAnsi="Arial" w:eastAsia="等线" w:cs="Arial"/>
                <w:color w:val="auto"/>
                <w:sz w:val="21"/>
                <w:szCs w:val="21"/>
                <w:highlight w:val="none"/>
              </w:rPr>
              <w:t>/Yes</w:t>
            </w:r>
            <w:r>
              <w:rPr>
                <w:rFonts w:hint="eastAsia" w:ascii="楷体_GB2312" w:hAnsi="Arial" w:eastAsia="楷体_GB2312" w:cs="Arial"/>
                <w:color w:val="auto"/>
                <w:sz w:val="21"/>
                <w:szCs w:val="21"/>
                <w:highlight w:val="none"/>
              </w:rPr>
              <w:t>□</w:t>
            </w:r>
            <w:r>
              <w:rPr>
                <w:rFonts w:ascii="Arial" w:hAnsi="Arial" w:eastAsia="等线" w:cs="Arial"/>
                <w:color w:val="auto"/>
                <w:sz w:val="21"/>
                <w:szCs w:val="21"/>
                <w:highlight w:val="none"/>
              </w:rPr>
              <w:t xml:space="preserve">  </w:t>
            </w:r>
            <w:r>
              <w:rPr>
                <w:rFonts w:hint="eastAsia" w:ascii="楷体_GB2312" w:hAnsi="Arial" w:eastAsia="楷体_GB2312" w:cs="Arial"/>
                <w:color w:val="auto"/>
                <w:sz w:val="21"/>
                <w:szCs w:val="21"/>
                <w:highlight w:val="none"/>
              </w:rPr>
              <w:t>否</w:t>
            </w:r>
            <w:r>
              <w:rPr>
                <w:rFonts w:ascii="Arial" w:hAnsi="Arial" w:eastAsia="等线" w:cs="Arial"/>
                <w:color w:val="auto"/>
                <w:sz w:val="21"/>
                <w:szCs w:val="21"/>
                <w:highlight w:val="none"/>
              </w:rPr>
              <w:t>/No</w:t>
            </w:r>
            <w:r>
              <w:rPr>
                <w:rFonts w:hint="eastAsia" w:ascii="楷体_GB2312" w:hAnsi="Arial" w:eastAsia="楷体_GB2312" w:cs="Arial"/>
                <w:color w:val="auto"/>
                <w:sz w:val="21"/>
                <w:szCs w:val="21"/>
                <w:highlight w:val="none"/>
              </w:rPr>
              <w:t>□</w:t>
            </w:r>
          </w:p>
        </w:tc>
      </w:tr>
      <w:tr>
        <w:tblPrEx>
          <w:tblCellMar>
            <w:top w:w="0" w:type="dxa"/>
            <w:left w:w="108" w:type="dxa"/>
            <w:bottom w:w="0" w:type="dxa"/>
            <w:right w:w="108" w:type="dxa"/>
          </w:tblCellMar>
        </w:tblPrEx>
        <w:trPr>
          <w:trHeight w:val="600" w:hRule="atLeast"/>
        </w:trPr>
        <w:tc>
          <w:tcPr>
            <w:tcW w:w="8286" w:type="dxa"/>
            <w:gridSpan w:val="10"/>
            <w:tcBorders>
              <w:top w:val="single" w:color="auto" w:sz="8" w:space="0"/>
              <w:left w:val="single" w:color="auto" w:sz="8" w:space="0"/>
              <w:bottom w:val="single" w:color="auto" w:sz="8" w:space="0"/>
              <w:right w:val="single" w:color="auto" w:sz="8" w:space="0"/>
            </w:tcBorders>
            <w:vAlign w:val="center"/>
          </w:tcPr>
          <w:p>
            <w:pPr>
              <w:pStyle w:val="46"/>
              <w:widowControl/>
              <w:jc w:val="left"/>
              <w:rPr>
                <w:rFonts w:ascii="Arial" w:hAnsi="Arial" w:eastAsia="等线" w:cs="Arial"/>
                <w:color w:val="auto"/>
                <w:sz w:val="21"/>
                <w:szCs w:val="21"/>
                <w:highlight w:val="none"/>
              </w:rPr>
            </w:pPr>
            <w:r>
              <w:rPr>
                <w:rFonts w:ascii="Arial" w:hAnsi="Arial" w:eastAsia="等线" w:cs="Arial"/>
                <w:color w:val="auto"/>
                <w:sz w:val="21"/>
                <w:szCs w:val="21"/>
                <w:highlight w:val="none"/>
              </w:rPr>
              <w:t>3</w:t>
            </w:r>
            <w:r>
              <w:rPr>
                <w:rFonts w:hint="eastAsia" w:ascii="宋体" w:hAnsi="宋体" w:cs="Arial"/>
                <w:color w:val="auto"/>
                <w:sz w:val="21"/>
                <w:szCs w:val="21"/>
                <w:highlight w:val="none"/>
              </w:rPr>
              <w:t>）</w:t>
            </w:r>
            <w:r>
              <w:rPr>
                <w:rFonts w:hint="eastAsia" w:ascii="楷体_GB2312" w:hAnsi="Arial" w:eastAsia="楷体_GB2312" w:cs="Arial"/>
                <w:color w:val="auto"/>
                <w:sz w:val="21"/>
                <w:szCs w:val="21"/>
                <w:highlight w:val="none"/>
              </w:rPr>
              <w:t>如已经获得该许可证，请提供许可证编码或许可证复印件：</w:t>
            </w:r>
            <w:r>
              <w:rPr>
                <w:rFonts w:ascii="楷体_GB2312" w:hAnsi="Arial" w:eastAsia="楷体_GB2312" w:cs="Arial"/>
                <w:color w:val="auto"/>
                <w:sz w:val="21"/>
                <w:szCs w:val="21"/>
                <w:highlight w:val="none"/>
              </w:rPr>
              <w:br w:type="textWrapping"/>
            </w:r>
            <w:r>
              <w:rPr>
                <w:rFonts w:ascii="Arial" w:hAnsi="Arial" w:eastAsia="等线" w:cs="Arial"/>
                <w:color w:val="auto"/>
                <w:sz w:val="21"/>
                <w:szCs w:val="21"/>
                <w:highlight w:val="none"/>
              </w:rPr>
              <w:t xml:space="preserve">      If the above license application is applied, please provide the license number or a copy of the license</w:t>
            </w:r>
            <w:r>
              <w:rPr>
                <w:rFonts w:ascii="楷体_GB2312" w:hAnsi="Arial" w:eastAsia="楷体_GB2312" w:cs="Arial"/>
                <w:color w:val="auto"/>
                <w:sz w:val="21"/>
                <w:szCs w:val="21"/>
                <w:highlight w:val="none"/>
              </w:rPr>
              <w:t xml:space="preserve">   </w:t>
            </w:r>
          </w:p>
        </w:tc>
      </w:tr>
      <w:tr>
        <w:tblPrEx>
          <w:tblCellMar>
            <w:top w:w="0" w:type="dxa"/>
            <w:left w:w="108" w:type="dxa"/>
            <w:bottom w:w="0" w:type="dxa"/>
            <w:right w:w="108" w:type="dxa"/>
          </w:tblCellMar>
        </w:tblPrEx>
        <w:trPr>
          <w:trHeight w:val="600" w:hRule="atLeast"/>
        </w:trPr>
        <w:tc>
          <w:tcPr>
            <w:tcW w:w="8286" w:type="dxa"/>
            <w:gridSpan w:val="10"/>
            <w:tcBorders>
              <w:top w:val="single" w:color="auto" w:sz="8" w:space="0"/>
              <w:left w:val="single" w:color="auto" w:sz="8" w:space="0"/>
              <w:bottom w:val="single" w:color="auto" w:sz="8" w:space="0"/>
              <w:right w:val="single" w:color="auto" w:sz="8" w:space="0"/>
            </w:tcBorders>
            <w:shd w:val="clear" w:color="000000" w:fill="F2F2F2"/>
            <w:vAlign w:val="center"/>
          </w:tcPr>
          <w:p>
            <w:pPr>
              <w:pStyle w:val="46"/>
              <w:widowControl/>
              <w:jc w:val="left"/>
              <w:rPr>
                <w:rFonts w:ascii="Arial" w:hAnsi="Arial" w:eastAsia="等线" w:cs="Arial"/>
                <w:b/>
                <w:bCs/>
                <w:color w:val="auto"/>
                <w:sz w:val="21"/>
                <w:szCs w:val="21"/>
                <w:highlight w:val="none"/>
              </w:rPr>
            </w:pPr>
            <w:r>
              <w:rPr>
                <w:rFonts w:hint="eastAsia" w:ascii="楷体_GB2312" w:hAnsi="Arial" w:eastAsia="楷体_GB2312" w:cs="Arial"/>
                <w:b/>
                <w:bCs/>
                <w:color w:val="auto"/>
                <w:sz w:val="21"/>
                <w:szCs w:val="21"/>
                <w:highlight w:val="none"/>
              </w:rPr>
              <w:t>第五部分：其它国家管制情况确认</w:t>
            </w:r>
            <w:r>
              <w:rPr>
                <w:rFonts w:ascii="宋体" w:hAnsi="宋体" w:cs="Arial"/>
                <w:b/>
                <w:bCs/>
                <w:color w:val="auto"/>
                <w:sz w:val="21"/>
                <w:szCs w:val="21"/>
                <w:highlight w:val="none"/>
              </w:rPr>
              <w:br w:type="textWrapping"/>
            </w:r>
            <w:r>
              <w:rPr>
                <w:rFonts w:ascii="Arial" w:hAnsi="Arial" w:eastAsia="等线" w:cs="Arial"/>
                <w:b/>
                <w:bCs/>
                <w:color w:val="auto"/>
                <w:sz w:val="21"/>
                <w:szCs w:val="21"/>
                <w:highlight w:val="none"/>
              </w:rPr>
              <w:t>Part 5: Confirmation of other countries' export control information</w:t>
            </w:r>
          </w:p>
        </w:tc>
      </w:tr>
      <w:tr>
        <w:tblPrEx>
          <w:tblCellMar>
            <w:top w:w="0" w:type="dxa"/>
            <w:left w:w="108" w:type="dxa"/>
            <w:bottom w:w="0" w:type="dxa"/>
            <w:right w:w="108" w:type="dxa"/>
          </w:tblCellMar>
        </w:tblPrEx>
        <w:trPr>
          <w:trHeight w:val="600" w:hRule="atLeast"/>
        </w:trPr>
        <w:tc>
          <w:tcPr>
            <w:tcW w:w="8286" w:type="dxa"/>
            <w:gridSpan w:val="10"/>
            <w:tcBorders>
              <w:top w:val="single" w:color="auto" w:sz="8" w:space="0"/>
              <w:left w:val="single" w:color="auto" w:sz="8" w:space="0"/>
              <w:bottom w:val="single" w:color="auto" w:sz="8" w:space="0"/>
              <w:right w:val="single" w:color="auto" w:sz="8" w:space="0"/>
            </w:tcBorders>
            <w:shd w:val="clear" w:color="000000" w:fill="FFFFFF"/>
            <w:vAlign w:val="center"/>
          </w:tcPr>
          <w:p>
            <w:pPr>
              <w:pStyle w:val="46"/>
              <w:widowControl/>
              <w:jc w:val="left"/>
              <w:rPr>
                <w:rFonts w:ascii="Arial" w:hAnsi="Arial" w:eastAsia="等线" w:cs="Arial"/>
                <w:color w:val="auto"/>
                <w:sz w:val="21"/>
                <w:szCs w:val="21"/>
                <w:highlight w:val="none"/>
              </w:rPr>
            </w:pPr>
            <w:r>
              <w:rPr>
                <w:rFonts w:ascii="Arial" w:hAnsi="Arial" w:eastAsia="等线" w:cs="Arial"/>
                <w:color w:val="auto"/>
                <w:sz w:val="21"/>
                <w:szCs w:val="21"/>
                <w:highlight w:val="none"/>
              </w:rPr>
              <w:t>1</w:t>
            </w:r>
            <w:r>
              <w:rPr>
                <w:rFonts w:hint="eastAsia" w:ascii="宋体" w:hAnsi="宋体" w:cs="Arial"/>
                <w:color w:val="auto"/>
                <w:sz w:val="21"/>
                <w:szCs w:val="21"/>
                <w:highlight w:val="none"/>
              </w:rPr>
              <w:t>）</w:t>
            </w:r>
            <w:r>
              <w:rPr>
                <w:rFonts w:ascii="Arial" w:hAnsi="Arial" w:eastAsia="等线" w:cs="Arial"/>
                <w:color w:val="auto"/>
                <w:sz w:val="14"/>
                <w:szCs w:val="14"/>
                <w:highlight w:val="none"/>
              </w:rPr>
              <w:t xml:space="preserve"> </w:t>
            </w:r>
            <w:r>
              <w:rPr>
                <w:rFonts w:hint="eastAsia" w:ascii="楷体_GB2312" w:hAnsi="Arial" w:eastAsia="楷体_GB2312" w:cs="Arial"/>
                <w:color w:val="auto"/>
                <w:sz w:val="21"/>
                <w:szCs w:val="21"/>
                <w:highlight w:val="none"/>
              </w:rPr>
              <w:t>请说明相关物项是否受其它国家的出口管制限制？</w:t>
            </w:r>
            <w:r>
              <w:rPr>
                <w:rFonts w:ascii="楷体_GB2312" w:hAnsi="Arial" w:eastAsia="楷体_GB2312" w:cs="Arial"/>
                <w:color w:val="auto"/>
                <w:sz w:val="21"/>
                <w:szCs w:val="21"/>
                <w:highlight w:val="none"/>
              </w:rPr>
              <w:br w:type="textWrapping"/>
            </w:r>
            <w:r>
              <w:rPr>
                <w:rFonts w:ascii="Arial" w:hAnsi="Arial" w:eastAsia="等线" w:cs="Arial"/>
                <w:color w:val="auto"/>
                <w:sz w:val="21"/>
                <w:szCs w:val="21"/>
                <w:highlight w:val="none"/>
              </w:rPr>
              <w:t xml:space="preserve">      Is the relevant technology and software subject to other countries' export control?</w:t>
            </w:r>
          </w:p>
        </w:tc>
      </w:tr>
      <w:tr>
        <w:tblPrEx>
          <w:tblCellMar>
            <w:top w:w="0" w:type="dxa"/>
            <w:left w:w="108" w:type="dxa"/>
            <w:bottom w:w="0" w:type="dxa"/>
            <w:right w:w="108" w:type="dxa"/>
          </w:tblCellMar>
        </w:tblPrEx>
        <w:trPr>
          <w:trHeight w:val="600" w:hRule="atLeast"/>
        </w:trPr>
        <w:tc>
          <w:tcPr>
            <w:tcW w:w="799" w:type="dxa"/>
            <w:vMerge w:val="restart"/>
            <w:tcBorders>
              <w:top w:val="nil"/>
              <w:left w:val="single" w:color="auto" w:sz="8" w:space="0"/>
              <w:bottom w:val="single" w:color="auto" w:sz="8" w:space="0"/>
              <w:right w:val="single" w:color="auto" w:sz="8" w:space="0"/>
            </w:tcBorders>
            <w:shd w:val="clear" w:color="000000" w:fill="FFFFFF"/>
            <w:vAlign w:val="center"/>
          </w:tcPr>
          <w:p>
            <w:pPr>
              <w:pStyle w:val="46"/>
              <w:widowControl/>
              <w:jc w:val="left"/>
              <w:rPr>
                <w:rFonts w:ascii="Arial" w:hAnsi="Arial" w:eastAsia="等线" w:cs="Arial"/>
                <w:color w:val="auto"/>
                <w:sz w:val="21"/>
                <w:szCs w:val="21"/>
                <w:highlight w:val="none"/>
              </w:rPr>
            </w:pPr>
            <w:r>
              <w:rPr>
                <w:rFonts w:hint="eastAsia" w:ascii="楷体_GB2312" w:hAnsi="Arial" w:eastAsia="楷体_GB2312" w:cs="Arial"/>
                <w:color w:val="auto"/>
                <w:sz w:val="21"/>
                <w:szCs w:val="21"/>
                <w:highlight w:val="none"/>
              </w:rPr>
              <w:t>是</w:t>
            </w:r>
            <w:r>
              <w:rPr>
                <w:rFonts w:ascii="Arial" w:hAnsi="Arial" w:eastAsia="等线" w:cs="Arial"/>
                <w:color w:val="auto"/>
                <w:sz w:val="21"/>
                <w:szCs w:val="21"/>
                <w:highlight w:val="none"/>
              </w:rPr>
              <w:t>/Yes</w:t>
            </w:r>
            <w:r>
              <w:rPr>
                <w:rFonts w:hint="eastAsia" w:ascii="楷体_GB2312" w:hAnsi="Arial" w:eastAsia="楷体_GB2312" w:cs="Arial"/>
                <w:color w:val="auto"/>
                <w:sz w:val="21"/>
                <w:szCs w:val="21"/>
                <w:highlight w:val="none"/>
              </w:rPr>
              <w:t>□</w:t>
            </w:r>
          </w:p>
        </w:tc>
        <w:tc>
          <w:tcPr>
            <w:tcW w:w="6089" w:type="dxa"/>
            <w:gridSpan w:val="8"/>
            <w:tcBorders>
              <w:top w:val="single" w:color="auto" w:sz="8" w:space="0"/>
              <w:left w:val="nil"/>
              <w:bottom w:val="single" w:color="auto" w:sz="8" w:space="0"/>
              <w:right w:val="single" w:color="auto" w:sz="8" w:space="0"/>
            </w:tcBorders>
            <w:shd w:val="clear" w:color="000000" w:fill="FFFFFF"/>
            <w:vAlign w:val="center"/>
          </w:tcPr>
          <w:p>
            <w:pPr>
              <w:pStyle w:val="46"/>
              <w:widowControl/>
              <w:jc w:val="left"/>
              <w:rPr>
                <w:rFonts w:ascii="Arial" w:hAnsi="Arial" w:eastAsia="等线" w:cs="Arial"/>
                <w:color w:val="auto"/>
                <w:sz w:val="21"/>
                <w:szCs w:val="21"/>
                <w:highlight w:val="none"/>
              </w:rPr>
            </w:pPr>
            <w:r>
              <w:rPr>
                <w:rFonts w:ascii="Arial" w:hAnsi="Arial" w:eastAsia="等线" w:cs="Arial"/>
                <w:color w:val="auto"/>
                <w:sz w:val="21"/>
                <w:szCs w:val="21"/>
                <w:highlight w:val="none"/>
              </w:rPr>
              <w:t>1)</w:t>
            </w:r>
            <w:r>
              <w:rPr>
                <w:rFonts w:ascii="Arial" w:hAnsi="Arial" w:eastAsia="等线" w:cs="Arial"/>
                <w:color w:val="auto"/>
                <w:sz w:val="14"/>
                <w:szCs w:val="14"/>
                <w:highlight w:val="none"/>
              </w:rPr>
              <w:t xml:space="preserve">    </w:t>
            </w:r>
            <w:r>
              <w:rPr>
                <w:rFonts w:hint="eastAsia" w:ascii="楷体_GB2312" w:hAnsi="Arial" w:eastAsia="楷体_GB2312" w:cs="Arial"/>
                <w:color w:val="auto"/>
                <w:sz w:val="21"/>
                <w:szCs w:val="21"/>
                <w:highlight w:val="none"/>
              </w:rPr>
              <w:t>请提供管制国家或地区名称</w:t>
            </w:r>
            <w:r>
              <w:rPr>
                <w:rFonts w:ascii="Arial" w:hAnsi="Arial" w:eastAsia="等线" w:cs="Arial"/>
                <w:color w:val="auto"/>
                <w:sz w:val="21"/>
                <w:szCs w:val="21"/>
                <w:highlight w:val="none"/>
              </w:rPr>
              <w:t>__________</w:t>
            </w:r>
            <w:r>
              <w:rPr>
                <w:rFonts w:ascii="Arial" w:hAnsi="Arial" w:eastAsia="等线" w:cs="Arial"/>
                <w:color w:val="auto"/>
                <w:sz w:val="21"/>
                <w:szCs w:val="21"/>
                <w:highlight w:val="none"/>
              </w:rPr>
              <w:br w:type="textWrapping"/>
            </w:r>
            <w:r>
              <w:rPr>
                <w:rFonts w:ascii="Arial" w:hAnsi="Arial" w:eastAsia="等线" w:cs="Arial"/>
                <w:color w:val="auto"/>
                <w:sz w:val="21"/>
                <w:szCs w:val="21"/>
                <w:highlight w:val="none"/>
              </w:rPr>
              <w:t xml:space="preserve">      Name of the controlling country or region: __________</w:t>
            </w:r>
          </w:p>
        </w:tc>
        <w:tc>
          <w:tcPr>
            <w:tcW w:w="1398" w:type="dxa"/>
            <w:vMerge w:val="restart"/>
            <w:tcBorders>
              <w:top w:val="nil"/>
              <w:left w:val="single" w:color="auto" w:sz="8" w:space="0"/>
              <w:bottom w:val="single" w:color="auto" w:sz="8" w:space="0"/>
              <w:right w:val="single" w:color="auto" w:sz="8" w:space="0"/>
            </w:tcBorders>
            <w:shd w:val="clear" w:color="000000" w:fill="FFFFFF"/>
            <w:vAlign w:val="center"/>
          </w:tcPr>
          <w:p>
            <w:pPr>
              <w:pStyle w:val="46"/>
              <w:widowControl/>
              <w:jc w:val="left"/>
              <w:rPr>
                <w:rFonts w:ascii="Arial" w:hAnsi="Arial" w:eastAsia="等线" w:cs="Arial"/>
                <w:color w:val="auto"/>
                <w:sz w:val="21"/>
                <w:szCs w:val="21"/>
                <w:highlight w:val="none"/>
              </w:rPr>
            </w:pPr>
            <w:r>
              <w:rPr>
                <w:rFonts w:hint="eastAsia" w:ascii="楷体_GB2312" w:hAnsi="Arial" w:eastAsia="楷体_GB2312" w:cs="Arial"/>
                <w:color w:val="auto"/>
                <w:sz w:val="21"/>
                <w:szCs w:val="21"/>
                <w:highlight w:val="none"/>
              </w:rPr>
              <w:t>否</w:t>
            </w:r>
            <w:r>
              <w:rPr>
                <w:rFonts w:ascii="Arial" w:hAnsi="Arial" w:eastAsia="等线" w:cs="Arial"/>
                <w:color w:val="auto"/>
                <w:sz w:val="21"/>
                <w:szCs w:val="21"/>
                <w:highlight w:val="none"/>
              </w:rPr>
              <w:t>/No</w:t>
            </w:r>
            <w:r>
              <w:rPr>
                <w:rFonts w:hint="eastAsia" w:ascii="楷体_GB2312" w:hAnsi="Arial" w:eastAsia="楷体_GB2312" w:cs="Arial"/>
                <w:color w:val="auto"/>
                <w:sz w:val="21"/>
                <w:szCs w:val="21"/>
                <w:highlight w:val="none"/>
              </w:rPr>
              <w:t>□</w:t>
            </w:r>
          </w:p>
        </w:tc>
      </w:tr>
      <w:tr>
        <w:tblPrEx>
          <w:tblCellMar>
            <w:top w:w="0" w:type="dxa"/>
            <w:left w:w="108" w:type="dxa"/>
            <w:bottom w:w="0" w:type="dxa"/>
            <w:right w:w="108" w:type="dxa"/>
          </w:tblCellMar>
        </w:tblPrEx>
        <w:trPr>
          <w:trHeight w:val="600" w:hRule="atLeast"/>
        </w:trPr>
        <w:tc>
          <w:tcPr>
            <w:tcW w:w="799" w:type="dxa"/>
            <w:vMerge w:val="continue"/>
            <w:tcBorders>
              <w:top w:val="nil"/>
              <w:left w:val="single" w:color="auto" w:sz="8" w:space="0"/>
              <w:bottom w:val="single" w:color="auto" w:sz="8" w:space="0"/>
              <w:right w:val="single" w:color="auto" w:sz="8" w:space="0"/>
            </w:tcBorders>
            <w:shd w:val="clear" w:color="auto" w:fill="auto"/>
            <w:vAlign w:val="center"/>
          </w:tcPr>
          <w:p>
            <w:pPr>
              <w:pStyle w:val="46"/>
              <w:widowControl/>
              <w:jc w:val="left"/>
              <w:rPr>
                <w:rFonts w:ascii="Arial" w:hAnsi="Arial" w:eastAsia="等线" w:cs="Arial"/>
                <w:color w:val="auto"/>
                <w:sz w:val="21"/>
                <w:szCs w:val="21"/>
                <w:highlight w:val="none"/>
              </w:rPr>
            </w:pPr>
          </w:p>
        </w:tc>
        <w:tc>
          <w:tcPr>
            <w:tcW w:w="6089" w:type="dxa"/>
            <w:gridSpan w:val="8"/>
            <w:tcBorders>
              <w:top w:val="single" w:color="auto" w:sz="8" w:space="0"/>
              <w:left w:val="nil"/>
              <w:bottom w:val="single" w:color="auto" w:sz="8" w:space="0"/>
              <w:right w:val="single" w:color="auto" w:sz="8" w:space="0"/>
            </w:tcBorders>
            <w:shd w:val="clear" w:color="000000" w:fill="FFFFFF"/>
            <w:vAlign w:val="center"/>
          </w:tcPr>
          <w:p>
            <w:pPr>
              <w:pStyle w:val="46"/>
              <w:widowControl/>
              <w:jc w:val="left"/>
              <w:rPr>
                <w:rFonts w:ascii="Arial" w:hAnsi="Arial" w:eastAsia="等线" w:cs="Arial"/>
                <w:color w:val="auto"/>
                <w:sz w:val="21"/>
                <w:szCs w:val="21"/>
                <w:highlight w:val="none"/>
              </w:rPr>
            </w:pPr>
            <w:r>
              <w:rPr>
                <w:rFonts w:ascii="Arial" w:hAnsi="Arial" w:eastAsia="等线" w:cs="Arial"/>
                <w:color w:val="auto"/>
                <w:sz w:val="21"/>
                <w:szCs w:val="21"/>
                <w:highlight w:val="none"/>
              </w:rPr>
              <w:t>2)</w:t>
            </w:r>
            <w:r>
              <w:rPr>
                <w:rFonts w:ascii="Arial" w:hAnsi="Arial" w:eastAsia="等线" w:cs="Arial"/>
                <w:color w:val="auto"/>
                <w:sz w:val="14"/>
                <w:szCs w:val="14"/>
                <w:highlight w:val="none"/>
              </w:rPr>
              <w:t xml:space="preserve">    </w:t>
            </w:r>
            <w:r>
              <w:rPr>
                <w:rFonts w:hint="eastAsia" w:ascii="楷体_GB2312" w:hAnsi="Arial" w:eastAsia="楷体_GB2312" w:cs="Arial"/>
                <w:color w:val="auto"/>
                <w:sz w:val="21"/>
                <w:szCs w:val="21"/>
                <w:highlight w:val="none"/>
              </w:rPr>
              <w:t>请提供相关出口管制分类编码（如有）</w:t>
            </w:r>
            <w:r>
              <w:rPr>
                <w:rFonts w:ascii="Arial" w:hAnsi="Arial" w:eastAsia="等线" w:cs="Arial"/>
                <w:color w:val="auto"/>
                <w:sz w:val="21"/>
                <w:szCs w:val="21"/>
                <w:highlight w:val="none"/>
              </w:rPr>
              <w:t>______________</w:t>
            </w:r>
            <w:r>
              <w:rPr>
                <w:rFonts w:ascii="Arial" w:hAnsi="Arial" w:eastAsia="等线" w:cs="Arial"/>
                <w:color w:val="auto"/>
                <w:sz w:val="21"/>
                <w:szCs w:val="21"/>
                <w:highlight w:val="none"/>
              </w:rPr>
              <w:br w:type="textWrapping"/>
            </w:r>
            <w:r>
              <w:rPr>
                <w:rFonts w:ascii="Arial" w:hAnsi="Arial" w:eastAsia="等线" w:cs="Arial"/>
                <w:color w:val="auto"/>
                <w:sz w:val="21"/>
                <w:szCs w:val="21"/>
                <w:highlight w:val="none"/>
              </w:rPr>
              <w:t xml:space="preserve">      Relevant ECCN (if applicable): ______________</w:t>
            </w:r>
          </w:p>
        </w:tc>
        <w:tc>
          <w:tcPr>
            <w:tcW w:w="1398" w:type="dxa"/>
            <w:vMerge w:val="continue"/>
            <w:tcBorders>
              <w:top w:val="nil"/>
              <w:left w:val="single" w:color="auto" w:sz="8" w:space="0"/>
              <w:bottom w:val="single" w:color="auto" w:sz="8" w:space="0"/>
              <w:right w:val="single" w:color="auto" w:sz="8" w:space="0"/>
            </w:tcBorders>
            <w:vAlign w:val="center"/>
          </w:tcPr>
          <w:p>
            <w:pPr>
              <w:pStyle w:val="46"/>
              <w:widowControl/>
              <w:jc w:val="left"/>
              <w:rPr>
                <w:rFonts w:ascii="Arial" w:hAnsi="Arial" w:eastAsia="等线" w:cs="Arial"/>
                <w:color w:val="auto"/>
                <w:sz w:val="21"/>
                <w:szCs w:val="21"/>
                <w:highlight w:val="none"/>
              </w:rPr>
            </w:pPr>
          </w:p>
        </w:tc>
      </w:tr>
      <w:tr>
        <w:tblPrEx>
          <w:tblCellMar>
            <w:top w:w="0" w:type="dxa"/>
            <w:left w:w="108" w:type="dxa"/>
            <w:bottom w:w="0" w:type="dxa"/>
            <w:right w:w="108" w:type="dxa"/>
          </w:tblCellMar>
        </w:tblPrEx>
        <w:trPr>
          <w:trHeight w:val="600" w:hRule="atLeast"/>
        </w:trPr>
        <w:tc>
          <w:tcPr>
            <w:tcW w:w="799" w:type="dxa"/>
            <w:vMerge w:val="continue"/>
            <w:tcBorders>
              <w:top w:val="nil"/>
              <w:left w:val="single" w:color="auto" w:sz="8" w:space="0"/>
              <w:bottom w:val="single" w:color="auto" w:sz="8" w:space="0"/>
              <w:right w:val="single" w:color="auto" w:sz="8" w:space="0"/>
            </w:tcBorders>
            <w:shd w:val="clear" w:color="auto" w:fill="auto"/>
            <w:vAlign w:val="center"/>
          </w:tcPr>
          <w:p>
            <w:pPr>
              <w:pStyle w:val="46"/>
              <w:widowControl/>
              <w:jc w:val="left"/>
              <w:rPr>
                <w:rFonts w:ascii="Arial" w:hAnsi="Arial" w:eastAsia="等线" w:cs="Arial"/>
                <w:color w:val="auto"/>
                <w:sz w:val="21"/>
                <w:szCs w:val="21"/>
                <w:highlight w:val="none"/>
              </w:rPr>
            </w:pPr>
          </w:p>
        </w:tc>
        <w:tc>
          <w:tcPr>
            <w:tcW w:w="6089" w:type="dxa"/>
            <w:gridSpan w:val="8"/>
            <w:tcBorders>
              <w:top w:val="single" w:color="auto" w:sz="8" w:space="0"/>
              <w:left w:val="nil"/>
              <w:bottom w:val="single" w:color="auto" w:sz="8" w:space="0"/>
              <w:right w:val="single" w:color="auto" w:sz="8" w:space="0"/>
            </w:tcBorders>
            <w:shd w:val="clear" w:color="000000" w:fill="FFFFFF"/>
            <w:vAlign w:val="center"/>
          </w:tcPr>
          <w:p>
            <w:pPr>
              <w:pStyle w:val="46"/>
              <w:widowControl/>
              <w:jc w:val="left"/>
              <w:rPr>
                <w:rFonts w:ascii="Arial" w:hAnsi="Arial" w:eastAsia="等线" w:cs="Arial"/>
                <w:color w:val="auto"/>
                <w:sz w:val="21"/>
                <w:szCs w:val="21"/>
                <w:highlight w:val="none"/>
              </w:rPr>
            </w:pPr>
            <w:r>
              <w:rPr>
                <w:rFonts w:ascii="Arial" w:hAnsi="Arial" w:eastAsia="等线" w:cs="Arial"/>
                <w:color w:val="auto"/>
                <w:sz w:val="21"/>
                <w:szCs w:val="21"/>
                <w:highlight w:val="none"/>
              </w:rPr>
              <w:t>3)   </w:t>
            </w:r>
            <w:r>
              <w:rPr>
                <w:rFonts w:hint="eastAsia" w:ascii="楷体_GB2312" w:hAnsi="Arial" w:eastAsia="楷体_GB2312" w:cs="Arial"/>
                <w:color w:val="auto"/>
                <w:sz w:val="21"/>
                <w:szCs w:val="21"/>
                <w:highlight w:val="none"/>
              </w:rPr>
              <w:t>请提供适用法律法规的名称</w:t>
            </w:r>
            <w:r>
              <w:rPr>
                <w:rFonts w:ascii="Arial" w:hAnsi="Arial" w:eastAsia="等线" w:cs="Arial"/>
                <w:color w:val="auto"/>
                <w:sz w:val="21"/>
                <w:szCs w:val="21"/>
                <w:highlight w:val="none"/>
              </w:rPr>
              <w:t>______________</w:t>
            </w:r>
            <w:r>
              <w:rPr>
                <w:rFonts w:ascii="Arial" w:hAnsi="Arial" w:eastAsia="等线" w:cs="Arial"/>
                <w:color w:val="auto"/>
                <w:sz w:val="21"/>
                <w:szCs w:val="21"/>
                <w:highlight w:val="none"/>
              </w:rPr>
              <w:br w:type="textWrapping"/>
            </w:r>
            <w:r>
              <w:rPr>
                <w:rFonts w:ascii="Arial" w:hAnsi="Arial" w:eastAsia="等线" w:cs="Arial"/>
                <w:color w:val="auto"/>
                <w:sz w:val="21"/>
                <w:szCs w:val="21"/>
                <w:highlight w:val="none"/>
              </w:rPr>
              <w:t xml:space="preserve">      Name of the applicable laws or regulations: ______________</w:t>
            </w:r>
          </w:p>
        </w:tc>
        <w:tc>
          <w:tcPr>
            <w:tcW w:w="1398" w:type="dxa"/>
            <w:vMerge w:val="continue"/>
            <w:tcBorders>
              <w:top w:val="nil"/>
              <w:left w:val="single" w:color="auto" w:sz="8" w:space="0"/>
              <w:bottom w:val="single" w:color="auto" w:sz="8" w:space="0"/>
              <w:right w:val="single" w:color="auto" w:sz="8" w:space="0"/>
            </w:tcBorders>
            <w:vAlign w:val="center"/>
          </w:tcPr>
          <w:p>
            <w:pPr>
              <w:pStyle w:val="46"/>
              <w:widowControl/>
              <w:jc w:val="left"/>
              <w:rPr>
                <w:rFonts w:ascii="Arial" w:hAnsi="Arial" w:eastAsia="等线" w:cs="Arial"/>
                <w:color w:val="auto"/>
                <w:sz w:val="21"/>
                <w:szCs w:val="21"/>
                <w:highlight w:val="none"/>
              </w:rPr>
            </w:pPr>
          </w:p>
        </w:tc>
      </w:tr>
      <w:tr>
        <w:tblPrEx>
          <w:tblCellMar>
            <w:top w:w="0" w:type="dxa"/>
            <w:left w:w="108" w:type="dxa"/>
            <w:bottom w:w="0" w:type="dxa"/>
            <w:right w:w="108" w:type="dxa"/>
          </w:tblCellMar>
        </w:tblPrEx>
        <w:trPr>
          <w:trHeight w:val="600" w:hRule="atLeast"/>
        </w:trPr>
        <w:tc>
          <w:tcPr>
            <w:tcW w:w="799" w:type="dxa"/>
            <w:vMerge w:val="continue"/>
            <w:tcBorders>
              <w:top w:val="nil"/>
              <w:left w:val="single" w:color="auto" w:sz="8" w:space="0"/>
              <w:bottom w:val="single" w:color="auto" w:sz="8" w:space="0"/>
              <w:right w:val="single" w:color="auto" w:sz="8" w:space="0"/>
            </w:tcBorders>
            <w:shd w:val="clear" w:color="auto" w:fill="auto"/>
            <w:vAlign w:val="center"/>
          </w:tcPr>
          <w:p>
            <w:pPr>
              <w:pStyle w:val="46"/>
              <w:widowControl/>
              <w:jc w:val="left"/>
              <w:rPr>
                <w:rFonts w:ascii="Arial" w:hAnsi="Arial" w:eastAsia="等线" w:cs="Arial"/>
                <w:color w:val="auto"/>
                <w:sz w:val="21"/>
                <w:szCs w:val="21"/>
                <w:highlight w:val="none"/>
              </w:rPr>
            </w:pPr>
          </w:p>
        </w:tc>
        <w:tc>
          <w:tcPr>
            <w:tcW w:w="6089" w:type="dxa"/>
            <w:gridSpan w:val="8"/>
            <w:tcBorders>
              <w:top w:val="single" w:color="auto" w:sz="8" w:space="0"/>
              <w:left w:val="nil"/>
              <w:bottom w:val="single" w:color="auto" w:sz="8" w:space="0"/>
              <w:right w:val="single" w:color="auto" w:sz="8" w:space="0"/>
            </w:tcBorders>
            <w:shd w:val="clear" w:color="000000" w:fill="FFFFFF"/>
            <w:vAlign w:val="center"/>
          </w:tcPr>
          <w:p>
            <w:pPr>
              <w:pStyle w:val="46"/>
              <w:widowControl/>
              <w:jc w:val="left"/>
              <w:rPr>
                <w:rFonts w:ascii="Arial" w:hAnsi="Arial" w:eastAsia="等线" w:cs="Arial"/>
                <w:color w:val="auto"/>
                <w:sz w:val="21"/>
                <w:szCs w:val="21"/>
                <w:highlight w:val="none"/>
              </w:rPr>
            </w:pPr>
            <w:r>
              <w:rPr>
                <w:rFonts w:ascii="Arial" w:hAnsi="Arial" w:eastAsia="等线" w:cs="Arial"/>
                <w:color w:val="auto"/>
                <w:sz w:val="21"/>
                <w:szCs w:val="21"/>
                <w:highlight w:val="none"/>
              </w:rPr>
              <w:t>4)</w:t>
            </w:r>
            <w:r>
              <w:rPr>
                <w:rFonts w:ascii="Arial" w:hAnsi="Arial" w:eastAsia="等线" w:cs="Arial"/>
                <w:color w:val="auto"/>
                <w:sz w:val="14"/>
                <w:szCs w:val="14"/>
                <w:highlight w:val="none"/>
              </w:rPr>
              <w:t xml:space="preserve">    </w:t>
            </w:r>
            <w:r>
              <w:rPr>
                <w:rFonts w:hint="eastAsia" w:ascii="楷体_GB2312" w:hAnsi="Arial" w:eastAsia="楷体_GB2312" w:cs="Arial"/>
                <w:color w:val="auto"/>
                <w:sz w:val="21"/>
                <w:szCs w:val="21"/>
                <w:highlight w:val="none"/>
              </w:rPr>
              <w:t>请提供受管制的具体限制情况说明（如有）</w:t>
            </w:r>
            <w:r>
              <w:rPr>
                <w:rFonts w:ascii="Arial" w:hAnsi="Arial" w:eastAsia="等线" w:cs="Arial"/>
                <w:color w:val="auto"/>
                <w:sz w:val="21"/>
                <w:szCs w:val="21"/>
                <w:highlight w:val="none"/>
              </w:rPr>
              <w:t>____________</w:t>
            </w:r>
            <w:r>
              <w:rPr>
                <w:rFonts w:ascii="Arial" w:hAnsi="Arial" w:eastAsia="等线" w:cs="Arial"/>
                <w:color w:val="auto"/>
                <w:sz w:val="21"/>
                <w:szCs w:val="21"/>
                <w:highlight w:val="none"/>
              </w:rPr>
              <w:br w:type="textWrapping"/>
            </w:r>
            <w:r>
              <w:rPr>
                <w:rFonts w:ascii="Arial" w:hAnsi="Arial" w:eastAsia="等线" w:cs="Arial"/>
                <w:color w:val="auto"/>
                <w:sz w:val="21"/>
                <w:szCs w:val="21"/>
                <w:highlight w:val="none"/>
              </w:rPr>
              <w:t xml:space="preserve">      Detailed explanation of the control (if any): ____________</w:t>
            </w:r>
          </w:p>
        </w:tc>
        <w:tc>
          <w:tcPr>
            <w:tcW w:w="1398" w:type="dxa"/>
            <w:vMerge w:val="continue"/>
            <w:tcBorders>
              <w:top w:val="nil"/>
              <w:left w:val="single" w:color="auto" w:sz="8" w:space="0"/>
              <w:bottom w:val="single" w:color="auto" w:sz="8" w:space="0"/>
              <w:right w:val="single" w:color="auto" w:sz="8" w:space="0"/>
            </w:tcBorders>
            <w:vAlign w:val="center"/>
          </w:tcPr>
          <w:p>
            <w:pPr>
              <w:pStyle w:val="46"/>
              <w:widowControl/>
              <w:jc w:val="left"/>
              <w:rPr>
                <w:rFonts w:ascii="Arial" w:hAnsi="Arial" w:eastAsia="等线" w:cs="Arial"/>
                <w:color w:val="auto"/>
                <w:sz w:val="21"/>
                <w:szCs w:val="21"/>
                <w:highlight w:val="none"/>
              </w:rPr>
            </w:pPr>
          </w:p>
        </w:tc>
      </w:tr>
      <w:tr>
        <w:tblPrEx>
          <w:tblCellMar>
            <w:top w:w="0" w:type="dxa"/>
            <w:left w:w="108" w:type="dxa"/>
            <w:bottom w:w="0" w:type="dxa"/>
            <w:right w:w="108" w:type="dxa"/>
          </w:tblCellMar>
        </w:tblPrEx>
        <w:trPr>
          <w:trHeight w:val="600" w:hRule="atLeast"/>
        </w:trPr>
        <w:tc>
          <w:tcPr>
            <w:tcW w:w="8286" w:type="dxa"/>
            <w:gridSpan w:val="10"/>
            <w:tcBorders>
              <w:top w:val="single" w:color="auto" w:sz="8" w:space="0"/>
              <w:left w:val="single" w:color="auto" w:sz="8" w:space="0"/>
              <w:bottom w:val="single" w:color="auto" w:sz="8" w:space="0"/>
              <w:right w:val="single" w:color="auto" w:sz="8" w:space="0"/>
            </w:tcBorders>
            <w:shd w:val="clear" w:color="000000" w:fill="F2F2F2"/>
            <w:vAlign w:val="center"/>
          </w:tcPr>
          <w:p>
            <w:pPr>
              <w:pStyle w:val="46"/>
              <w:widowControl/>
              <w:jc w:val="left"/>
              <w:rPr>
                <w:rFonts w:ascii="Arial" w:hAnsi="Arial" w:eastAsia="等线" w:cs="Arial"/>
                <w:b/>
                <w:bCs/>
                <w:color w:val="auto"/>
                <w:sz w:val="21"/>
                <w:szCs w:val="21"/>
                <w:highlight w:val="none"/>
              </w:rPr>
            </w:pPr>
            <w:r>
              <w:rPr>
                <w:rFonts w:hint="eastAsia" w:ascii="楷体_GB2312" w:hAnsi="Arial" w:eastAsia="楷体_GB2312" w:cs="Arial"/>
                <w:b/>
                <w:bCs/>
                <w:color w:val="auto"/>
                <w:sz w:val="21"/>
                <w:szCs w:val="21"/>
                <w:highlight w:val="none"/>
              </w:rPr>
              <w:t>第六部分：合法性和真实性确认</w:t>
            </w:r>
            <w:r>
              <w:rPr>
                <w:rFonts w:ascii="宋体" w:hAnsi="宋体" w:cs="Arial"/>
                <w:b/>
                <w:bCs/>
                <w:color w:val="auto"/>
                <w:sz w:val="21"/>
                <w:szCs w:val="21"/>
                <w:highlight w:val="none"/>
              </w:rPr>
              <w:br w:type="textWrapping"/>
            </w:r>
            <w:r>
              <w:rPr>
                <w:rFonts w:ascii="Arial" w:hAnsi="Arial" w:eastAsia="等线" w:cs="Arial"/>
                <w:b/>
                <w:bCs/>
                <w:color w:val="auto"/>
                <w:sz w:val="21"/>
                <w:szCs w:val="21"/>
                <w:highlight w:val="none"/>
              </w:rPr>
              <w:t>Part 6: Confirmation of legality and authenticity</w:t>
            </w:r>
          </w:p>
        </w:tc>
      </w:tr>
      <w:tr>
        <w:tblPrEx>
          <w:tblCellMar>
            <w:top w:w="0" w:type="dxa"/>
            <w:left w:w="108" w:type="dxa"/>
            <w:bottom w:w="0" w:type="dxa"/>
            <w:right w:w="108" w:type="dxa"/>
          </w:tblCellMar>
        </w:tblPrEx>
        <w:trPr>
          <w:trHeight w:val="1200" w:hRule="atLeast"/>
        </w:trPr>
        <w:tc>
          <w:tcPr>
            <w:tcW w:w="8286" w:type="dxa"/>
            <w:gridSpan w:val="10"/>
            <w:tcBorders>
              <w:top w:val="single" w:color="auto" w:sz="8" w:space="0"/>
              <w:left w:val="single" w:color="auto" w:sz="8" w:space="0"/>
              <w:bottom w:val="single" w:color="auto" w:sz="8" w:space="0"/>
              <w:right w:val="single" w:color="auto" w:sz="8" w:space="0"/>
            </w:tcBorders>
            <w:shd w:val="clear" w:color="000000" w:fill="FFFFFF"/>
          </w:tcPr>
          <w:p>
            <w:pPr>
              <w:pStyle w:val="46"/>
              <w:widowControl/>
              <w:jc w:val="left"/>
              <w:rPr>
                <w:rFonts w:ascii="楷体_GB2312" w:hAnsi="等线" w:eastAsia="楷体_GB2312" w:cs="宋体"/>
                <w:color w:val="auto"/>
                <w:sz w:val="21"/>
                <w:szCs w:val="21"/>
                <w:highlight w:val="none"/>
              </w:rPr>
            </w:pPr>
            <w:r>
              <w:rPr>
                <w:rFonts w:ascii="Arial" w:hAnsi="Arial" w:eastAsia="楷体_GB2312" w:cs="Arial"/>
                <w:color w:val="auto"/>
                <w:sz w:val="21"/>
                <w:szCs w:val="21"/>
                <w:highlight w:val="none"/>
              </w:rPr>
              <w:t>1</w:t>
            </w:r>
            <w:r>
              <w:rPr>
                <w:rFonts w:hint="eastAsia" w:ascii="楷体_GB2312" w:hAnsi="等线" w:eastAsia="楷体_GB2312" w:cs="宋体"/>
                <w:color w:val="auto"/>
                <w:sz w:val="21"/>
                <w:szCs w:val="21"/>
                <w:highlight w:val="none"/>
              </w:rPr>
              <w:t>）请确认贵司及本问卷签署人均未受到任何国家和地区的政府监管部门所施加的、会影响此次销售或发运的制裁或限制。</w:t>
            </w:r>
            <w:r>
              <w:rPr>
                <w:rFonts w:ascii="楷体_GB2312" w:hAnsi="等线" w:eastAsia="楷体_GB2312" w:cs="宋体"/>
                <w:color w:val="auto"/>
                <w:sz w:val="21"/>
                <w:szCs w:val="21"/>
                <w:highlight w:val="none"/>
              </w:rPr>
              <w:br w:type="textWrapping"/>
            </w:r>
            <w:r>
              <w:rPr>
                <w:rFonts w:ascii="Arial" w:hAnsi="Arial" w:eastAsia="楷体_GB2312" w:cs="Arial"/>
                <w:color w:val="auto"/>
                <w:sz w:val="21"/>
                <w:szCs w:val="21"/>
                <w:highlight w:val="none"/>
              </w:rPr>
              <w:t xml:space="preserve">   Please confirm that you, as a company or individual, are not subject to any sanction or restriction by a governmental regulatory body in of jurisdiction of any country or region that would have implications for sale or shipment of the item(s).</w:t>
            </w:r>
            <w:r>
              <w:rPr>
                <w:rFonts w:ascii="楷体_GB2312" w:hAnsi="等线" w:eastAsia="楷体_GB2312" w:cs="宋体"/>
                <w:color w:val="auto"/>
                <w:sz w:val="21"/>
                <w:szCs w:val="21"/>
                <w:highlight w:val="none"/>
              </w:rPr>
              <w:br w:type="textWrapping"/>
            </w:r>
            <w:r>
              <w:rPr>
                <w:rFonts w:ascii="楷体_GB2312" w:hAnsi="等线" w:eastAsia="楷体_GB2312" w:cs="宋体"/>
                <w:color w:val="auto"/>
                <w:sz w:val="21"/>
                <w:szCs w:val="21"/>
                <w:highlight w:val="none"/>
              </w:rPr>
              <w:t xml:space="preserve">  是/</w:t>
            </w:r>
            <w:r>
              <w:rPr>
                <w:rFonts w:ascii="Arial" w:hAnsi="Arial" w:eastAsia="楷体_GB2312" w:cs="Arial"/>
                <w:color w:val="auto"/>
                <w:sz w:val="21"/>
                <w:szCs w:val="21"/>
                <w:highlight w:val="none"/>
              </w:rPr>
              <w:t>Yes</w:t>
            </w:r>
            <w:r>
              <w:rPr>
                <w:rFonts w:hint="eastAsia" w:ascii="楷体_GB2312" w:hAnsi="等线" w:eastAsia="楷体_GB2312" w:cs="宋体"/>
                <w:color w:val="auto"/>
                <w:sz w:val="21"/>
                <w:szCs w:val="21"/>
                <w:highlight w:val="none"/>
              </w:rPr>
              <w:t>□</w:t>
            </w:r>
            <w:r>
              <w:rPr>
                <w:rFonts w:ascii="楷体_GB2312" w:hAnsi="等线" w:eastAsia="楷体_GB2312" w:cs="宋体"/>
                <w:color w:val="auto"/>
                <w:sz w:val="21"/>
                <w:szCs w:val="21"/>
                <w:highlight w:val="none"/>
              </w:rPr>
              <w:t xml:space="preserve">  </w:t>
            </w:r>
            <w:r>
              <w:rPr>
                <w:rFonts w:hint="eastAsia" w:ascii="楷体_GB2312" w:hAnsi="等线" w:eastAsia="楷体_GB2312" w:cs="宋体"/>
                <w:color w:val="auto"/>
                <w:sz w:val="21"/>
                <w:szCs w:val="21"/>
                <w:highlight w:val="none"/>
              </w:rPr>
              <w:t>否</w:t>
            </w:r>
            <w:r>
              <w:rPr>
                <w:rFonts w:ascii="楷体_GB2312" w:hAnsi="等线" w:eastAsia="楷体_GB2312" w:cs="宋体"/>
                <w:color w:val="auto"/>
                <w:sz w:val="21"/>
                <w:szCs w:val="21"/>
                <w:highlight w:val="none"/>
              </w:rPr>
              <w:t>/</w:t>
            </w:r>
            <w:r>
              <w:rPr>
                <w:rFonts w:ascii="Arial" w:hAnsi="Arial" w:eastAsia="楷体_GB2312" w:cs="Arial"/>
                <w:color w:val="auto"/>
                <w:sz w:val="21"/>
                <w:szCs w:val="21"/>
                <w:highlight w:val="none"/>
              </w:rPr>
              <w:t>No</w:t>
            </w:r>
            <w:r>
              <w:rPr>
                <w:rFonts w:hint="eastAsia" w:ascii="楷体_GB2312" w:hAnsi="等线" w:eastAsia="楷体_GB2312" w:cs="宋体"/>
                <w:color w:val="auto"/>
                <w:sz w:val="21"/>
                <w:szCs w:val="21"/>
                <w:highlight w:val="none"/>
              </w:rPr>
              <w:t>□</w:t>
            </w:r>
          </w:p>
        </w:tc>
      </w:tr>
      <w:tr>
        <w:tblPrEx>
          <w:tblCellMar>
            <w:top w:w="0" w:type="dxa"/>
            <w:left w:w="108" w:type="dxa"/>
            <w:bottom w:w="0" w:type="dxa"/>
            <w:right w:w="108" w:type="dxa"/>
          </w:tblCellMar>
        </w:tblPrEx>
        <w:trPr>
          <w:trHeight w:val="7692" w:hRule="atLeast"/>
        </w:trPr>
        <w:tc>
          <w:tcPr>
            <w:tcW w:w="8286" w:type="dxa"/>
            <w:gridSpan w:val="10"/>
            <w:tcBorders>
              <w:top w:val="single" w:color="auto" w:sz="8" w:space="0"/>
              <w:left w:val="single" w:color="auto" w:sz="8" w:space="0"/>
              <w:bottom w:val="single" w:color="auto" w:sz="8" w:space="0"/>
              <w:right w:val="single" w:color="auto" w:sz="8" w:space="0"/>
            </w:tcBorders>
            <w:shd w:val="clear" w:color="000000" w:fill="FFFFFF"/>
          </w:tcPr>
          <w:p>
            <w:pPr>
              <w:pStyle w:val="46"/>
              <w:widowControl/>
              <w:jc w:val="left"/>
              <w:rPr>
                <w:rFonts w:ascii="Arial" w:hAnsi="Arial" w:eastAsia="楷体_GB2312" w:cs="Arial"/>
                <w:color w:val="auto"/>
                <w:sz w:val="21"/>
                <w:szCs w:val="21"/>
                <w:highlight w:val="none"/>
              </w:rPr>
            </w:pPr>
            <w:r>
              <w:rPr>
                <w:rFonts w:ascii="Arial" w:hAnsi="Arial" w:eastAsia="楷体_GB2312" w:cs="Arial"/>
                <w:color w:val="auto"/>
                <w:sz w:val="21"/>
                <w:szCs w:val="21"/>
                <w:highlight w:val="none"/>
              </w:rPr>
              <w:t>2</w:t>
            </w:r>
            <w:r>
              <w:rPr>
                <w:rFonts w:hint="eastAsia" w:ascii="楷体_GB2312" w:hAnsi="等线" w:eastAsia="楷体_GB2312" w:cs="宋体"/>
                <w:color w:val="auto"/>
                <w:sz w:val="21"/>
                <w:szCs w:val="21"/>
                <w:highlight w:val="none"/>
              </w:rPr>
              <w:t>）兹证明我有权代表【卖方】签署本问卷且对其具有法律约束力。</w:t>
            </w:r>
            <w:r>
              <w:rPr>
                <w:rFonts w:ascii="楷体_GB2312" w:hAnsi="等线" w:eastAsia="楷体_GB2312" w:cs="宋体"/>
                <w:color w:val="auto"/>
                <w:sz w:val="21"/>
                <w:szCs w:val="21"/>
                <w:highlight w:val="none"/>
              </w:rPr>
              <w:t xml:space="preserve">   此外，我保证，据【卖方】所知，本调查问卷中的所有事实</w:t>
            </w:r>
            <w:r>
              <w:rPr>
                <w:rFonts w:hint="eastAsia" w:ascii="楷体_GB2312" w:hAnsi="等线" w:eastAsia="楷体_GB2312" w:cs="宋体"/>
                <w:color w:val="auto"/>
                <w:sz w:val="21"/>
                <w:szCs w:val="21"/>
                <w:highlight w:val="none"/>
              </w:rPr>
              <w:t>均真实无误，且据我们所知不存在任何与上述声明不符的额外情况。在填写完毕并签署本问卷后，如上述所提供信息发生任何变化，我将立即书面通知【买方】。</w:t>
            </w:r>
            <w:r>
              <w:rPr>
                <w:rFonts w:ascii="Arial" w:hAnsi="Arial" w:eastAsia="楷体_GB2312" w:cs="Arial"/>
                <w:color w:val="auto"/>
                <w:sz w:val="21"/>
                <w:szCs w:val="21"/>
                <w:highlight w:val="none"/>
              </w:rPr>
              <w:t xml:space="preserve">    I certify that I am authorized to legally bind [PLEASE FILL IN SUPPLIER NAME] and that I am authorized to sign this questionnaire on its behalf.    Furthermore, I certify that all of the facts contained in this questionnaire are true and correct to the best of [FILL IN COMPANY NAME]’s knowledge, and we do not know of any additional facts which are inconsistent with the above statement. In case of any change of facts which occurs after this questionnaire has been completed and signed, I shall promptly notify [FILL IN COMPANY NAME] in writing. </w:t>
            </w:r>
          </w:p>
          <w:p>
            <w:pPr>
              <w:pStyle w:val="46"/>
              <w:widowControl/>
              <w:jc w:val="left"/>
              <w:rPr>
                <w:rFonts w:ascii="Arial" w:hAnsi="Arial" w:eastAsia="楷体_GB2312" w:cs="Arial"/>
                <w:color w:val="auto"/>
                <w:sz w:val="21"/>
                <w:szCs w:val="21"/>
                <w:highlight w:val="none"/>
              </w:rPr>
            </w:pPr>
          </w:p>
          <w:p>
            <w:pPr>
              <w:pStyle w:val="46"/>
              <w:widowControl/>
              <w:jc w:val="left"/>
              <w:rPr>
                <w:rFonts w:ascii="Arial" w:hAnsi="Arial" w:eastAsia="楷体_GB2312" w:cs="Arial"/>
                <w:color w:val="auto"/>
                <w:sz w:val="21"/>
                <w:szCs w:val="21"/>
                <w:highlight w:val="none"/>
              </w:rPr>
            </w:pPr>
            <w:r>
              <w:rPr>
                <w:rFonts w:ascii="Arial" w:hAnsi="Arial" w:eastAsia="楷体_GB2312" w:cs="Arial"/>
                <w:color w:val="auto"/>
                <w:sz w:val="21"/>
                <w:szCs w:val="21"/>
                <w:highlight w:val="none"/>
              </w:rPr>
              <w:t xml:space="preserve">___________________    </w:t>
            </w:r>
          </w:p>
          <w:p>
            <w:pPr>
              <w:pStyle w:val="46"/>
              <w:widowControl/>
              <w:jc w:val="left"/>
              <w:rPr>
                <w:rFonts w:ascii="Arial" w:hAnsi="Arial" w:eastAsia="楷体_GB2312" w:cs="Arial"/>
                <w:color w:val="auto"/>
                <w:sz w:val="21"/>
                <w:szCs w:val="21"/>
                <w:highlight w:val="none"/>
              </w:rPr>
            </w:pPr>
            <w:r>
              <w:rPr>
                <w:rFonts w:hint="eastAsia" w:ascii="楷体_GB2312" w:hAnsi="等线" w:eastAsia="楷体_GB2312" w:cs="宋体"/>
                <w:color w:val="auto"/>
                <w:sz w:val="21"/>
                <w:szCs w:val="21"/>
                <w:highlight w:val="none"/>
              </w:rPr>
              <w:t>打印签名</w:t>
            </w:r>
            <w:r>
              <w:rPr>
                <w:rFonts w:ascii="Arial" w:hAnsi="Arial" w:eastAsia="楷体_GB2312" w:cs="Arial"/>
                <w:color w:val="auto"/>
                <w:sz w:val="21"/>
                <w:szCs w:val="21"/>
                <w:highlight w:val="none"/>
              </w:rPr>
              <w:t>/Print Name</w:t>
            </w:r>
          </w:p>
          <w:p>
            <w:pPr>
              <w:pStyle w:val="46"/>
              <w:widowControl/>
              <w:jc w:val="left"/>
              <w:rPr>
                <w:rFonts w:ascii="Arial" w:hAnsi="Arial" w:eastAsia="楷体_GB2312" w:cs="Arial"/>
                <w:color w:val="auto"/>
                <w:sz w:val="21"/>
                <w:szCs w:val="21"/>
                <w:highlight w:val="none"/>
              </w:rPr>
            </w:pPr>
          </w:p>
          <w:p>
            <w:pPr>
              <w:pStyle w:val="46"/>
              <w:widowControl/>
              <w:jc w:val="left"/>
              <w:rPr>
                <w:rFonts w:ascii="Arial" w:hAnsi="Arial" w:eastAsia="楷体_GB2312" w:cs="Arial"/>
                <w:color w:val="auto"/>
                <w:sz w:val="21"/>
                <w:szCs w:val="21"/>
                <w:highlight w:val="none"/>
              </w:rPr>
            </w:pPr>
            <w:r>
              <w:rPr>
                <w:rFonts w:ascii="Arial" w:hAnsi="Arial" w:eastAsia="楷体_GB2312" w:cs="Arial"/>
                <w:color w:val="auto"/>
                <w:sz w:val="21"/>
                <w:szCs w:val="21"/>
                <w:highlight w:val="none"/>
              </w:rPr>
              <w:t>____________________</w:t>
            </w:r>
          </w:p>
          <w:p>
            <w:pPr>
              <w:pStyle w:val="46"/>
              <w:widowControl/>
              <w:jc w:val="left"/>
              <w:rPr>
                <w:rFonts w:ascii="Arial" w:hAnsi="Arial" w:eastAsia="楷体_GB2312" w:cs="Arial"/>
                <w:color w:val="auto"/>
                <w:sz w:val="21"/>
                <w:szCs w:val="21"/>
                <w:highlight w:val="none"/>
              </w:rPr>
            </w:pPr>
            <w:r>
              <w:rPr>
                <w:rFonts w:hint="eastAsia" w:ascii="楷体_GB2312" w:hAnsi="等线" w:eastAsia="楷体_GB2312" w:cs="宋体"/>
                <w:color w:val="auto"/>
                <w:sz w:val="21"/>
                <w:szCs w:val="21"/>
                <w:highlight w:val="none"/>
              </w:rPr>
              <w:t>联系方式（电话和邮箱）</w:t>
            </w:r>
            <w:r>
              <w:rPr>
                <w:rFonts w:ascii="Arial" w:hAnsi="Arial" w:eastAsia="楷体_GB2312" w:cs="Arial"/>
                <w:color w:val="auto"/>
                <w:sz w:val="21"/>
                <w:szCs w:val="21"/>
                <w:highlight w:val="none"/>
              </w:rPr>
              <w:t>/Contact Info (Phone Number and E-mail)</w:t>
            </w:r>
          </w:p>
          <w:p>
            <w:pPr>
              <w:pStyle w:val="46"/>
              <w:widowControl/>
              <w:jc w:val="left"/>
              <w:rPr>
                <w:rFonts w:ascii="Arial" w:hAnsi="Arial" w:eastAsia="楷体_GB2312" w:cs="Arial"/>
                <w:color w:val="auto"/>
                <w:sz w:val="21"/>
                <w:szCs w:val="21"/>
                <w:highlight w:val="none"/>
              </w:rPr>
            </w:pPr>
          </w:p>
          <w:p>
            <w:pPr>
              <w:pStyle w:val="46"/>
              <w:widowControl/>
              <w:jc w:val="left"/>
              <w:rPr>
                <w:rFonts w:ascii="Arial" w:hAnsi="Arial" w:eastAsia="楷体_GB2312" w:cs="Arial"/>
                <w:color w:val="auto"/>
                <w:sz w:val="21"/>
                <w:szCs w:val="21"/>
                <w:highlight w:val="none"/>
              </w:rPr>
            </w:pPr>
            <w:r>
              <w:rPr>
                <w:rFonts w:ascii="Arial" w:hAnsi="Arial" w:eastAsia="楷体_GB2312" w:cs="Arial"/>
                <w:color w:val="auto"/>
                <w:sz w:val="21"/>
                <w:szCs w:val="21"/>
                <w:highlight w:val="none"/>
              </w:rPr>
              <w:t>____________________</w:t>
            </w:r>
          </w:p>
          <w:p>
            <w:pPr>
              <w:pStyle w:val="46"/>
              <w:widowControl/>
              <w:jc w:val="left"/>
              <w:rPr>
                <w:rFonts w:ascii="Arial" w:hAnsi="Arial" w:eastAsia="楷体_GB2312" w:cs="Arial"/>
                <w:color w:val="auto"/>
                <w:sz w:val="21"/>
                <w:szCs w:val="21"/>
                <w:highlight w:val="none"/>
              </w:rPr>
            </w:pPr>
            <w:r>
              <w:rPr>
                <w:rFonts w:hint="eastAsia" w:ascii="楷体_GB2312" w:hAnsi="等线" w:eastAsia="楷体_GB2312" w:cs="宋体"/>
                <w:color w:val="auto"/>
                <w:sz w:val="21"/>
                <w:szCs w:val="21"/>
                <w:highlight w:val="none"/>
              </w:rPr>
              <w:t>职务</w:t>
            </w:r>
            <w:r>
              <w:rPr>
                <w:rFonts w:ascii="Arial" w:hAnsi="Arial" w:eastAsia="楷体_GB2312" w:cs="Arial"/>
                <w:color w:val="auto"/>
                <w:sz w:val="21"/>
                <w:szCs w:val="21"/>
                <w:highlight w:val="none"/>
              </w:rPr>
              <w:t>/Title of Signee</w:t>
            </w:r>
          </w:p>
          <w:p>
            <w:pPr>
              <w:pStyle w:val="46"/>
              <w:widowControl/>
              <w:jc w:val="left"/>
              <w:rPr>
                <w:rFonts w:ascii="Arial" w:hAnsi="Arial" w:eastAsia="楷体_GB2312" w:cs="Arial"/>
                <w:color w:val="auto"/>
                <w:sz w:val="21"/>
                <w:szCs w:val="21"/>
                <w:highlight w:val="none"/>
              </w:rPr>
            </w:pPr>
          </w:p>
          <w:p>
            <w:pPr>
              <w:pStyle w:val="46"/>
              <w:widowControl/>
              <w:jc w:val="left"/>
              <w:rPr>
                <w:rFonts w:ascii="Arial" w:hAnsi="Arial" w:eastAsia="楷体_GB2312" w:cs="Arial"/>
                <w:color w:val="auto"/>
                <w:sz w:val="21"/>
                <w:szCs w:val="21"/>
                <w:highlight w:val="none"/>
              </w:rPr>
            </w:pPr>
            <w:r>
              <w:rPr>
                <w:rFonts w:ascii="Arial" w:hAnsi="Arial" w:eastAsia="楷体_GB2312" w:cs="Arial"/>
                <w:color w:val="auto"/>
                <w:sz w:val="21"/>
                <w:szCs w:val="21"/>
                <w:highlight w:val="none"/>
              </w:rPr>
              <w:t>_____________________</w:t>
            </w:r>
          </w:p>
          <w:p>
            <w:pPr>
              <w:pStyle w:val="46"/>
              <w:widowControl/>
              <w:jc w:val="left"/>
              <w:rPr>
                <w:rFonts w:ascii="Arial" w:hAnsi="Arial" w:eastAsia="楷体_GB2312" w:cs="Arial"/>
                <w:color w:val="auto"/>
                <w:sz w:val="21"/>
                <w:szCs w:val="21"/>
                <w:highlight w:val="none"/>
              </w:rPr>
            </w:pPr>
            <w:r>
              <w:rPr>
                <w:rFonts w:hint="eastAsia" w:ascii="楷体_GB2312" w:hAnsi="等线" w:eastAsia="楷体_GB2312" w:cs="宋体"/>
                <w:color w:val="auto"/>
                <w:sz w:val="21"/>
                <w:szCs w:val="21"/>
                <w:highlight w:val="none"/>
              </w:rPr>
              <w:t>公司盖章</w:t>
            </w:r>
            <w:r>
              <w:rPr>
                <w:rFonts w:ascii="Arial" w:hAnsi="Arial" w:eastAsia="楷体_GB2312" w:cs="Arial"/>
                <w:color w:val="auto"/>
                <w:sz w:val="21"/>
                <w:szCs w:val="21"/>
                <w:highlight w:val="none"/>
              </w:rPr>
              <w:t>/Company Stamp/Official Seal</w:t>
            </w:r>
          </w:p>
          <w:p>
            <w:pPr>
              <w:pStyle w:val="46"/>
              <w:widowControl/>
              <w:jc w:val="left"/>
              <w:rPr>
                <w:rFonts w:ascii="Arial" w:hAnsi="Arial" w:eastAsia="楷体_GB2312" w:cs="Arial"/>
                <w:color w:val="auto"/>
                <w:sz w:val="21"/>
                <w:szCs w:val="21"/>
                <w:highlight w:val="none"/>
              </w:rPr>
            </w:pPr>
          </w:p>
          <w:p>
            <w:pPr>
              <w:pStyle w:val="46"/>
              <w:widowControl/>
              <w:jc w:val="left"/>
              <w:rPr>
                <w:rFonts w:ascii="Arial" w:hAnsi="Arial" w:eastAsia="楷体_GB2312" w:cs="Arial"/>
                <w:color w:val="auto"/>
                <w:sz w:val="21"/>
                <w:szCs w:val="21"/>
                <w:highlight w:val="none"/>
              </w:rPr>
            </w:pPr>
            <w:r>
              <w:rPr>
                <w:rFonts w:ascii="Arial" w:hAnsi="Arial" w:eastAsia="楷体_GB2312" w:cs="Arial"/>
                <w:color w:val="auto"/>
                <w:sz w:val="21"/>
                <w:szCs w:val="21"/>
                <w:highlight w:val="none"/>
              </w:rPr>
              <w:t>_____________________</w:t>
            </w:r>
          </w:p>
          <w:p>
            <w:pPr>
              <w:pStyle w:val="46"/>
              <w:widowControl/>
              <w:jc w:val="left"/>
              <w:rPr>
                <w:rFonts w:ascii="Arial" w:hAnsi="Arial" w:eastAsia="楷体_GB2312" w:cs="Arial"/>
                <w:color w:val="auto"/>
                <w:sz w:val="21"/>
                <w:szCs w:val="21"/>
                <w:highlight w:val="none"/>
              </w:rPr>
            </w:pPr>
            <w:r>
              <w:rPr>
                <w:rFonts w:hint="eastAsia" w:ascii="楷体_GB2312" w:hAnsi="等线" w:eastAsia="楷体_GB2312" w:cs="宋体"/>
                <w:color w:val="auto"/>
                <w:sz w:val="21"/>
                <w:szCs w:val="21"/>
                <w:highlight w:val="none"/>
              </w:rPr>
              <w:t>签名</w:t>
            </w:r>
            <w:r>
              <w:rPr>
                <w:rFonts w:ascii="Arial" w:hAnsi="Arial" w:eastAsia="楷体_GB2312" w:cs="Arial"/>
                <w:color w:val="auto"/>
                <w:sz w:val="21"/>
                <w:szCs w:val="21"/>
                <w:highlight w:val="none"/>
              </w:rPr>
              <w:t>/Signature</w:t>
            </w:r>
          </w:p>
          <w:p>
            <w:pPr>
              <w:pStyle w:val="46"/>
              <w:widowControl/>
              <w:jc w:val="left"/>
              <w:rPr>
                <w:rFonts w:ascii="Arial" w:hAnsi="Arial" w:eastAsia="楷体_GB2312" w:cs="Arial"/>
                <w:color w:val="auto"/>
                <w:sz w:val="21"/>
                <w:szCs w:val="21"/>
                <w:highlight w:val="none"/>
              </w:rPr>
            </w:pPr>
          </w:p>
          <w:p>
            <w:pPr>
              <w:pStyle w:val="46"/>
              <w:widowControl/>
              <w:jc w:val="left"/>
              <w:rPr>
                <w:rFonts w:ascii="Arial" w:hAnsi="Arial" w:eastAsia="楷体_GB2312" w:cs="Arial"/>
                <w:color w:val="auto"/>
                <w:sz w:val="21"/>
                <w:szCs w:val="21"/>
                <w:highlight w:val="none"/>
              </w:rPr>
            </w:pPr>
            <w:r>
              <w:rPr>
                <w:rFonts w:ascii="Arial" w:hAnsi="Arial" w:eastAsia="楷体_GB2312" w:cs="Arial"/>
                <w:color w:val="auto"/>
                <w:sz w:val="21"/>
                <w:szCs w:val="21"/>
                <w:highlight w:val="none"/>
              </w:rPr>
              <w:t>_____________________</w:t>
            </w:r>
          </w:p>
          <w:p>
            <w:pPr>
              <w:pStyle w:val="46"/>
              <w:widowControl/>
              <w:jc w:val="left"/>
              <w:rPr>
                <w:rFonts w:ascii="楷体_GB2312" w:hAnsi="等线" w:eastAsia="楷体_GB2312" w:cs="宋体"/>
                <w:color w:val="auto"/>
                <w:sz w:val="21"/>
                <w:szCs w:val="21"/>
                <w:highlight w:val="none"/>
              </w:rPr>
            </w:pPr>
            <w:r>
              <w:rPr>
                <w:rFonts w:hint="eastAsia" w:ascii="楷体_GB2312" w:hAnsi="等线" w:eastAsia="楷体_GB2312" w:cs="宋体"/>
                <w:color w:val="auto"/>
                <w:sz w:val="21"/>
                <w:szCs w:val="21"/>
                <w:highlight w:val="none"/>
              </w:rPr>
              <w:t>日期</w:t>
            </w:r>
            <w:r>
              <w:rPr>
                <w:rFonts w:ascii="楷体_GB2312" w:hAnsi="等线" w:eastAsia="楷体_GB2312" w:cs="宋体"/>
                <w:color w:val="auto"/>
                <w:sz w:val="21"/>
                <w:szCs w:val="21"/>
                <w:highlight w:val="none"/>
              </w:rPr>
              <w:t>/</w:t>
            </w:r>
            <w:r>
              <w:rPr>
                <w:rFonts w:ascii="Arial" w:hAnsi="Arial" w:eastAsia="楷体_GB2312" w:cs="Arial"/>
                <w:color w:val="auto"/>
                <w:sz w:val="21"/>
                <w:szCs w:val="21"/>
                <w:highlight w:val="none"/>
              </w:rPr>
              <w:t xml:space="preserve">Date </w:t>
            </w:r>
          </w:p>
        </w:tc>
      </w:tr>
    </w:tbl>
    <w:p>
      <w:pPr>
        <w:pStyle w:val="46"/>
        <w:rPr>
          <w:color w:val="auto"/>
          <w:highlight w:val="none"/>
        </w:rPr>
      </w:pPr>
    </w:p>
    <w:p>
      <w:pPr>
        <w:rPr>
          <w:color w:val="auto"/>
          <w:highlight w:val="none"/>
        </w:rPr>
      </w:pPr>
    </w:p>
    <w:p>
      <w:pPr>
        <w:jc w:val="center"/>
        <w:rPr>
          <w:rFonts w:ascii="Arial" w:hAnsi="宋体" w:cs="Arial"/>
          <w:b/>
          <w:color w:val="auto"/>
          <w:sz w:val="32"/>
          <w:highlight w:val="none"/>
        </w:rPr>
      </w:pPr>
    </w:p>
    <w:p>
      <w:pPr>
        <w:jc w:val="center"/>
        <w:rPr>
          <w:rFonts w:ascii="Arial" w:hAnsi="宋体" w:cs="Arial"/>
          <w:b/>
          <w:color w:val="auto"/>
          <w:sz w:val="32"/>
          <w:highlight w:val="none"/>
        </w:rPr>
      </w:pPr>
    </w:p>
    <w:p>
      <w:pPr>
        <w:pStyle w:val="2"/>
        <w:rPr>
          <w:rFonts w:ascii="Arial" w:hAnsi="宋体" w:cs="Arial"/>
          <w:b/>
          <w:color w:val="auto"/>
          <w:sz w:val="32"/>
          <w:highlight w:val="none"/>
        </w:rPr>
      </w:pPr>
    </w:p>
    <w:p>
      <w:pPr>
        <w:pStyle w:val="6"/>
        <w:rPr>
          <w:color w:val="auto"/>
          <w:highlight w:val="none"/>
          <w:lang w:eastAsia="zh-CN"/>
        </w:rPr>
      </w:pPr>
      <w:r>
        <w:rPr>
          <w:rFonts w:hint="eastAsia"/>
          <w:color w:val="auto"/>
          <w:kern w:val="2"/>
          <w:sz w:val="24"/>
          <w:szCs w:val="32"/>
          <w:highlight w:val="none"/>
        </w:rPr>
        <w:t>附件</w:t>
      </w:r>
      <w:r>
        <w:rPr>
          <w:rFonts w:hint="eastAsia"/>
          <w:color w:val="auto"/>
          <w:kern w:val="2"/>
          <w:sz w:val="24"/>
          <w:szCs w:val="32"/>
          <w:highlight w:val="none"/>
          <w:lang w:val="en-US" w:eastAsia="zh-CN"/>
        </w:rPr>
        <w:t>8：</w:t>
      </w:r>
      <w:r>
        <w:rPr>
          <w:rFonts w:hint="eastAsia"/>
          <w:color w:val="auto"/>
          <w:highlight w:val="none"/>
          <w:lang w:eastAsia="zh-CN"/>
        </w:rPr>
        <w:t>技术/商务及合同</w:t>
      </w:r>
      <w:r>
        <w:rPr>
          <w:color w:val="auto"/>
          <w:highlight w:val="none"/>
          <w:lang w:eastAsia="zh-CN"/>
        </w:rPr>
        <w:t>条款响应/偏离表格式</w:t>
      </w:r>
    </w:p>
    <w:p>
      <w:pPr>
        <w:rPr>
          <w:color w:val="auto"/>
          <w:highlight w:val="none"/>
          <w:lang w:eastAsia="zh-CN"/>
        </w:rPr>
      </w:pPr>
      <w:r>
        <w:rPr>
          <w:rFonts w:hint="eastAsia" w:ascii="Times New Roman" w:hAnsi="Times New Roman" w:eastAsia="宋体" w:cs="Times New Roman"/>
          <w:b w:val="0"/>
          <w:bCs w:val="0"/>
          <w:color w:val="auto"/>
          <w:kern w:val="2"/>
          <w:sz w:val="24"/>
          <w:szCs w:val="32"/>
          <w:highlight w:val="none"/>
          <w:lang w:val="en-US" w:eastAsia="zh-CN"/>
        </w:rPr>
        <w:t>Attachment</w:t>
      </w:r>
      <w:r>
        <w:rPr>
          <w:rFonts w:hint="eastAsia" w:cs="Times New Roman"/>
          <w:b w:val="0"/>
          <w:bCs w:val="0"/>
          <w:color w:val="auto"/>
          <w:kern w:val="2"/>
          <w:sz w:val="24"/>
          <w:szCs w:val="32"/>
          <w:highlight w:val="none"/>
          <w:lang w:val="en-US" w:eastAsia="zh-CN"/>
        </w:rPr>
        <w:t xml:space="preserve"> 8: </w:t>
      </w:r>
      <w:r>
        <w:rPr>
          <w:rFonts w:ascii="Arial Black" w:hAnsi="Arial Black" w:eastAsia="Arial Black" w:cs="Arial Black"/>
          <w:color w:val="auto"/>
          <w:highlight w:val="none"/>
        </w:rPr>
        <w:t>Respo</w:t>
      </w:r>
      <w:r>
        <w:rPr>
          <w:rFonts w:ascii="Arial Black" w:hAnsi="Arial Black" w:eastAsia="Arial Black" w:cs="Arial Black"/>
          <w:color w:val="auto"/>
          <w:spacing w:val="-3"/>
          <w:highlight w:val="none"/>
        </w:rPr>
        <w:t>n</w:t>
      </w:r>
      <w:r>
        <w:rPr>
          <w:rFonts w:ascii="Arial Black" w:hAnsi="Arial Black" w:eastAsia="Arial Black" w:cs="Arial Black"/>
          <w:color w:val="auto"/>
          <w:highlight w:val="none"/>
        </w:rPr>
        <w:t>siven</w:t>
      </w:r>
      <w:r>
        <w:rPr>
          <w:rFonts w:ascii="Arial Black" w:hAnsi="Arial Black" w:eastAsia="Arial Black" w:cs="Arial Black"/>
          <w:color w:val="auto"/>
          <w:spacing w:val="-3"/>
          <w:highlight w:val="none"/>
        </w:rPr>
        <w:t>e</w:t>
      </w:r>
      <w:r>
        <w:rPr>
          <w:rFonts w:ascii="Arial Black" w:hAnsi="Arial Black" w:eastAsia="Arial Black" w:cs="Arial Black"/>
          <w:color w:val="auto"/>
          <w:highlight w:val="none"/>
        </w:rPr>
        <w:t>s</w:t>
      </w:r>
      <w:r>
        <w:rPr>
          <w:rFonts w:ascii="Arial Black" w:hAnsi="Arial Black" w:eastAsia="Arial Black" w:cs="Arial Black"/>
          <w:color w:val="auto"/>
          <w:spacing w:val="-2"/>
          <w:highlight w:val="none"/>
        </w:rPr>
        <w:t>s</w:t>
      </w:r>
      <w:r>
        <w:rPr>
          <w:rFonts w:ascii="Arial Black" w:hAnsi="Arial Black" w:eastAsia="Arial Black" w:cs="Arial Black"/>
          <w:color w:val="auto"/>
          <w:highlight w:val="none"/>
        </w:rPr>
        <w:t>/D</w:t>
      </w:r>
      <w:r>
        <w:rPr>
          <w:rFonts w:ascii="Arial Black" w:hAnsi="Arial Black" w:eastAsia="Arial Black" w:cs="Arial Black"/>
          <w:color w:val="auto"/>
          <w:spacing w:val="-3"/>
          <w:highlight w:val="none"/>
        </w:rPr>
        <w:t>e</w:t>
      </w:r>
      <w:r>
        <w:rPr>
          <w:rFonts w:ascii="Arial Black" w:hAnsi="Arial Black" w:eastAsia="Arial Black" w:cs="Arial Black"/>
          <w:color w:val="auto"/>
          <w:highlight w:val="none"/>
        </w:rPr>
        <w:t>viation F</w:t>
      </w:r>
      <w:r>
        <w:rPr>
          <w:rFonts w:ascii="Arial Black" w:hAnsi="Arial Black" w:eastAsia="Arial Black" w:cs="Arial Black"/>
          <w:color w:val="auto"/>
          <w:spacing w:val="-3"/>
          <w:highlight w:val="none"/>
        </w:rPr>
        <w:t>o</w:t>
      </w:r>
      <w:r>
        <w:rPr>
          <w:rFonts w:ascii="Arial Black" w:hAnsi="Arial Black" w:eastAsia="Arial Black" w:cs="Arial Black"/>
          <w:color w:val="auto"/>
          <w:highlight w:val="none"/>
        </w:rPr>
        <w:t xml:space="preserve">rm </w:t>
      </w:r>
      <w:r>
        <w:rPr>
          <w:rFonts w:ascii="Arial Black" w:hAnsi="Arial Black" w:eastAsia="Arial Black" w:cs="Arial Black"/>
          <w:color w:val="auto"/>
          <w:spacing w:val="-1"/>
          <w:highlight w:val="none"/>
        </w:rPr>
        <w:t>f</w:t>
      </w:r>
      <w:r>
        <w:rPr>
          <w:rFonts w:ascii="Arial Black" w:hAnsi="Arial Black" w:eastAsia="Arial Black" w:cs="Arial Black"/>
          <w:color w:val="auto"/>
          <w:highlight w:val="none"/>
        </w:rPr>
        <w:t>or</w:t>
      </w:r>
      <w:r>
        <w:rPr>
          <w:rFonts w:ascii="Arial Black" w:hAnsi="Arial Black" w:eastAsia="Arial Black" w:cs="Arial Black"/>
          <w:color w:val="auto"/>
          <w:spacing w:val="-2"/>
          <w:highlight w:val="none"/>
        </w:rPr>
        <w:t xml:space="preserve"> Technical /</w:t>
      </w:r>
      <w:r>
        <w:rPr>
          <w:rFonts w:ascii="Arial Black" w:hAnsi="Arial Black" w:eastAsia="Arial Black" w:cs="Arial Black"/>
          <w:color w:val="auto"/>
          <w:highlight w:val="none"/>
        </w:rPr>
        <w:t>C</w:t>
      </w:r>
      <w:r>
        <w:rPr>
          <w:rFonts w:ascii="Arial Black" w:hAnsi="Arial Black" w:eastAsia="Arial Black" w:cs="Arial Black"/>
          <w:color w:val="auto"/>
          <w:spacing w:val="-3"/>
          <w:highlight w:val="none"/>
        </w:rPr>
        <w:t>o</w:t>
      </w:r>
      <w:r>
        <w:rPr>
          <w:rFonts w:ascii="Arial Black" w:hAnsi="Arial Black" w:eastAsia="Arial Black" w:cs="Arial Black"/>
          <w:color w:val="auto"/>
          <w:highlight w:val="none"/>
        </w:rPr>
        <w:t>mmercial T</w:t>
      </w:r>
      <w:r>
        <w:rPr>
          <w:rFonts w:ascii="Arial Black" w:hAnsi="Arial Black" w:eastAsia="Arial Black" w:cs="Arial Black"/>
          <w:color w:val="auto"/>
          <w:spacing w:val="-4"/>
          <w:highlight w:val="none"/>
        </w:rPr>
        <w:t>e</w:t>
      </w:r>
      <w:r>
        <w:rPr>
          <w:rFonts w:ascii="Arial Black" w:hAnsi="Arial Black" w:eastAsia="Arial Black" w:cs="Arial Black"/>
          <w:color w:val="auto"/>
          <w:highlight w:val="none"/>
        </w:rPr>
        <w:t>rms</w:t>
      </w:r>
    </w:p>
    <w:p>
      <w:pPr>
        <w:spacing w:before="7" w:line="100" w:lineRule="exact"/>
        <w:rPr>
          <w:color w:val="auto"/>
          <w:sz w:val="10"/>
          <w:szCs w:val="10"/>
          <w:highlight w:val="none"/>
        </w:rPr>
      </w:pPr>
    </w:p>
    <w:p>
      <w:pPr>
        <w:spacing w:line="200" w:lineRule="exact"/>
        <w:rPr>
          <w:color w:val="auto"/>
          <w:sz w:val="20"/>
          <w:szCs w:val="20"/>
          <w:highlight w:val="none"/>
        </w:rPr>
      </w:pPr>
    </w:p>
    <w:p>
      <w:pPr>
        <w:spacing w:line="200" w:lineRule="exact"/>
        <w:jc w:val="center"/>
        <w:rPr>
          <w:color w:val="auto"/>
          <w:sz w:val="20"/>
          <w:szCs w:val="20"/>
          <w:highlight w:val="none"/>
        </w:rPr>
      </w:pPr>
    </w:p>
    <w:p>
      <w:pPr>
        <w:ind w:right="3100"/>
        <w:jc w:val="center"/>
        <w:rPr>
          <w:rFonts w:ascii="黑体" w:hAnsi="黑体" w:eastAsia="黑体" w:cs="黑体"/>
          <w:color w:val="auto"/>
          <w:sz w:val="30"/>
          <w:szCs w:val="30"/>
          <w:highlight w:val="none"/>
        </w:rPr>
      </w:pPr>
      <w:r>
        <w:rPr>
          <w:rFonts w:hint="eastAsia" w:ascii="黑体" w:hAnsi="黑体" w:eastAsia="黑体" w:cs="黑体"/>
          <w:color w:val="auto"/>
          <w:sz w:val="30"/>
          <w:szCs w:val="30"/>
          <w:highlight w:val="none"/>
          <w:lang w:val="en-US" w:eastAsia="zh-CN"/>
        </w:rPr>
        <w:t xml:space="preserve">                 </w:t>
      </w:r>
      <w:r>
        <w:rPr>
          <w:rFonts w:hint="eastAsia" w:ascii="黑体" w:hAnsi="黑体" w:eastAsia="黑体" w:cs="黑体"/>
          <w:color w:val="auto"/>
          <w:sz w:val="30"/>
          <w:szCs w:val="30"/>
          <w:highlight w:val="none"/>
        </w:rPr>
        <w:t>技术</w:t>
      </w:r>
      <w:r>
        <w:rPr>
          <w:rFonts w:ascii="黑体" w:hAnsi="黑体" w:eastAsia="黑体" w:cs="黑体"/>
          <w:color w:val="auto"/>
          <w:sz w:val="30"/>
          <w:szCs w:val="30"/>
          <w:highlight w:val="none"/>
        </w:rPr>
        <w:t>条款响</w:t>
      </w:r>
      <w:r>
        <w:rPr>
          <w:rFonts w:ascii="黑体" w:hAnsi="黑体" w:eastAsia="黑体" w:cs="黑体"/>
          <w:color w:val="auto"/>
          <w:spacing w:val="2"/>
          <w:sz w:val="30"/>
          <w:szCs w:val="30"/>
          <w:highlight w:val="none"/>
        </w:rPr>
        <w:t>应</w:t>
      </w:r>
      <w:r>
        <w:rPr>
          <w:rFonts w:eastAsia="Times New Roman"/>
          <w:color w:val="auto"/>
          <w:spacing w:val="-2"/>
          <w:sz w:val="30"/>
          <w:szCs w:val="30"/>
          <w:highlight w:val="none"/>
        </w:rPr>
        <w:t>/</w:t>
      </w:r>
      <w:r>
        <w:rPr>
          <w:rFonts w:ascii="黑体" w:hAnsi="黑体" w:eastAsia="黑体" w:cs="黑体"/>
          <w:color w:val="auto"/>
          <w:sz w:val="30"/>
          <w:szCs w:val="30"/>
          <w:highlight w:val="none"/>
        </w:rPr>
        <w:t>偏离表</w:t>
      </w:r>
    </w:p>
    <w:p>
      <w:pPr>
        <w:spacing w:line="200" w:lineRule="exact"/>
        <w:rPr>
          <w:color w:val="auto"/>
          <w:sz w:val="20"/>
          <w:szCs w:val="20"/>
          <w:highlight w:val="none"/>
        </w:rPr>
      </w:pPr>
    </w:p>
    <w:p>
      <w:pPr>
        <w:spacing w:line="200" w:lineRule="exact"/>
        <w:rPr>
          <w:color w:val="auto"/>
          <w:sz w:val="20"/>
          <w:szCs w:val="20"/>
          <w:highlight w:val="none"/>
        </w:rPr>
      </w:pPr>
    </w:p>
    <w:p>
      <w:pPr>
        <w:spacing w:line="200" w:lineRule="exact"/>
        <w:rPr>
          <w:color w:val="auto"/>
          <w:sz w:val="20"/>
          <w:szCs w:val="20"/>
          <w:highlight w:val="none"/>
        </w:rPr>
      </w:pPr>
    </w:p>
    <w:p>
      <w:pPr>
        <w:spacing w:before="7" w:line="280" w:lineRule="exact"/>
        <w:rPr>
          <w:color w:val="auto"/>
          <w:sz w:val="28"/>
          <w:szCs w:val="28"/>
          <w:highlight w:val="none"/>
        </w:rPr>
      </w:pPr>
    </w:p>
    <w:p>
      <w:pPr>
        <w:tabs>
          <w:tab w:val="left" w:pos="3102"/>
          <w:tab w:val="left" w:pos="5983"/>
          <w:tab w:val="left" w:pos="8503"/>
        </w:tabs>
        <w:ind w:left="102"/>
        <w:rPr>
          <w:rFonts w:ascii="宋体" w:hAnsi="宋体" w:cs="宋体"/>
          <w:color w:val="auto"/>
          <w:sz w:val="24"/>
          <w:szCs w:val="24"/>
          <w:highlight w:val="none"/>
        </w:rPr>
      </w:pPr>
      <w:r>
        <w:rPr>
          <w:rFonts w:ascii="宋体" w:hAnsi="宋体" w:cs="宋体"/>
          <w:color w:val="auto"/>
          <w:sz w:val="24"/>
          <w:szCs w:val="24"/>
          <w:highlight w:val="none"/>
        </w:rPr>
        <w:t>投标人名称</w:t>
      </w:r>
      <w:r>
        <w:rPr>
          <w:rFonts w:ascii="宋体" w:hAnsi="宋体" w:cs="宋体"/>
          <w:color w:val="auto"/>
          <w:spacing w:val="-1"/>
          <w:sz w:val="24"/>
          <w:szCs w:val="24"/>
          <w:highlight w:val="none"/>
        </w:rPr>
        <w:t>：</w:t>
      </w:r>
      <w:r>
        <w:rPr>
          <w:rFonts w:ascii="宋体" w:hAnsi="宋体" w:cs="宋体"/>
          <w:color w:val="auto"/>
          <w:spacing w:val="-1"/>
          <w:sz w:val="24"/>
          <w:szCs w:val="24"/>
          <w:highlight w:val="none"/>
          <w:u w:val="single" w:color="000000"/>
        </w:rPr>
        <w:tab/>
      </w:r>
      <w:r>
        <w:rPr>
          <w:rFonts w:ascii="宋体" w:hAnsi="宋体" w:cs="宋体"/>
          <w:color w:val="auto"/>
          <w:sz w:val="24"/>
          <w:szCs w:val="24"/>
          <w:highlight w:val="none"/>
        </w:rPr>
        <w:t>招标编号：</w:t>
      </w:r>
      <w:r>
        <w:rPr>
          <w:rFonts w:ascii="宋体" w:hAnsi="宋体" w:cs="宋体"/>
          <w:color w:val="auto"/>
          <w:sz w:val="24"/>
          <w:szCs w:val="24"/>
          <w:highlight w:val="none"/>
          <w:u w:val="single" w:color="000000"/>
        </w:rPr>
        <w:tab/>
      </w:r>
      <w:r>
        <w:rPr>
          <w:rFonts w:ascii="宋体" w:hAnsi="宋体" w:cs="宋体"/>
          <w:color w:val="auto"/>
          <w:sz w:val="24"/>
          <w:szCs w:val="24"/>
          <w:highlight w:val="none"/>
        </w:rPr>
        <w:t>包号：</w:t>
      </w:r>
      <w:r>
        <w:rPr>
          <w:rFonts w:ascii="宋体" w:hAnsi="宋体" w:cs="宋体"/>
          <w:color w:val="auto"/>
          <w:sz w:val="24"/>
          <w:szCs w:val="24"/>
          <w:highlight w:val="none"/>
          <w:u w:val="single" w:color="000000"/>
        </w:rPr>
        <w:t xml:space="preserve"> </w:t>
      </w:r>
      <w:r>
        <w:rPr>
          <w:rFonts w:ascii="宋体" w:hAnsi="宋体" w:cs="宋体"/>
          <w:color w:val="auto"/>
          <w:sz w:val="24"/>
          <w:szCs w:val="24"/>
          <w:highlight w:val="none"/>
          <w:u w:val="single" w:color="000000"/>
        </w:rPr>
        <w:tab/>
      </w:r>
    </w:p>
    <w:p>
      <w:pPr>
        <w:spacing w:before="6" w:line="170" w:lineRule="exact"/>
        <w:rPr>
          <w:color w:val="auto"/>
          <w:sz w:val="17"/>
          <w:szCs w:val="17"/>
          <w:highlight w:val="none"/>
        </w:rPr>
      </w:pPr>
    </w:p>
    <w:tbl>
      <w:tblPr>
        <w:tblStyle w:val="29"/>
        <w:tblW w:w="8510" w:type="dxa"/>
        <w:tblInd w:w="234" w:type="dxa"/>
        <w:tblLayout w:type="fixed"/>
        <w:tblCellMar>
          <w:top w:w="0" w:type="dxa"/>
          <w:left w:w="0" w:type="dxa"/>
          <w:bottom w:w="0" w:type="dxa"/>
          <w:right w:w="0" w:type="dxa"/>
        </w:tblCellMar>
      </w:tblPr>
      <w:tblGrid>
        <w:gridCol w:w="828"/>
        <w:gridCol w:w="1957"/>
        <w:gridCol w:w="2415"/>
        <w:gridCol w:w="2309"/>
        <w:gridCol w:w="1001"/>
      </w:tblGrid>
      <w:tr>
        <w:trPr>
          <w:trHeight w:val="831" w:hRule="exact"/>
        </w:trPr>
        <w:tc>
          <w:tcPr>
            <w:tcW w:w="828" w:type="dxa"/>
            <w:tcBorders>
              <w:top w:val="single" w:color="000000" w:sz="4" w:space="0"/>
              <w:left w:val="single" w:color="000000" w:sz="4" w:space="0"/>
              <w:bottom w:val="single" w:color="000000" w:sz="4" w:space="0"/>
              <w:right w:val="single" w:color="000000" w:sz="4" w:space="0"/>
            </w:tcBorders>
          </w:tcPr>
          <w:p>
            <w:pPr>
              <w:pStyle w:val="60"/>
              <w:spacing w:before="97"/>
              <w:ind w:left="102"/>
              <w:rPr>
                <w:rFonts w:ascii="宋体" w:hAnsi="宋体" w:cs="宋体"/>
                <w:color w:val="auto"/>
                <w:sz w:val="24"/>
                <w:szCs w:val="24"/>
                <w:highlight w:val="none"/>
              </w:rPr>
            </w:pPr>
            <w:r>
              <w:rPr>
                <w:rFonts w:ascii="宋体" w:hAnsi="宋体" w:cs="宋体"/>
                <w:color w:val="auto"/>
                <w:sz w:val="24"/>
                <w:szCs w:val="24"/>
                <w:highlight w:val="none"/>
              </w:rPr>
              <w:t>序号</w:t>
            </w:r>
          </w:p>
        </w:tc>
        <w:tc>
          <w:tcPr>
            <w:tcW w:w="1957" w:type="dxa"/>
            <w:tcBorders>
              <w:top w:val="single" w:color="000000" w:sz="4" w:space="0"/>
              <w:left w:val="single" w:color="000000" w:sz="4" w:space="0"/>
              <w:bottom w:val="single" w:color="000000" w:sz="4" w:space="0"/>
              <w:right w:val="single" w:color="000000" w:sz="4" w:space="0"/>
            </w:tcBorders>
          </w:tcPr>
          <w:p>
            <w:pPr>
              <w:pStyle w:val="60"/>
              <w:spacing w:before="97"/>
              <w:ind w:left="102"/>
              <w:rPr>
                <w:rFonts w:ascii="宋体" w:hAnsi="宋体" w:cs="宋体"/>
                <w:color w:val="auto"/>
                <w:sz w:val="24"/>
                <w:szCs w:val="24"/>
                <w:highlight w:val="none"/>
              </w:rPr>
            </w:pPr>
            <w:r>
              <w:rPr>
                <w:rFonts w:ascii="宋体" w:hAnsi="宋体" w:cs="宋体"/>
                <w:color w:val="auto"/>
                <w:sz w:val="24"/>
                <w:szCs w:val="24"/>
                <w:highlight w:val="none"/>
              </w:rPr>
              <w:t>招标文件条目号</w:t>
            </w:r>
          </w:p>
        </w:tc>
        <w:tc>
          <w:tcPr>
            <w:tcW w:w="2415" w:type="dxa"/>
            <w:tcBorders>
              <w:top w:val="single" w:color="000000" w:sz="4" w:space="0"/>
              <w:left w:val="single" w:color="000000" w:sz="4" w:space="0"/>
              <w:bottom w:val="single" w:color="000000" w:sz="4" w:space="0"/>
              <w:right w:val="single" w:color="000000" w:sz="4" w:space="0"/>
            </w:tcBorders>
          </w:tcPr>
          <w:p>
            <w:pPr>
              <w:pStyle w:val="60"/>
              <w:spacing w:before="97"/>
              <w:ind w:left="200"/>
              <w:rPr>
                <w:rFonts w:ascii="宋体" w:hAnsi="宋体" w:cs="宋体"/>
                <w:color w:val="auto"/>
                <w:sz w:val="24"/>
                <w:szCs w:val="24"/>
                <w:highlight w:val="none"/>
              </w:rPr>
            </w:pPr>
            <w:r>
              <w:rPr>
                <w:rFonts w:ascii="宋体" w:hAnsi="宋体" w:cs="宋体"/>
                <w:color w:val="auto"/>
                <w:sz w:val="24"/>
                <w:szCs w:val="24"/>
                <w:highlight w:val="none"/>
              </w:rPr>
              <w:t>招标文件</w:t>
            </w:r>
            <w:r>
              <w:rPr>
                <w:rFonts w:hint="eastAsia" w:ascii="宋体" w:hAnsi="宋体" w:cs="宋体"/>
                <w:color w:val="auto"/>
                <w:sz w:val="24"/>
                <w:szCs w:val="24"/>
                <w:highlight w:val="none"/>
                <w:lang w:eastAsia="zh-CN"/>
              </w:rPr>
              <w:t>技术</w:t>
            </w:r>
            <w:r>
              <w:rPr>
                <w:rFonts w:ascii="宋体" w:hAnsi="宋体" w:cs="宋体"/>
                <w:color w:val="auto"/>
                <w:sz w:val="24"/>
                <w:szCs w:val="24"/>
                <w:highlight w:val="none"/>
              </w:rPr>
              <w:t>条款</w:t>
            </w:r>
          </w:p>
        </w:tc>
        <w:tc>
          <w:tcPr>
            <w:tcW w:w="2309" w:type="dxa"/>
            <w:tcBorders>
              <w:top w:val="single" w:color="000000" w:sz="4" w:space="0"/>
              <w:left w:val="single" w:color="000000" w:sz="4" w:space="0"/>
              <w:bottom w:val="single" w:color="000000" w:sz="4" w:space="0"/>
              <w:right w:val="single" w:color="000000" w:sz="4" w:space="0"/>
            </w:tcBorders>
          </w:tcPr>
          <w:p>
            <w:pPr>
              <w:pStyle w:val="60"/>
              <w:spacing w:before="97"/>
              <w:ind w:left="102"/>
              <w:rPr>
                <w:rFonts w:ascii="宋体" w:hAnsi="宋体" w:cs="宋体"/>
                <w:color w:val="auto"/>
                <w:sz w:val="24"/>
                <w:szCs w:val="24"/>
                <w:highlight w:val="none"/>
              </w:rPr>
            </w:pPr>
            <w:r>
              <w:rPr>
                <w:rFonts w:ascii="宋体" w:hAnsi="宋体" w:cs="宋体"/>
                <w:color w:val="auto"/>
                <w:sz w:val="24"/>
                <w:szCs w:val="24"/>
                <w:highlight w:val="none"/>
              </w:rPr>
              <w:t>投标文件</w:t>
            </w:r>
            <w:r>
              <w:rPr>
                <w:rFonts w:hint="eastAsia" w:ascii="宋体" w:hAnsi="宋体" w:cs="宋体"/>
                <w:color w:val="auto"/>
                <w:sz w:val="24"/>
                <w:szCs w:val="24"/>
                <w:highlight w:val="none"/>
                <w:lang w:eastAsia="zh-CN"/>
              </w:rPr>
              <w:t>技术</w:t>
            </w:r>
            <w:r>
              <w:rPr>
                <w:rFonts w:ascii="宋体" w:hAnsi="宋体" w:cs="宋体"/>
                <w:color w:val="auto"/>
                <w:sz w:val="24"/>
                <w:szCs w:val="24"/>
                <w:highlight w:val="none"/>
              </w:rPr>
              <w:t>条款</w:t>
            </w:r>
          </w:p>
        </w:tc>
        <w:tc>
          <w:tcPr>
            <w:tcW w:w="1001" w:type="dxa"/>
            <w:tcBorders>
              <w:top w:val="single" w:color="000000" w:sz="4" w:space="0"/>
              <w:left w:val="single" w:color="000000" w:sz="4" w:space="0"/>
              <w:bottom w:val="single" w:color="000000" w:sz="4" w:space="0"/>
              <w:right w:val="single" w:color="000000" w:sz="4" w:space="0"/>
            </w:tcBorders>
          </w:tcPr>
          <w:p>
            <w:pPr>
              <w:pStyle w:val="60"/>
              <w:spacing w:before="97"/>
              <w:ind w:left="102"/>
              <w:rPr>
                <w:rFonts w:ascii="宋体" w:hAnsi="宋体" w:cs="宋体"/>
                <w:color w:val="auto"/>
                <w:sz w:val="24"/>
                <w:szCs w:val="24"/>
                <w:highlight w:val="none"/>
              </w:rPr>
            </w:pPr>
            <w:r>
              <w:rPr>
                <w:rFonts w:ascii="宋体" w:hAnsi="宋体" w:cs="宋体"/>
                <w:color w:val="auto"/>
                <w:sz w:val="24"/>
                <w:szCs w:val="24"/>
                <w:highlight w:val="none"/>
              </w:rPr>
              <w:t>说 明</w:t>
            </w:r>
          </w:p>
        </w:tc>
      </w:tr>
      <w:tr>
        <w:tblPrEx>
          <w:tblCellMar>
            <w:top w:w="0" w:type="dxa"/>
            <w:left w:w="0" w:type="dxa"/>
            <w:bottom w:w="0" w:type="dxa"/>
            <w:right w:w="0" w:type="dxa"/>
          </w:tblCellMar>
        </w:tblPrEx>
        <w:trPr>
          <w:trHeight w:val="751" w:hRule="exact"/>
        </w:trPr>
        <w:tc>
          <w:tcPr>
            <w:tcW w:w="828" w:type="dxa"/>
            <w:tcBorders>
              <w:top w:val="single" w:color="000000" w:sz="4" w:space="0"/>
              <w:left w:val="single" w:color="000000" w:sz="4" w:space="0"/>
              <w:bottom w:val="single" w:color="000000" w:sz="4" w:space="0"/>
              <w:right w:val="single" w:color="000000" w:sz="4" w:space="0"/>
            </w:tcBorders>
          </w:tcPr>
          <w:p>
            <w:pPr>
              <w:rPr>
                <w:color w:val="auto"/>
                <w:kern w:val="0"/>
                <w:sz w:val="22"/>
                <w:highlight w:val="none"/>
                <w:lang w:eastAsia="en-US"/>
              </w:rPr>
            </w:pPr>
          </w:p>
        </w:tc>
        <w:tc>
          <w:tcPr>
            <w:tcW w:w="1957" w:type="dxa"/>
            <w:tcBorders>
              <w:top w:val="single" w:color="000000" w:sz="4" w:space="0"/>
              <w:left w:val="single" w:color="000000" w:sz="4" w:space="0"/>
              <w:bottom w:val="single" w:color="000000" w:sz="4" w:space="0"/>
              <w:right w:val="single" w:color="000000" w:sz="4" w:space="0"/>
            </w:tcBorders>
          </w:tcPr>
          <w:p>
            <w:pPr>
              <w:rPr>
                <w:color w:val="auto"/>
                <w:kern w:val="0"/>
                <w:sz w:val="22"/>
                <w:highlight w:val="none"/>
                <w:lang w:eastAsia="en-US"/>
              </w:rPr>
            </w:pPr>
          </w:p>
        </w:tc>
        <w:tc>
          <w:tcPr>
            <w:tcW w:w="2415" w:type="dxa"/>
            <w:tcBorders>
              <w:top w:val="single" w:color="000000" w:sz="4" w:space="0"/>
              <w:left w:val="single" w:color="000000" w:sz="4" w:space="0"/>
              <w:bottom w:val="single" w:color="000000" w:sz="4" w:space="0"/>
              <w:right w:val="single" w:color="000000" w:sz="4" w:space="0"/>
            </w:tcBorders>
          </w:tcPr>
          <w:p>
            <w:pPr>
              <w:rPr>
                <w:color w:val="auto"/>
                <w:kern w:val="0"/>
                <w:sz w:val="22"/>
                <w:highlight w:val="none"/>
                <w:lang w:eastAsia="en-US"/>
              </w:rPr>
            </w:pPr>
          </w:p>
        </w:tc>
        <w:tc>
          <w:tcPr>
            <w:tcW w:w="2309" w:type="dxa"/>
            <w:tcBorders>
              <w:top w:val="single" w:color="000000" w:sz="4" w:space="0"/>
              <w:left w:val="single" w:color="000000" w:sz="4" w:space="0"/>
              <w:bottom w:val="single" w:color="000000" w:sz="4" w:space="0"/>
              <w:right w:val="single" w:color="000000" w:sz="4" w:space="0"/>
            </w:tcBorders>
          </w:tcPr>
          <w:p>
            <w:pPr>
              <w:rPr>
                <w:color w:val="auto"/>
                <w:kern w:val="0"/>
                <w:sz w:val="22"/>
                <w:highlight w:val="none"/>
                <w:lang w:eastAsia="en-US"/>
              </w:rPr>
            </w:pPr>
          </w:p>
        </w:tc>
        <w:tc>
          <w:tcPr>
            <w:tcW w:w="1001" w:type="dxa"/>
            <w:tcBorders>
              <w:top w:val="single" w:color="000000" w:sz="4" w:space="0"/>
              <w:left w:val="single" w:color="000000" w:sz="4" w:space="0"/>
              <w:bottom w:val="single" w:color="000000" w:sz="4" w:space="0"/>
              <w:right w:val="single" w:color="000000" w:sz="4" w:space="0"/>
            </w:tcBorders>
          </w:tcPr>
          <w:p>
            <w:pPr>
              <w:rPr>
                <w:color w:val="auto"/>
                <w:kern w:val="0"/>
                <w:sz w:val="22"/>
                <w:highlight w:val="none"/>
                <w:lang w:eastAsia="en-US"/>
              </w:rPr>
            </w:pPr>
          </w:p>
        </w:tc>
      </w:tr>
      <w:tr>
        <w:tblPrEx>
          <w:tblCellMar>
            <w:top w:w="0" w:type="dxa"/>
            <w:left w:w="0" w:type="dxa"/>
            <w:bottom w:w="0" w:type="dxa"/>
            <w:right w:w="0" w:type="dxa"/>
          </w:tblCellMar>
        </w:tblPrEx>
        <w:trPr>
          <w:trHeight w:val="749" w:hRule="exact"/>
        </w:trPr>
        <w:tc>
          <w:tcPr>
            <w:tcW w:w="828" w:type="dxa"/>
            <w:tcBorders>
              <w:top w:val="single" w:color="000000" w:sz="4" w:space="0"/>
              <w:left w:val="single" w:color="000000" w:sz="4" w:space="0"/>
              <w:bottom w:val="single" w:color="000000" w:sz="4" w:space="0"/>
              <w:right w:val="single" w:color="000000" w:sz="4" w:space="0"/>
            </w:tcBorders>
          </w:tcPr>
          <w:p>
            <w:pPr>
              <w:rPr>
                <w:color w:val="auto"/>
                <w:kern w:val="0"/>
                <w:sz w:val="22"/>
                <w:highlight w:val="none"/>
                <w:lang w:eastAsia="en-US"/>
              </w:rPr>
            </w:pPr>
          </w:p>
        </w:tc>
        <w:tc>
          <w:tcPr>
            <w:tcW w:w="1957" w:type="dxa"/>
            <w:tcBorders>
              <w:top w:val="single" w:color="000000" w:sz="4" w:space="0"/>
              <w:left w:val="single" w:color="000000" w:sz="4" w:space="0"/>
              <w:bottom w:val="single" w:color="000000" w:sz="4" w:space="0"/>
              <w:right w:val="single" w:color="000000" w:sz="4" w:space="0"/>
            </w:tcBorders>
          </w:tcPr>
          <w:p>
            <w:pPr>
              <w:rPr>
                <w:color w:val="auto"/>
                <w:kern w:val="0"/>
                <w:sz w:val="22"/>
                <w:highlight w:val="none"/>
                <w:lang w:eastAsia="en-US"/>
              </w:rPr>
            </w:pPr>
          </w:p>
        </w:tc>
        <w:tc>
          <w:tcPr>
            <w:tcW w:w="2415" w:type="dxa"/>
            <w:tcBorders>
              <w:top w:val="single" w:color="000000" w:sz="4" w:space="0"/>
              <w:left w:val="single" w:color="000000" w:sz="4" w:space="0"/>
              <w:bottom w:val="single" w:color="000000" w:sz="4" w:space="0"/>
              <w:right w:val="single" w:color="000000" w:sz="4" w:space="0"/>
            </w:tcBorders>
          </w:tcPr>
          <w:p>
            <w:pPr>
              <w:rPr>
                <w:color w:val="auto"/>
                <w:kern w:val="0"/>
                <w:sz w:val="22"/>
                <w:highlight w:val="none"/>
                <w:lang w:eastAsia="en-US"/>
              </w:rPr>
            </w:pPr>
          </w:p>
        </w:tc>
        <w:tc>
          <w:tcPr>
            <w:tcW w:w="2309" w:type="dxa"/>
            <w:tcBorders>
              <w:top w:val="single" w:color="000000" w:sz="4" w:space="0"/>
              <w:left w:val="single" w:color="000000" w:sz="4" w:space="0"/>
              <w:bottom w:val="single" w:color="000000" w:sz="4" w:space="0"/>
              <w:right w:val="single" w:color="000000" w:sz="4" w:space="0"/>
            </w:tcBorders>
          </w:tcPr>
          <w:p>
            <w:pPr>
              <w:rPr>
                <w:color w:val="auto"/>
                <w:kern w:val="0"/>
                <w:sz w:val="22"/>
                <w:highlight w:val="none"/>
                <w:lang w:eastAsia="en-US"/>
              </w:rPr>
            </w:pPr>
          </w:p>
        </w:tc>
        <w:tc>
          <w:tcPr>
            <w:tcW w:w="1001" w:type="dxa"/>
            <w:tcBorders>
              <w:top w:val="single" w:color="000000" w:sz="4" w:space="0"/>
              <w:left w:val="single" w:color="000000" w:sz="4" w:space="0"/>
              <w:bottom w:val="single" w:color="000000" w:sz="4" w:space="0"/>
              <w:right w:val="single" w:color="000000" w:sz="4" w:space="0"/>
            </w:tcBorders>
          </w:tcPr>
          <w:p>
            <w:pPr>
              <w:rPr>
                <w:color w:val="auto"/>
                <w:kern w:val="0"/>
                <w:sz w:val="22"/>
                <w:highlight w:val="none"/>
                <w:lang w:eastAsia="en-US"/>
              </w:rPr>
            </w:pPr>
          </w:p>
        </w:tc>
      </w:tr>
      <w:tr>
        <w:tblPrEx>
          <w:tblCellMar>
            <w:top w:w="0" w:type="dxa"/>
            <w:left w:w="0" w:type="dxa"/>
            <w:bottom w:w="0" w:type="dxa"/>
            <w:right w:w="0" w:type="dxa"/>
          </w:tblCellMar>
        </w:tblPrEx>
        <w:trPr>
          <w:trHeight w:val="751" w:hRule="exact"/>
        </w:trPr>
        <w:tc>
          <w:tcPr>
            <w:tcW w:w="828" w:type="dxa"/>
            <w:tcBorders>
              <w:top w:val="single" w:color="000000" w:sz="4" w:space="0"/>
              <w:left w:val="single" w:color="000000" w:sz="4" w:space="0"/>
              <w:bottom w:val="single" w:color="000000" w:sz="4" w:space="0"/>
              <w:right w:val="single" w:color="000000" w:sz="4" w:space="0"/>
            </w:tcBorders>
          </w:tcPr>
          <w:p>
            <w:pPr>
              <w:rPr>
                <w:color w:val="auto"/>
                <w:kern w:val="0"/>
                <w:sz w:val="22"/>
                <w:highlight w:val="none"/>
                <w:lang w:eastAsia="en-US"/>
              </w:rPr>
            </w:pPr>
          </w:p>
        </w:tc>
        <w:tc>
          <w:tcPr>
            <w:tcW w:w="1957" w:type="dxa"/>
            <w:tcBorders>
              <w:top w:val="single" w:color="000000" w:sz="4" w:space="0"/>
              <w:left w:val="single" w:color="000000" w:sz="4" w:space="0"/>
              <w:bottom w:val="single" w:color="000000" w:sz="4" w:space="0"/>
              <w:right w:val="single" w:color="000000" w:sz="4" w:space="0"/>
            </w:tcBorders>
          </w:tcPr>
          <w:p>
            <w:pPr>
              <w:rPr>
                <w:color w:val="auto"/>
                <w:kern w:val="0"/>
                <w:sz w:val="22"/>
                <w:highlight w:val="none"/>
                <w:lang w:eastAsia="en-US"/>
              </w:rPr>
            </w:pPr>
          </w:p>
        </w:tc>
        <w:tc>
          <w:tcPr>
            <w:tcW w:w="2415" w:type="dxa"/>
            <w:tcBorders>
              <w:top w:val="single" w:color="000000" w:sz="4" w:space="0"/>
              <w:left w:val="single" w:color="000000" w:sz="4" w:space="0"/>
              <w:bottom w:val="single" w:color="000000" w:sz="4" w:space="0"/>
              <w:right w:val="single" w:color="000000" w:sz="4" w:space="0"/>
            </w:tcBorders>
          </w:tcPr>
          <w:p>
            <w:pPr>
              <w:rPr>
                <w:color w:val="auto"/>
                <w:kern w:val="0"/>
                <w:sz w:val="22"/>
                <w:highlight w:val="none"/>
                <w:lang w:eastAsia="en-US"/>
              </w:rPr>
            </w:pPr>
          </w:p>
        </w:tc>
        <w:tc>
          <w:tcPr>
            <w:tcW w:w="2309" w:type="dxa"/>
            <w:tcBorders>
              <w:top w:val="single" w:color="000000" w:sz="4" w:space="0"/>
              <w:left w:val="single" w:color="000000" w:sz="4" w:space="0"/>
              <w:bottom w:val="single" w:color="000000" w:sz="4" w:space="0"/>
              <w:right w:val="single" w:color="000000" w:sz="4" w:space="0"/>
            </w:tcBorders>
          </w:tcPr>
          <w:p>
            <w:pPr>
              <w:rPr>
                <w:color w:val="auto"/>
                <w:kern w:val="0"/>
                <w:sz w:val="22"/>
                <w:highlight w:val="none"/>
                <w:lang w:eastAsia="en-US"/>
              </w:rPr>
            </w:pPr>
          </w:p>
        </w:tc>
        <w:tc>
          <w:tcPr>
            <w:tcW w:w="1001" w:type="dxa"/>
            <w:tcBorders>
              <w:top w:val="single" w:color="000000" w:sz="4" w:space="0"/>
              <w:left w:val="single" w:color="000000" w:sz="4" w:space="0"/>
              <w:bottom w:val="single" w:color="000000" w:sz="4" w:space="0"/>
              <w:right w:val="single" w:color="000000" w:sz="4" w:space="0"/>
            </w:tcBorders>
          </w:tcPr>
          <w:p>
            <w:pPr>
              <w:rPr>
                <w:color w:val="auto"/>
                <w:kern w:val="0"/>
                <w:sz w:val="22"/>
                <w:highlight w:val="none"/>
                <w:lang w:eastAsia="en-US"/>
              </w:rPr>
            </w:pPr>
          </w:p>
        </w:tc>
      </w:tr>
      <w:tr>
        <w:tblPrEx>
          <w:tblCellMar>
            <w:top w:w="0" w:type="dxa"/>
            <w:left w:w="0" w:type="dxa"/>
            <w:bottom w:w="0" w:type="dxa"/>
            <w:right w:w="0" w:type="dxa"/>
          </w:tblCellMar>
        </w:tblPrEx>
        <w:trPr>
          <w:trHeight w:val="749" w:hRule="exact"/>
        </w:trPr>
        <w:tc>
          <w:tcPr>
            <w:tcW w:w="828" w:type="dxa"/>
            <w:tcBorders>
              <w:top w:val="single" w:color="000000" w:sz="4" w:space="0"/>
              <w:left w:val="single" w:color="000000" w:sz="4" w:space="0"/>
              <w:bottom w:val="single" w:color="000000" w:sz="4" w:space="0"/>
              <w:right w:val="single" w:color="000000" w:sz="4" w:space="0"/>
            </w:tcBorders>
          </w:tcPr>
          <w:p>
            <w:pPr>
              <w:rPr>
                <w:color w:val="auto"/>
                <w:kern w:val="0"/>
                <w:sz w:val="22"/>
                <w:highlight w:val="none"/>
                <w:lang w:eastAsia="en-US"/>
              </w:rPr>
            </w:pPr>
          </w:p>
        </w:tc>
        <w:tc>
          <w:tcPr>
            <w:tcW w:w="1957" w:type="dxa"/>
            <w:tcBorders>
              <w:top w:val="single" w:color="000000" w:sz="4" w:space="0"/>
              <w:left w:val="single" w:color="000000" w:sz="4" w:space="0"/>
              <w:bottom w:val="single" w:color="000000" w:sz="4" w:space="0"/>
              <w:right w:val="single" w:color="000000" w:sz="4" w:space="0"/>
            </w:tcBorders>
          </w:tcPr>
          <w:p>
            <w:pPr>
              <w:rPr>
                <w:color w:val="auto"/>
                <w:kern w:val="0"/>
                <w:sz w:val="22"/>
                <w:highlight w:val="none"/>
                <w:lang w:eastAsia="en-US"/>
              </w:rPr>
            </w:pPr>
          </w:p>
        </w:tc>
        <w:tc>
          <w:tcPr>
            <w:tcW w:w="2415" w:type="dxa"/>
            <w:tcBorders>
              <w:top w:val="single" w:color="000000" w:sz="4" w:space="0"/>
              <w:left w:val="single" w:color="000000" w:sz="4" w:space="0"/>
              <w:bottom w:val="single" w:color="000000" w:sz="4" w:space="0"/>
              <w:right w:val="single" w:color="000000" w:sz="4" w:space="0"/>
            </w:tcBorders>
          </w:tcPr>
          <w:p>
            <w:pPr>
              <w:rPr>
                <w:color w:val="auto"/>
                <w:kern w:val="0"/>
                <w:sz w:val="22"/>
                <w:highlight w:val="none"/>
                <w:lang w:eastAsia="en-US"/>
              </w:rPr>
            </w:pPr>
          </w:p>
        </w:tc>
        <w:tc>
          <w:tcPr>
            <w:tcW w:w="2309" w:type="dxa"/>
            <w:tcBorders>
              <w:top w:val="single" w:color="000000" w:sz="4" w:space="0"/>
              <w:left w:val="single" w:color="000000" w:sz="4" w:space="0"/>
              <w:bottom w:val="single" w:color="000000" w:sz="4" w:space="0"/>
              <w:right w:val="single" w:color="000000" w:sz="4" w:space="0"/>
            </w:tcBorders>
          </w:tcPr>
          <w:p>
            <w:pPr>
              <w:rPr>
                <w:color w:val="auto"/>
                <w:kern w:val="0"/>
                <w:sz w:val="22"/>
                <w:highlight w:val="none"/>
                <w:lang w:eastAsia="en-US"/>
              </w:rPr>
            </w:pPr>
          </w:p>
        </w:tc>
        <w:tc>
          <w:tcPr>
            <w:tcW w:w="1001" w:type="dxa"/>
            <w:tcBorders>
              <w:top w:val="single" w:color="000000" w:sz="4" w:space="0"/>
              <w:left w:val="single" w:color="000000" w:sz="4" w:space="0"/>
              <w:bottom w:val="single" w:color="000000" w:sz="4" w:space="0"/>
              <w:right w:val="single" w:color="000000" w:sz="4" w:space="0"/>
            </w:tcBorders>
          </w:tcPr>
          <w:p>
            <w:pPr>
              <w:rPr>
                <w:color w:val="auto"/>
                <w:kern w:val="0"/>
                <w:sz w:val="22"/>
                <w:highlight w:val="none"/>
                <w:lang w:eastAsia="en-US"/>
              </w:rPr>
            </w:pPr>
          </w:p>
        </w:tc>
      </w:tr>
      <w:tr>
        <w:tblPrEx>
          <w:tblCellMar>
            <w:top w:w="0" w:type="dxa"/>
            <w:left w:w="0" w:type="dxa"/>
            <w:bottom w:w="0" w:type="dxa"/>
            <w:right w:w="0" w:type="dxa"/>
          </w:tblCellMar>
        </w:tblPrEx>
        <w:trPr>
          <w:trHeight w:val="751" w:hRule="exact"/>
        </w:trPr>
        <w:tc>
          <w:tcPr>
            <w:tcW w:w="828" w:type="dxa"/>
            <w:tcBorders>
              <w:top w:val="single" w:color="000000" w:sz="4" w:space="0"/>
              <w:left w:val="single" w:color="000000" w:sz="4" w:space="0"/>
              <w:bottom w:val="single" w:color="000000" w:sz="4" w:space="0"/>
              <w:right w:val="single" w:color="000000" w:sz="4" w:space="0"/>
            </w:tcBorders>
          </w:tcPr>
          <w:p>
            <w:pPr>
              <w:rPr>
                <w:color w:val="auto"/>
                <w:kern w:val="0"/>
                <w:sz w:val="22"/>
                <w:highlight w:val="none"/>
                <w:lang w:eastAsia="en-US"/>
              </w:rPr>
            </w:pPr>
          </w:p>
        </w:tc>
        <w:tc>
          <w:tcPr>
            <w:tcW w:w="1957" w:type="dxa"/>
            <w:tcBorders>
              <w:top w:val="single" w:color="000000" w:sz="4" w:space="0"/>
              <w:left w:val="single" w:color="000000" w:sz="4" w:space="0"/>
              <w:bottom w:val="single" w:color="000000" w:sz="4" w:space="0"/>
              <w:right w:val="single" w:color="000000" w:sz="4" w:space="0"/>
            </w:tcBorders>
          </w:tcPr>
          <w:p>
            <w:pPr>
              <w:rPr>
                <w:color w:val="auto"/>
                <w:kern w:val="0"/>
                <w:sz w:val="22"/>
                <w:highlight w:val="none"/>
                <w:lang w:eastAsia="en-US"/>
              </w:rPr>
            </w:pPr>
          </w:p>
        </w:tc>
        <w:tc>
          <w:tcPr>
            <w:tcW w:w="2415" w:type="dxa"/>
            <w:tcBorders>
              <w:top w:val="single" w:color="000000" w:sz="4" w:space="0"/>
              <w:left w:val="single" w:color="000000" w:sz="4" w:space="0"/>
              <w:bottom w:val="single" w:color="000000" w:sz="4" w:space="0"/>
              <w:right w:val="single" w:color="000000" w:sz="4" w:space="0"/>
            </w:tcBorders>
          </w:tcPr>
          <w:p>
            <w:pPr>
              <w:rPr>
                <w:color w:val="auto"/>
                <w:kern w:val="0"/>
                <w:sz w:val="22"/>
                <w:highlight w:val="none"/>
                <w:lang w:eastAsia="en-US"/>
              </w:rPr>
            </w:pPr>
          </w:p>
        </w:tc>
        <w:tc>
          <w:tcPr>
            <w:tcW w:w="2309" w:type="dxa"/>
            <w:tcBorders>
              <w:top w:val="single" w:color="000000" w:sz="4" w:space="0"/>
              <w:left w:val="single" w:color="000000" w:sz="4" w:space="0"/>
              <w:bottom w:val="single" w:color="000000" w:sz="4" w:space="0"/>
              <w:right w:val="single" w:color="000000" w:sz="4" w:space="0"/>
            </w:tcBorders>
          </w:tcPr>
          <w:p>
            <w:pPr>
              <w:rPr>
                <w:color w:val="auto"/>
                <w:kern w:val="0"/>
                <w:sz w:val="22"/>
                <w:highlight w:val="none"/>
                <w:lang w:eastAsia="en-US"/>
              </w:rPr>
            </w:pPr>
          </w:p>
        </w:tc>
        <w:tc>
          <w:tcPr>
            <w:tcW w:w="1001" w:type="dxa"/>
            <w:tcBorders>
              <w:top w:val="single" w:color="000000" w:sz="4" w:space="0"/>
              <w:left w:val="single" w:color="000000" w:sz="4" w:space="0"/>
              <w:bottom w:val="single" w:color="000000" w:sz="4" w:space="0"/>
              <w:right w:val="single" w:color="000000" w:sz="4" w:space="0"/>
            </w:tcBorders>
          </w:tcPr>
          <w:p>
            <w:pPr>
              <w:rPr>
                <w:color w:val="auto"/>
                <w:kern w:val="0"/>
                <w:sz w:val="22"/>
                <w:highlight w:val="none"/>
                <w:lang w:eastAsia="en-US"/>
              </w:rPr>
            </w:pPr>
          </w:p>
        </w:tc>
      </w:tr>
      <w:tr>
        <w:tblPrEx>
          <w:tblCellMar>
            <w:top w:w="0" w:type="dxa"/>
            <w:left w:w="0" w:type="dxa"/>
            <w:bottom w:w="0" w:type="dxa"/>
            <w:right w:w="0" w:type="dxa"/>
          </w:tblCellMar>
        </w:tblPrEx>
        <w:trPr>
          <w:trHeight w:val="749" w:hRule="exact"/>
        </w:trPr>
        <w:tc>
          <w:tcPr>
            <w:tcW w:w="828" w:type="dxa"/>
            <w:tcBorders>
              <w:top w:val="single" w:color="000000" w:sz="4" w:space="0"/>
              <w:left w:val="single" w:color="000000" w:sz="4" w:space="0"/>
              <w:bottom w:val="single" w:color="000000" w:sz="4" w:space="0"/>
              <w:right w:val="single" w:color="000000" w:sz="4" w:space="0"/>
            </w:tcBorders>
          </w:tcPr>
          <w:p>
            <w:pPr>
              <w:rPr>
                <w:color w:val="auto"/>
                <w:kern w:val="0"/>
                <w:sz w:val="22"/>
                <w:highlight w:val="none"/>
                <w:lang w:eastAsia="en-US"/>
              </w:rPr>
            </w:pPr>
          </w:p>
        </w:tc>
        <w:tc>
          <w:tcPr>
            <w:tcW w:w="1957" w:type="dxa"/>
            <w:tcBorders>
              <w:top w:val="single" w:color="000000" w:sz="4" w:space="0"/>
              <w:left w:val="single" w:color="000000" w:sz="4" w:space="0"/>
              <w:bottom w:val="single" w:color="000000" w:sz="4" w:space="0"/>
              <w:right w:val="single" w:color="000000" w:sz="4" w:space="0"/>
            </w:tcBorders>
          </w:tcPr>
          <w:p>
            <w:pPr>
              <w:rPr>
                <w:color w:val="auto"/>
                <w:kern w:val="0"/>
                <w:sz w:val="22"/>
                <w:highlight w:val="none"/>
                <w:lang w:eastAsia="en-US"/>
              </w:rPr>
            </w:pPr>
          </w:p>
        </w:tc>
        <w:tc>
          <w:tcPr>
            <w:tcW w:w="2415" w:type="dxa"/>
            <w:tcBorders>
              <w:top w:val="single" w:color="000000" w:sz="4" w:space="0"/>
              <w:left w:val="single" w:color="000000" w:sz="4" w:space="0"/>
              <w:bottom w:val="single" w:color="000000" w:sz="4" w:space="0"/>
              <w:right w:val="single" w:color="000000" w:sz="4" w:space="0"/>
            </w:tcBorders>
          </w:tcPr>
          <w:p>
            <w:pPr>
              <w:rPr>
                <w:color w:val="auto"/>
                <w:kern w:val="0"/>
                <w:sz w:val="22"/>
                <w:highlight w:val="none"/>
                <w:lang w:eastAsia="en-US"/>
              </w:rPr>
            </w:pPr>
          </w:p>
        </w:tc>
        <w:tc>
          <w:tcPr>
            <w:tcW w:w="2309" w:type="dxa"/>
            <w:tcBorders>
              <w:top w:val="single" w:color="000000" w:sz="4" w:space="0"/>
              <w:left w:val="single" w:color="000000" w:sz="4" w:space="0"/>
              <w:bottom w:val="single" w:color="000000" w:sz="4" w:space="0"/>
              <w:right w:val="single" w:color="000000" w:sz="4" w:space="0"/>
            </w:tcBorders>
          </w:tcPr>
          <w:p>
            <w:pPr>
              <w:rPr>
                <w:color w:val="auto"/>
                <w:kern w:val="0"/>
                <w:sz w:val="22"/>
                <w:highlight w:val="none"/>
                <w:lang w:eastAsia="en-US"/>
              </w:rPr>
            </w:pPr>
          </w:p>
        </w:tc>
        <w:tc>
          <w:tcPr>
            <w:tcW w:w="1001" w:type="dxa"/>
            <w:tcBorders>
              <w:top w:val="single" w:color="000000" w:sz="4" w:space="0"/>
              <w:left w:val="single" w:color="000000" w:sz="4" w:space="0"/>
              <w:bottom w:val="single" w:color="000000" w:sz="4" w:space="0"/>
              <w:right w:val="single" w:color="000000" w:sz="4" w:space="0"/>
            </w:tcBorders>
          </w:tcPr>
          <w:p>
            <w:pPr>
              <w:rPr>
                <w:color w:val="auto"/>
                <w:kern w:val="0"/>
                <w:sz w:val="22"/>
                <w:highlight w:val="none"/>
                <w:lang w:eastAsia="en-US"/>
              </w:rPr>
            </w:pPr>
          </w:p>
        </w:tc>
      </w:tr>
      <w:tr>
        <w:tblPrEx>
          <w:tblCellMar>
            <w:top w:w="0" w:type="dxa"/>
            <w:left w:w="0" w:type="dxa"/>
            <w:bottom w:w="0" w:type="dxa"/>
            <w:right w:w="0" w:type="dxa"/>
          </w:tblCellMar>
        </w:tblPrEx>
        <w:trPr>
          <w:trHeight w:val="751" w:hRule="exact"/>
        </w:trPr>
        <w:tc>
          <w:tcPr>
            <w:tcW w:w="828" w:type="dxa"/>
            <w:tcBorders>
              <w:top w:val="single" w:color="000000" w:sz="4" w:space="0"/>
              <w:left w:val="single" w:color="000000" w:sz="4" w:space="0"/>
              <w:bottom w:val="single" w:color="000000" w:sz="4" w:space="0"/>
              <w:right w:val="single" w:color="000000" w:sz="4" w:space="0"/>
            </w:tcBorders>
          </w:tcPr>
          <w:p>
            <w:pPr>
              <w:rPr>
                <w:color w:val="auto"/>
                <w:kern w:val="0"/>
                <w:sz w:val="22"/>
                <w:highlight w:val="none"/>
                <w:lang w:eastAsia="en-US"/>
              </w:rPr>
            </w:pPr>
          </w:p>
        </w:tc>
        <w:tc>
          <w:tcPr>
            <w:tcW w:w="1957" w:type="dxa"/>
            <w:tcBorders>
              <w:top w:val="single" w:color="000000" w:sz="4" w:space="0"/>
              <w:left w:val="single" w:color="000000" w:sz="4" w:space="0"/>
              <w:bottom w:val="single" w:color="000000" w:sz="4" w:space="0"/>
              <w:right w:val="single" w:color="000000" w:sz="4" w:space="0"/>
            </w:tcBorders>
          </w:tcPr>
          <w:p>
            <w:pPr>
              <w:rPr>
                <w:color w:val="auto"/>
                <w:kern w:val="0"/>
                <w:sz w:val="22"/>
                <w:highlight w:val="none"/>
                <w:lang w:eastAsia="en-US"/>
              </w:rPr>
            </w:pPr>
          </w:p>
        </w:tc>
        <w:tc>
          <w:tcPr>
            <w:tcW w:w="2415" w:type="dxa"/>
            <w:tcBorders>
              <w:top w:val="single" w:color="000000" w:sz="4" w:space="0"/>
              <w:left w:val="single" w:color="000000" w:sz="4" w:space="0"/>
              <w:bottom w:val="single" w:color="000000" w:sz="4" w:space="0"/>
              <w:right w:val="single" w:color="000000" w:sz="4" w:space="0"/>
            </w:tcBorders>
          </w:tcPr>
          <w:p>
            <w:pPr>
              <w:rPr>
                <w:color w:val="auto"/>
                <w:kern w:val="0"/>
                <w:sz w:val="22"/>
                <w:highlight w:val="none"/>
                <w:lang w:eastAsia="en-US"/>
              </w:rPr>
            </w:pPr>
          </w:p>
        </w:tc>
        <w:tc>
          <w:tcPr>
            <w:tcW w:w="2309" w:type="dxa"/>
            <w:tcBorders>
              <w:top w:val="single" w:color="000000" w:sz="4" w:space="0"/>
              <w:left w:val="single" w:color="000000" w:sz="4" w:space="0"/>
              <w:bottom w:val="single" w:color="000000" w:sz="4" w:space="0"/>
              <w:right w:val="single" w:color="000000" w:sz="4" w:space="0"/>
            </w:tcBorders>
          </w:tcPr>
          <w:p>
            <w:pPr>
              <w:rPr>
                <w:color w:val="auto"/>
                <w:kern w:val="0"/>
                <w:sz w:val="22"/>
                <w:highlight w:val="none"/>
                <w:lang w:eastAsia="en-US"/>
              </w:rPr>
            </w:pPr>
          </w:p>
        </w:tc>
        <w:tc>
          <w:tcPr>
            <w:tcW w:w="1001" w:type="dxa"/>
            <w:tcBorders>
              <w:top w:val="single" w:color="000000" w:sz="4" w:space="0"/>
              <w:left w:val="single" w:color="000000" w:sz="4" w:space="0"/>
              <w:bottom w:val="single" w:color="000000" w:sz="4" w:space="0"/>
              <w:right w:val="single" w:color="000000" w:sz="4" w:space="0"/>
            </w:tcBorders>
          </w:tcPr>
          <w:p>
            <w:pPr>
              <w:rPr>
                <w:color w:val="auto"/>
                <w:kern w:val="0"/>
                <w:sz w:val="22"/>
                <w:highlight w:val="none"/>
                <w:lang w:eastAsia="en-US"/>
              </w:rPr>
            </w:pPr>
          </w:p>
        </w:tc>
      </w:tr>
      <w:tr>
        <w:tblPrEx>
          <w:tblCellMar>
            <w:top w:w="0" w:type="dxa"/>
            <w:left w:w="0" w:type="dxa"/>
            <w:bottom w:w="0" w:type="dxa"/>
            <w:right w:w="0" w:type="dxa"/>
          </w:tblCellMar>
        </w:tblPrEx>
        <w:trPr>
          <w:trHeight w:val="749" w:hRule="exact"/>
        </w:trPr>
        <w:tc>
          <w:tcPr>
            <w:tcW w:w="828" w:type="dxa"/>
            <w:tcBorders>
              <w:top w:val="single" w:color="000000" w:sz="4" w:space="0"/>
              <w:left w:val="single" w:color="000000" w:sz="4" w:space="0"/>
              <w:bottom w:val="single" w:color="000000" w:sz="4" w:space="0"/>
              <w:right w:val="single" w:color="000000" w:sz="4" w:space="0"/>
            </w:tcBorders>
          </w:tcPr>
          <w:p>
            <w:pPr>
              <w:rPr>
                <w:color w:val="auto"/>
                <w:kern w:val="0"/>
                <w:sz w:val="22"/>
                <w:highlight w:val="none"/>
                <w:lang w:eastAsia="en-US"/>
              </w:rPr>
            </w:pPr>
          </w:p>
        </w:tc>
        <w:tc>
          <w:tcPr>
            <w:tcW w:w="1957" w:type="dxa"/>
            <w:tcBorders>
              <w:top w:val="single" w:color="000000" w:sz="4" w:space="0"/>
              <w:left w:val="single" w:color="000000" w:sz="4" w:space="0"/>
              <w:bottom w:val="single" w:color="000000" w:sz="4" w:space="0"/>
              <w:right w:val="single" w:color="000000" w:sz="4" w:space="0"/>
            </w:tcBorders>
          </w:tcPr>
          <w:p>
            <w:pPr>
              <w:rPr>
                <w:color w:val="auto"/>
                <w:kern w:val="0"/>
                <w:sz w:val="22"/>
                <w:highlight w:val="none"/>
                <w:lang w:eastAsia="en-US"/>
              </w:rPr>
            </w:pPr>
          </w:p>
        </w:tc>
        <w:tc>
          <w:tcPr>
            <w:tcW w:w="2415" w:type="dxa"/>
            <w:tcBorders>
              <w:top w:val="single" w:color="000000" w:sz="4" w:space="0"/>
              <w:left w:val="single" w:color="000000" w:sz="4" w:space="0"/>
              <w:bottom w:val="single" w:color="000000" w:sz="4" w:space="0"/>
              <w:right w:val="single" w:color="000000" w:sz="4" w:space="0"/>
            </w:tcBorders>
          </w:tcPr>
          <w:p>
            <w:pPr>
              <w:rPr>
                <w:color w:val="auto"/>
                <w:kern w:val="0"/>
                <w:sz w:val="22"/>
                <w:highlight w:val="none"/>
                <w:lang w:eastAsia="en-US"/>
              </w:rPr>
            </w:pPr>
          </w:p>
        </w:tc>
        <w:tc>
          <w:tcPr>
            <w:tcW w:w="2309" w:type="dxa"/>
            <w:tcBorders>
              <w:top w:val="single" w:color="000000" w:sz="4" w:space="0"/>
              <w:left w:val="single" w:color="000000" w:sz="4" w:space="0"/>
              <w:bottom w:val="single" w:color="000000" w:sz="4" w:space="0"/>
              <w:right w:val="single" w:color="000000" w:sz="4" w:space="0"/>
            </w:tcBorders>
          </w:tcPr>
          <w:p>
            <w:pPr>
              <w:rPr>
                <w:color w:val="auto"/>
                <w:kern w:val="0"/>
                <w:sz w:val="22"/>
                <w:highlight w:val="none"/>
                <w:lang w:eastAsia="en-US"/>
              </w:rPr>
            </w:pPr>
          </w:p>
        </w:tc>
        <w:tc>
          <w:tcPr>
            <w:tcW w:w="1001" w:type="dxa"/>
            <w:tcBorders>
              <w:top w:val="single" w:color="000000" w:sz="4" w:space="0"/>
              <w:left w:val="single" w:color="000000" w:sz="4" w:space="0"/>
              <w:bottom w:val="single" w:color="000000" w:sz="4" w:space="0"/>
              <w:right w:val="single" w:color="000000" w:sz="4" w:space="0"/>
            </w:tcBorders>
          </w:tcPr>
          <w:p>
            <w:pPr>
              <w:rPr>
                <w:color w:val="auto"/>
                <w:kern w:val="0"/>
                <w:sz w:val="22"/>
                <w:highlight w:val="none"/>
                <w:lang w:eastAsia="en-US"/>
              </w:rPr>
            </w:pPr>
          </w:p>
        </w:tc>
      </w:tr>
      <w:tr>
        <w:tblPrEx>
          <w:tblCellMar>
            <w:top w:w="0" w:type="dxa"/>
            <w:left w:w="0" w:type="dxa"/>
            <w:bottom w:w="0" w:type="dxa"/>
            <w:right w:w="0" w:type="dxa"/>
          </w:tblCellMar>
        </w:tblPrEx>
        <w:trPr>
          <w:trHeight w:val="751" w:hRule="exact"/>
        </w:trPr>
        <w:tc>
          <w:tcPr>
            <w:tcW w:w="828" w:type="dxa"/>
            <w:tcBorders>
              <w:top w:val="single" w:color="000000" w:sz="4" w:space="0"/>
              <w:left w:val="single" w:color="000000" w:sz="4" w:space="0"/>
              <w:bottom w:val="single" w:color="000000" w:sz="4" w:space="0"/>
              <w:right w:val="single" w:color="000000" w:sz="4" w:space="0"/>
            </w:tcBorders>
          </w:tcPr>
          <w:p>
            <w:pPr>
              <w:rPr>
                <w:color w:val="auto"/>
                <w:kern w:val="0"/>
                <w:sz w:val="22"/>
                <w:highlight w:val="none"/>
                <w:lang w:eastAsia="en-US"/>
              </w:rPr>
            </w:pPr>
          </w:p>
        </w:tc>
        <w:tc>
          <w:tcPr>
            <w:tcW w:w="1957" w:type="dxa"/>
            <w:tcBorders>
              <w:top w:val="single" w:color="000000" w:sz="4" w:space="0"/>
              <w:left w:val="single" w:color="000000" w:sz="4" w:space="0"/>
              <w:bottom w:val="single" w:color="000000" w:sz="4" w:space="0"/>
              <w:right w:val="single" w:color="000000" w:sz="4" w:space="0"/>
            </w:tcBorders>
          </w:tcPr>
          <w:p>
            <w:pPr>
              <w:rPr>
                <w:color w:val="auto"/>
                <w:kern w:val="0"/>
                <w:sz w:val="22"/>
                <w:highlight w:val="none"/>
                <w:lang w:eastAsia="en-US"/>
              </w:rPr>
            </w:pPr>
          </w:p>
        </w:tc>
        <w:tc>
          <w:tcPr>
            <w:tcW w:w="2415" w:type="dxa"/>
            <w:tcBorders>
              <w:top w:val="single" w:color="000000" w:sz="4" w:space="0"/>
              <w:left w:val="single" w:color="000000" w:sz="4" w:space="0"/>
              <w:bottom w:val="single" w:color="000000" w:sz="4" w:space="0"/>
              <w:right w:val="single" w:color="000000" w:sz="4" w:space="0"/>
            </w:tcBorders>
          </w:tcPr>
          <w:p>
            <w:pPr>
              <w:rPr>
                <w:color w:val="auto"/>
                <w:kern w:val="0"/>
                <w:sz w:val="22"/>
                <w:highlight w:val="none"/>
                <w:lang w:eastAsia="en-US"/>
              </w:rPr>
            </w:pPr>
          </w:p>
        </w:tc>
        <w:tc>
          <w:tcPr>
            <w:tcW w:w="2309" w:type="dxa"/>
            <w:tcBorders>
              <w:top w:val="single" w:color="000000" w:sz="4" w:space="0"/>
              <w:left w:val="single" w:color="000000" w:sz="4" w:space="0"/>
              <w:bottom w:val="single" w:color="000000" w:sz="4" w:space="0"/>
              <w:right w:val="single" w:color="000000" w:sz="4" w:space="0"/>
            </w:tcBorders>
          </w:tcPr>
          <w:p>
            <w:pPr>
              <w:rPr>
                <w:color w:val="auto"/>
                <w:kern w:val="0"/>
                <w:sz w:val="22"/>
                <w:highlight w:val="none"/>
                <w:lang w:eastAsia="en-US"/>
              </w:rPr>
            </w:pPr>
          </w:p>
        </w:tc>
        <w:tc>
          <w:tcPr>
            <w:tcW w:w="1001" w:type="dxa"/>
            <w:tcBorders>
              <w:top w:val="single" w:color="000000" w:sz="4" w:space="0"/>
              <w:left w:val="single" w:color="000000" w:sz="4" w:space="0"/>
              <w:bottom w:val="single" w:color="000000" w:sz="4" w:space="0"/>
              <w:right w:val="single" w:color="000000" w:sz="4" w:space="0"/>
            </w:tcBorders>
          </w:tcPr>
          <w:p>
            <w:pPr>
              <w:rPr>
                <w:color w:val="auto"/>
                <w:kern w:val="0"/>
                <w:sz w:val="22"/>
                <w:highlight w:val="none"/>
                <w:lang w:eastAsia="en-US"/>
              </w:rPr>
            </w:pPr>
          </w:p>
        </w:tc>
      </w:tr>
      <w:tr>
        <w:tblPrEx>
          <w:tblCellMar>
            <w:top w:w="0" w:type="dxa"/>
            <w:left w:w="0" w:type="dxa"/>
            <w:bottom w:w="0" w:type="dxa"/>
            <w:right w:w="0" w:type="dxa"/>
          </w:tblCellMar>
        </w:tblPrEx>
        <w:trPr>
          <w:trHeight w:val="749" w:hRule="exact"/>
        </w:trPr>
        <w:tc>
          <w:tcPr>
            <w:tcW w:w="828" w:type="dxa"/>
            <w:tcBorders>
              <w:top w:val="single" w:color="000000" w:sz="4" w:space="0"/>
              <w:left w:val="single" w:color="000000" w:sz="4" w:space="0"/>
              <w:bottom w:val="single" w:color="000000" w:sz="4" w:space="0"/>
              <w:right w:val="single" w:color="000000" w:sz="4" w:space="0"/>
            </w:tcBorders>
          </w:tcPr>
          <w:p>
            <w:pPr>
              <w:rPr>
                <w:color w:val="auto"/>
                <w:kern w:val="0"/>
                <w:sz w:val="22"/>
                <w:highlight w:val="none"/>
                <w:lang w:eastAsia="en-US"/>
              </w:rPr>
            </w:pPr>
          </w:p>
        </w:tc>
        <w:tc>
          <w:tcPr>
            <w:tcW w:w="1957" w:type="dxa"/>
            <w:tcBorders>
              <w:top w:val="single" w:color="000000" w:sz="4" w:space="0"/>
              <w:left w:val="single" w:color="000000" w:sz="4" w:space="0"/>
              <w:bottom w:val="single" w:color="000000" w:sz="4" w:space="0"/>
              <w:right w:val="single" w:color="000000" w:sz="4" w:space="0"/>
            </w:tcBorders>
          </w:tcPr>
          <w:p>
            <w:pPr>
              <w:rPr>
                <w:color w:val="auto"/>
                <w:kern w:val="0"/>
                <w:sz w:val="22"/>
                <w:highlight w:val="none"/>
                <w:lang w:eastAsia="en-US"/>
              </w:rPr>
            </w:pPr>
          </w:p>
        </w:tc>
        <w:tc>
          <w:tcPr>
            <w:tcW w:w="2415" w:type="dxa"/>
            <w:tcBorders>
              <w:top w:val="single" w:color="000000" w:sz="4" w:space="0"/>
              <w:left w:val="single" w:color="000000" w:sz="4" w:space="0"/>
              <w:bottom w:val="single" w:color="000000" w:sz="4" w:space="0"/>
              <w:right w:val="single" w:color="000000" w:sz="4" w:space="0"/>
            </w:tcBorders>
          </w:tcPr>
          <w:p>
            <w:pPr>
              <w:rPr>
                <w:color w:val="auto"/>
                <w:kern w:val="0"/>
                <w:sz w:val="22"/>
                <w:highlight w:val="none"/>
                <w:lang w:eastAsia="en-US"/>
              </w:rPr>
            </w:pPr>
          </w:p>
        </w:tc>
        <w:tc>
          <w:tcPr>
            <w:tcW w:w="2309" w:type="dxa"/>
            <w:tcBorders>
              <w:top w:val="single" w:color="000000" w:sz="4" w:space="0"/>
              <w:left w:val="single" w:color="000000" w:sz="4" w:space="0"/>
              <w:bottom w:val="single" w:color="000000" w:sz="4" w:space="0"/>
              <w:right w:val="single" w:color="000000" w:sz="4" w:space="0"/>
            </w:tcBorders>
          </w:tcPr>
          <w:p>
            <w:pPr>
              <w:rPr>
                <w:color w:val="auto"/>
                <w:kern w:val="0"/>
                <w:sz w:val="22"/>
                <w:highlight w:val="none"/>
                <w:lang w:eastAsia="en-US"/>
              </w:rPr>
            </w:pPr>
          </w:p>
        </w:tc>
        <w:tc>
          <w:tcPr>
            <w:tcW w:w="1001" w:type="dxa"/>
            <w:tcBorders>
              <w:top w:val="single" w:color="000000" w:sz="4" w:space="0"/>
              <w:left w:val="single" w:color="000000" w:sz="4" w:space="0"/>
              <w:bottom w:val="single" w:color="000000" w:sz="4" w:space="0"/>
              <w:right w:val="single" w:color="000000" w:sz="4" w:space="0"/>
            </w:tcBorders>
          </w:tcPr>
          <w:p>
            <w:pPr>
              <w:rPr>
                <w:color w:val="auto"/>
                <w:kern w:val="0"/>
                <w:sz w:val="22"/>
                <w:highlight w:val="none"/>
                <w:lang w:eastAsia="en-US"/>
              </w:rPr>
            </w:pPr>
          </w:p>
        </w:tc>
      </w:tr>
    </w:tbl>
    <w:p>
      <w:pPr>
        <w:spacing w:before="5" w:line="130" w:lineRule="exact"/>
        <w:rPr>
          <w:color w:val="auto"/>
          <w:sz w:val="13"/>
          <w:szCs w:val="13"/>
          <w:highlight w:val="none"/>
        </w:rPr>
      </w:pPr>
    </w:p>
    <w:p>
      <w:pPr>
        <w:spacing w:line="200" w:lineRule="exact"/>
        <w:rPr>
          <w:color w:val="auto"/>
          <w:sz w:val="20"/>
          <w:szCs w:val="20"/>
          <w:highlight w:val="none"/>
        </w:rPr>
      </w:pPr>
    </w:p>
    <w:p>
      <w:pPr>
        <w:spacing w:line="200" w:lineRule="exact"/>
        <w:rPr>
          <w:color w:val="auto"/>
          <w:sz w:val="20"/>
          <w:szCs w:val="20"/>
          <w:highlight w:val="none"/>
        </w:rPr>
      </w:pPr>
    </w:p>
    <w:p>
      <w:pPr>
        <w:spacing w:line="200" w:lineRule="exact"/>
        <w:rPr>
          <w:color w:val="auto"/>
          <w:sz w:val="20"/>
          <w:szCs w:val="20"/>
          <w:highlight w:val="none"/>
        </w:rPr>
      </w:pPr>
    </w:p>
    <w:p>
      <w:pPr>
        <w:spacing w:line="200" w:lineRule="exact"/>
        <w:rPr>
          <w:color w:val="auto"/>
          <w:sz w:val="20"/>
          <w:szCs w:val="20"/>
          <w:highlight w:val="none"/>
        </w:rPr>
      </w:pPr>
    </w:p>
    <w:p>
      <w:pPr>
        <w:spacing w:line="200" w:lineRule="exact"/>
        <w:rPr>
          <w:color w:val="auto"/>
          <w:sz w:val="20"/>
          <w:szCs w:val="20"/>
          <w:highlight w:val="none"/>
        </w:rPr>
      </w:pPr>
    </w:p>
    <w:p>
      <w:pPr>
        <w:tabs>
          <w:tab w:val="left" w:pos="5262"/>
        </w:tabs>
        <w:spacing w:line="340" w:lineRule="exact"/>
        <w:ind w:left="102"/>
        <w:rPr>
          <w:rFonts w:ascii="宋体" w:hAnsi="宋体" w:cs="宋体"/>
          <w:color w:val="auto"/>
          <w:sz w:val="24"/>
          <w:szCs w:val="24"/>
          <w:highlight w:val="none"/>
          <w:u w:val="single" w:color="000000"/>
        </w:rPr>
      </w:pPr>
      <w:r>
        <w:rPr>
          <w:rFonts w:ascii="宋体" w:hAnsi="宋体" w:cs="宋体"/>
          <w:color w:val="auto"/>
          <w:sz w:val="24"/>
          <w:szCs w:val="24"/>
          <w:highlight w:val="none"/>
        </w:rPr>
        <w:t>投标人代表签字</w:t>
      </w:r>
      <w:r>
        <w:rPr>
          <w:rFonts w:ascii="宋体" w:hAnsi="宋体" w:cs="宋体"/>
          <w:color w:val="auto"/>
          <w:spacing w:val="-1"/>
          <w:sz w:val="24"/>
          <w:szCs w:val="24"/>
          <w:highlight w:val="none"/>
        </w:rPr>
        <w:t>：</w:t>
      </w:r>
      <w:r>
        <w:rPr>
          <w:rFonts w:ascii="宋体" w:hAnsi="宋体" w:cs="宋体"/>
          <w:color w:val="auto"/>
          <w:sz w:val="24"/>
          <w:szCs w:val="24"/>
          <w:highlight w:val="none"/>
          <w:u w:val="single" w:color="000000"/>
        </w:rPr>
        <w:t xml:space="preserve"> </w:t>
      </w:r>
      <w:r>
        <w:rPr>
          <w:rFonts w:ascii="宋体" w:hAnsi="宋体" w:cs="宋体"/>
          <w:color w:val="auto"/>
          <w:sz w:val="24"/>
          <w:szCs w:val="24"/>
          <w:highlight w:val="none"/>
          <w:u w:val="single" w:color="000000"/>
        </w:rPr>
        <w:tab/>
      </w:r>
    </w:p>
    <w:p>
      <w:pPr>
        <w:tabs>
          <w:tab w:val="left" w:pos="5262"/>
        </w:tabs>
        <w:spacing w:line="340" w:lineRule="exact"/>
        <w:ind w:left="102"/>
        <w:rPr>
          <w:rFonts w:ascii="宋体" w:hAnsi="宋体" w:cs="宋体"/>
          <w:color w:val="auto"/>
          <w:sz w:val="24"/>
          <w:szCs w:val="24"/>
          <w:highlight w:val="none"/>
          <w:u w:val="single" w:color="000000"/>
        </w:rPr>
      </w:pPr>
    </w:p>
    <w:p>
      <w:pPr>
        <w:tabs>
          <w:tab w:val="left" w:pos="5262"/>
        </w:tabs>
        <w:spacing w:line="340" w:lineRule="exact"/>
        <w:ind w:left="102"/>
        <w:rPr>
          <w:rFonts w:ascii="宋体" w:hAnsi="宋体" w:cs="宋体"/>
          <w:color w:val="auto"/>
          <w:sz w:val="24"/>
          <w:szCs w:val="24"/>
          <w:highlight w:val="none"/>
          <w:u w:val="single" w:color="000000"/>
        </w:rPr>
      </w:pPr>
    </w:p>
    <w:p>
      <w:pPr>
        <w:ind w:right="199"/>
        <w:jc w:val="center"/>
        <w:rPr>
          <w:rFonts w:ascii="Arial Black" w:hAnsi="Arial Black" w:eastAsia="Arial Black" w:cs="Arial Black"/>
          <w:b/>
          <w:bCs/>
          <w:color w:val="auto"/>
          <w:sz w:val="24"/>
          <w:szCs w:val="24"/>
          <w:highlight w:val="none"/>
        </w:rPr>
      </w:pPr>
    </w:p>
    <w:p>
      <w:pPr>
        <w:pStyle w:val="2"/>
        <w:rPr>
          <w:color w:val="auto"/>
          <w:highlight w:val="none"/>
        </w:rPr>
      </w:pPr>
    </w:p>
    <w:p>
      <w:pPr>
        <w:ind w:right="199"/>
        <w:jc w:val="center"/>
        <w:rPr>
          <w:rFonts w:ascii="Arial Black" w:hAnsi="Arial Black" w:eastAsia="Arial Black" w:cs="Arial Black"/>
          <w:color w:val="auto"/>
          <w:sz w:val="24"/>
          <w:szCs w:val="24"/>
          <w:highlight w:val="none"/>
        </w:rPr>
      </w:pPr>
      <w:r>
        <w:rPr>
          <w:rFonts w:ascii="Arial Black" w:hAnsi="Arial Black" w:eastAsia="Arial Black" w:cs="Arial Black"/>
          <w:b/>
          <w:bCs/>
          <w:color w:val="auto"/>
          <w:sz w:val="24"/>
          <w:szCs w:val="24"/>
          <w:highlight w:val="none"/>
        </w:rPr>
        <w:t>R</w:t>
      </w:r>
      <w:r>
        <w:rPr>
          <w:rFonts w:ascii="Arial Black" w:hAnsi="Arial Black" w:eastAsia="Arial Black" w:cs="Arial Black"/>
          <w:b/>
          <w:bCs/>
          <w:color w:val="auto"/>
          <w:spacing w:val="1"/>
          <w:sz w:val="24"/>
          <w:szCs w:val="24"/>
          <w:highlight w:val="none"/>
        </w:rPr>
        <w:t>e</w:t>
      </w:r>
      <w:r>
        <w:rPr>
          <w:rFonts w:ascii="Arial Black" w:hAnsi="Arial Black" w:eastAsia="Arial Black" w:cs="Arial Black"/>
          <w:b/>
          <w:bCs/>
          <w:color w:val="auto"/>
          <w:sz w:val="24"/>
          <w:szCs w:val="24"/>
          <w:highlight w:val="none"/>
        </w:rPr>
        <w:t>sp</w:t>
      </w:r>
      <w:r>
        <w:rPr>
          <w:rFonts w:ascii="Arial Black" w:hAnsi="Arial Black" w:eastAsia="Arial Black" w:cs="Arial Black"/>
          <w:b/>
          <w:bCs/>
          <w:color w:val="auto"/>
          <w:spacing w:val="1"/>
          <w:sz w:val="24"/>
          <w:szCs w:val="24"/>
          <w:highlight w:val="none"/>
        </w:rPr>
        <w:t>o</w:t>
      </w:r>
      <w:r>
        <w:rPr>
          <w:rFonts w:ascii="Arial Black" w:hAnsi="Arial Black" w:eastAsia="Arial Black" w:cs="Arial Black"/>
          <w:b/>
          <w:bCs/>
          <w:color w:val="auto"/>
          <w:sz w:val="24"/>
          <w:szCs w:val="24"/>
          <w:highlight w:val="none"/>
        </w:rPr>
        <w:t>ns</w:t>
      </w:r>
      <w:r>
        <w:rPr>
          <w:rFonts w:ascii="Arial Black" w:hAnsi="Arial Black" w:eastAsia="Arial Black" w:cs="Arial Black"/>
          <w:b/>
          <w:bCs/>
          <w:color w:val="auto"/>
          <w:spacing w:val="-1"/>
          <w:sz w:val="24"/>
          <w:szCs w:val="24"/>
          <w:highlight w:val="none"/>
        </w:rPr>
        <w:t>i</w:t>
      </w:r>
      <w:r>
        <w:rPr>
          <w:rFonts w:ascii="Arial Black" w:hAnsi="Arial Black" w:eastAsia="Arial Black" w:cs="Arial Black"/>
          <w:b/>
          <w:bCs/>
          <w:color w:val="auto"/>
          <w:sz w:val="24"/>
          <w:szCs w:val="24"/>
          <w:highlight w:val="none"/>
        </w:rPr>
        <w:t>ve</w:t>
      </w:r>
      <w:r>
        <w:rPr>
          <w:rFonts w:ascii="Arial Black" w:hAnsi="Arial Black" w:eastAsia="Arial Black" w:cs="Arial Black"/>
          <w:b/>
          <w:bCs/>
          <w:color w:val="auto"/>
          <w:spacing w:val="-2"/>
          <w:sz w:val="24"/>
          <w:szCs w:val="24"/>
          <w:highlight w:val="none"/>
        </w:rPr>
        <w:t>n</w:t>
      </w:r>
      <w:r>
        <w:rPr>
          <w:rFonts w:ascii="Arial Black" w:hAnsi="Arial Black" w:eastAsia="Arial Black" w:cs="Arial Black"/>
          <w:b/>
          <w:bCs/>
          <w:color w:val="auto"/>
          <w:sz w:val="24"/>
          <w:szCs w:val="24"/>
          <w:highlight w:val="none"/>
        </w:rPr>
        <w:t>ess</w:t>
      </w:r>
      <w:r>
        <w:rPr>
          <w:rFonts w:ascii="Arial Black" w:hAnsi="Arial Black" w:eastAsia="Arial Black" w:cs="Arial Black"/>
          <w:b/>
          <w:bCs/>
          <w:color w:val="auto"/>
          <w:spacing w:val="1"/>
          <w:sz w:val="24"/>
          <w:szCs w:val="24"/>
          <w:highlight w:val="none"/>
        </w:rPr>
        <w:t>/</w:t>
      </w:r>
      <w:r>
        <w:rPr>
          <w:rFonts w:ascii="Arial Black" w:hAnsi="Arial Black" w:eastAsia="Arial Black" w:cs="Arial Black"/>
          <w:b/>
          <w:bCs/>
          <w:color w:val="auto"/>
          <w:spacing w:val="-2"/>
          <w:sz w:val="24"/>
          <w:szCs w:val="24"/>
          <w:highlight w:val="none"/>
        </w:rPr>
        <w:t>D</w:t>
      </w:r>
      <w:r>
        <w:rPr>
          <w:rFonts w:ascii="Arial Black" w:hAnsi="Arial Black" w:eastAsia="Arial Black" w:cs="Arial Black"/>
          <w:b/>
          <w:bCs/>
          <w:color w:val="auto"/>
          <w:sz w:val="24"/>
          <w:szCs w:val="24"/>
          <w:highlight w:val="none"/>
        </w:rPr>
        <w:t>ev</w:t>
      </w:r>
      <w:r>
        <w:rPr>
          <w:rFonts w:ascii="Arial Black" w:hAnsi="Arial Black" w:eastAsia="Arial Black" w:cs="Arial Black"/>
          <w:b/>
          <w:bCs/>
          <w:color w:val="auto"/>
          <w:spacing w:val="-1"/>
          <w:sz w:val="24"/>
          <w:szCs w:val="24"/>
          <w:highlight w:val="none"/>
        </w:rPr>
        <w:t>i</w:t>
      </w:r>
      <w:r>
        <w:rPr>
          <w:rFonts w:ascii="Arial Black" w:hAnsi="Arial Black" w:eastAsia="Arial Black" w:cs="Arial Black"/>
          <w:b/>
          <w:bCs/>
          <w:color w:val="auto"/>
          <w:sz w:val="24"/>
          <w:szCs w:val="24"/>
          <w:highlight w:val="none"/>
        </w:rPr>
        <w:t>a</w:t>
      </w:r>
      <w:r>
        <w:rPr>
          <w:rFonts w:ascii="Arial Black" w:hAnsi="Arial Black" w:eastAsia="Arial Black" w:cs="Arial Black"/>
          <w:b/>
          <w:bCs/>
          <w:color w:val="auto"/>
          <w:spacing w:val="-1"/>
          <w:sz w:val="24"/>
          <w:szCs w:val="24"/>
          <w:highlight w:val="none"/>
        </w:rPr>
        <w:t>t</w:t>
      </w:r>
      <w:r>
        <w:rPr>
          <w:rFonts w:ascii="Arial Black" w:hAnsi="Arial Black" w:eastAsia="Arial Black" w:cs="Arial Black"/>
          <w:b/>
          <w:bCs/>
          <w:color w:val="auto"/>
          <w:sz w:val="24"/>
          <w:szCs w:val="24"/>
          <w:highlight w:val="none"/>
        </w:rPr>
        <w:t>ion</w:t>
      </w:r>
      <w:r>
        <w:rPr>
          <w:rFonts w:ascii="Arial Black" w:hAnsi="Arial Black" w:eastAsia="Arial Black" w:cs="Arial Black"/>
          <w:b/>
          <w:bCs/>
          <w:color w:val="auto"/>
          <w:spacing w:val="-14"/>
          <w:sz w:val="24"/>
          <w:szCs w:val="24"/>
          <w:highlight w:val="none"/>
        </w:rPr>
        <w:t xml:space="preserve"> </w:t>
      </w:r>
      <w:r>
        <w:rPr>
          <w:rFonts w:ascii="Arial Black" w:hAnsi="Arial Black" w:eastAsia="Arial Black" w:cs="Arial Black"/>
          <w:b/>
          <w:bCs/>
          <w:color w:val="auto"/>
          <w:sz w:val="24"/>
          <w:szCs w:val="24"/>
          <w:highlight w:val="none"/>
        </w:rPr>
        <w:t>Fo</w:t>
      </w:r>
      <w:r>
        <w:rPr>
          <w:rFonts w:ascii="Arial Black" w:hAnsi="Arial Black" w:eastAsia="Arial Black" w:cs="Arial Black"/>
          <w:b/>
          <w:bCs/>
          <w:color w:val="auto"/>
          <w:spacing w:val="-1"/>
          <w:sz w:val="24"/>
          <w:szCs w:val="24"/>
          <w:highlight w:val="none"/>
        </w:rPr>
        <w:t>rm for Technical T</w:t>
      </w:r>
      <w:r>
        <w:rPr>
          <w:rFonts w:ascii="Arial Black" w:hAnsi="Arial Black" w:eastAsia="Arial Black" w:cs="Arial Black"/>
          <w:b/>
          <w:bCs/>
          <w:color w:val="auto"/>
          <w:sz w:val="24"/>
          <w:szCs w:val="24"/>
          <w:highlight w:val="none"/>
        </w:rPr>
        <w:t>er</w:t>
      </w:r>
      <w:r>
        <w:rPr>
          <w:rFonts w:ascii="Arial Black" w:hAnsi="Arial Black" w:eastAsia="Arial Black" w:cs="Arial Black"/>
          <w:b/>
          <w:bCs/>
          <w:color w:val="auto"/>
          <w:spacing w:val="-1"/>
          <w:sz w:val="24"/>
          <w:szCs w:val="24"/>
          <w:highlight w:val="none"/>
        </w:rPr>
        <w:t>m</w:t>
      </w:r>
      <w:r>
        <w:rPr>
          <w:rFonts w:ascii="Arial Black" w:hAnsi="Arial Black" w:eastAsia="Arial Black" w:cs="Arial Black"/>
          <w:b/>
          <w:bCs/>
          <w:color w:val="auto"/>
          <w:sz w:val="24"/>
          <w:szCs w:val="24"/>
          <w:highlight w:val="none"/>
        </w:rPr>
        <w:t>s</w:t>
      </w:r>
    </w:p>
    <w:p>
      <w:pPr>
        <w:spacing w:before="9" w:line="180" w:lineRule="exact"/>
        <w:rPr>
          <w:color w:val="auto"/>
          <w:sz w:val="18"/>
          <w:szCs w:val="18"/>
          <w:highlight w:val="none"/>
        </w:rPr>
      </w:pPr>
    </w:p>
    <w:p>
      <w:pPr>
        <w:spacing w:line="200" w:lineRule="exact"/>
        <w:rPr>
          <w:color w:val="auto"/>
          <w:sz w:val="20"/>
          <w:szCs w:val="20"/>
          <w:highlight w:val="none"/>
        </w:rPr>
      </w:pPr>
    </w:p>
    <w:p>
      <w:pPr>
        <w:tabs>
          <w:tab w:val="left" w:pos="3021"/>
          <w:tab w:val="left" w:pos="5480"/>
          <w:tab w:val="left" w:pos="5700"/>
          <w:tab w:val="left" w:pos="8312"/>
        </w:tabs>
        <w:ind w:right="197"/>
        <w:jc w:val="center"/>
        <w:rPr>
          <w:rFonts w:ascii="Arial" w:hAnsi="Arial" w:eastAsia="Arial" w:cs="Arial"/>
          <w:color w:val="auto"/>
          <w:sz w:val="22"/>
          <w:highlight w:val="none"/>
        </w:rPr>
      </w:pPr>
      <w:r>
        <w:rPr>
          <w:rFonts w:ascii="Arial" w:hAnsi="Arial" w:eastAsia="Arial" w:cs="Arial"/>
          <w:color w:val="auto"/>
          <w:spacing w:val="-2"/>
          <w:highlight w:val="none"/>
        </w:rPr>
        <w:t>N</w:t>
      </w:r>
      <w:r>
        <w:rPr>
          <w:rFonts w:ascii="Arial" w:hAnsi="Arial" w:eastAsia="Arial" w:cs="Arial"/>
          <w:color w:val="auto"/>
          <w:highlight w:val="none"/>
        </w:rPr>
        <w:t>ame</w:t>
      </w:r>
      <w:r>
        <w:rPr>
          <w:rFonts w:ascii="Arial" w:hAnsi="Arial" w:eastAsia="Arial" w:cs="Arial"/>
          <w:color w:val="auto"/>
          <w:spacing w:val="1"/>
          <w:highlight w:val="none"/>
        </w:rPr>
        <w:t xml:space="preserve"> </w:t>
      </w:r>
      <w:r>
        <w:rPr>
          <w:rFonts w:ascii="Arial" w:hAnsi="Arial" w:eastAsia="Arial" w:cs="Arial"/>
          <w:color w:val="auto"/>
          <w:spacing w:val="-3"/>
          <w:highlight w:val="none"/>
        </w:rPr>
        <w:t>o</w:t>
      </w:r>
      <w:r>
        <w:rPr>
          <w:rFonts w:ascii="Arial" w:hAnsi="Arial" w:eastAsia="Arial" w:cs="Arial"/>
          <w:color w:val="auto"/>
          <w:highlight w:val="none"/>
        </w:rPr>
        <w:t>f</w:t>
      </w:r>
      <w:r>
        <w:rPr>
          <w:rFonts w:ascii="Arial" w:hAnsi="Arial" w:eastAsia="Arial" w:cs="Arial"/>
          <w:color w:val="auto"/>
          <w:spacing w:val="2"/>
          <w:highlight w:val="none"/>
        </w:rPr>
        <w:t xml:space="preserve"> </w:t>
      </w:r>
      <w:r>
        <w:rPr>
          <w:rFonts w:ascii="Arial" w:hAnsi="Arial" w:eastAsia="Arial" w:cs="Arial"/>
          <w:color w:val="auto"/>
          <w:spacing w:val="-1"/>
          <w:highlight w:val="none"/>
        </w:rPr>
        <w:t>B</w:t>
      </w:r>
      <w:r>
        <w:rPr>
          <w:rFonts w:ascii="Arial" w:hAnsi="Arial" w:eastAsia="Arial" w:cs="Arial"/>
          <w:color w:val="auto"/>
          <w:spacing w:val="-2"/>
          <w:highlight w:val="none"/>
        </w:rPr>
        <w:t>i</w:t>
      </w:r>
      <w:r>
        <w:rPr>
          <w:rFonts w:ascii="Arial" w:hAnsi="Arial" w:eastAsia="Arial" w:cs="Arial"/>
          <w:color w:val="auto"/>
          <w:highlight w:val="none"/>
        </w:rPr>
        <w:t>d</w:t>
      </w:r>
      <w:r>
        <w:rPr>
          <w:rFonts w:ascii="Arial" w:hAnsi="Arial" w:eastAsia="Arial" w:cs="Arial"/>
          <w:color w:val="auto"/>
          <w:spacing w:val="-1"/>
          <w:highlight w:val="none"/>
        </w:rPr>
        <w:t>d</w:t>
      </w:r>
      <w:r>
        <w:rPr>
          <w:rFonts w:ascii="Arial" w:hAnsi="Arial" w:eastAsia="Arial" w:cs="Arial"/>
          <w:color w:val="auto"/>
          <w:highlight w:val="none"/>
        </w:rPr>
        <w:t>e</w:t>
      </w:r>
      <w:r>
        <w:rPr>
          <w:rFonts w:ascii="Arial" w:hAnsi="Arial" w:eastAsia="Arial" w:cs="Arial"/>
          <w:color w:val="auto"/>
          <w:spacing w:val="-2"/>
          <w:highlight w:val="none"/>
        </w:rPr>
        <w:t>r</w:t>
      </w:r>
      <w:r>
        <w:rPr>
          <w:rFonts w:ascii="Arial" w:hAnsi="Arial" w:eastAsia="Arial" w:cs="Arial"/>
          <w:color w:val="auto"/>
          <w:spacing w:val="1"/>
          <w:highlight w:val="none"/>
        </w:rPr>
        <w:t>:</w:t>
      </w:r>
      <w:r>
        <w:rPr>
          <w:rFonts w:ascii="Arial" w:hAnsi="Arial" w:eastAsia="Arial" w:cs="Arial"/>
          <w:color w:val="auto"/>
          <w:spacing w:val="1"/>
          <w:highlight w:val="none"/>
          <w:u w:val="single" w:color="000000"/>
        </w:rPr>
        <w:tab/>
      </w:r>
      <w:r>
        <w:rPr>
          <w:rFonts w:ascii="Arial" w:hAnsi="Arial" w:eastAsia="Arial" w:cs="Arial"/>
          <w:color w:val="auto"/>
          <w:highlight w:val="none"/>
        </w:rPr>
        <w:t>IFB</w:t>
      </w:r>
      <w:r>
        <w:rPr>
          <w:rFonts w:ascii="Arial" w:hAnsi="Arial" w:eastAsia="Arial" w:cs="Arial"/>
          <w:color w:val="auto"/>
          <w:spacing w:val="-1"/>
          <w:highlight w:val="none"/>
        </w:rPr>
        <w:t xml:space="preserve"> </w:t>
      </w:r>
      <w:r>
        <w:rPr>
          <w:rFonts w:ascii="Arial" w:hAnsi="Arial" w:eastAsia="Arial" w:cs="Arial"/>
          <w:color w:val="auto"/>
          <w:spacing w:val="-2"/>
          <w:highlight w:val="none"/>
        </w:rPr>
        <w:t>N</w:t>
      </w:r>
      <w:r>
        <w:rPr>
          <w:rFonts w:ascii="Arial" w:hAnsi="Arial" w:eastAsia="Arial" w:cs="Arial"/>
          <w:color w:val="auto"/>
          <w:highlight w:val="none"/>
        </w:rPr>
        <w:t>o</w:t>
      </w:r>
      <w:r>
        <w:rPr>
          <w:rFonts w:ascii="Arial" w:hAnsi="Arial" w:eastAsia="Arial" w:cs="Arial"/>
          <w:color w:val="auto"/>
          <w:spacing w:val="-2"/>
          <w:highlight w:val="none"/>
        </w:rPr>
        <w:t>.</w:t>
      </w:r>
      <w:r>
        <w:rPr>
          <w:rFonts w:ascii="Arial" w:hAnsi="Arial" w:eastAsia="Arial" w:cs="Arial"/>
          <w:color w:val="auto"/>
          <w:spacing w:val="1"/>
          <w:highlight w:val="none"/>
        </w:rPr>
        <w:t>:</w:t>
      </w:r>
      <w:r>
        <w:rPr>
          <w:rFonts w:ascii="Arial" w:hAnsi="Arial" w:eastAsia="Arial" w:cs="Arial"/>
          <w:color w:val="auto"/>
          <w:spacing w:val="1"/>
          <w:highlight w:val="none"/>
          <w:u w:val="single" w:color="000000"/>
        </w:rPr>
        <w:tab/>
      </w:r>
      <w:r>
        <w:rPr>
          <w:rFonts w:ascii="Arial" w:hAnsi="Arial" w:eastAsia="Arial" w:cs="Arial"/>
          <w:color w:val="auto"/>
          <w:spacing w:val="1"/>
          <w:highlight w:val="none"/>
        </w:rPr>
        <w:tab/>
      </w:r>
      <w:r>
        <w:rPr>
          <w:rFonts w:ascii="Arial" w:hAnsi="Arial" w:eastAsia="Arial" w:cs="Arial"/>
          <w:color w:val="auto"/>
          <w:spacing w:val="-1"/>
          <w:highlight w:val="none"/>
        </w:rPr>
        <w:t>P</w:t>
      </w:r>
      <w:r>
        <w:rPr>
          <w:rFonts w:ascii="Arial" w:hAnsi="Arial" w:eastAsia="Arial" w:cs="Arial"/>
          <w:color w:val="auto"/>
          <w:spacing w:val="-3"/>
          <w:highlight w:val="none"/>
        </w:rPr>
        <w:t>ac</w:t>
      </w:r>
      <w:r>
        <w:rPr>
          <w:rFonts w:ascii="Arial" w:hAnsi="Arial" w:eastAsia="Arial" w:cs="Arial"/>
          <w:color w:val="auto"/>
          <w:spacing w:val="2"/>
          <w:highlight w:val="none"/>
        </w:rPr>
        <w:t>k</w:t>
      </w:r>
      <w:r>
        <w:rPr>
          <w:rFonts w:ascii="Arial" w:hAnsi="Arial" w:eastAsia="Arial" w:cs="Arial"/>
          <w:color w:val="auto"/>
          <w:spacing w:val="-3"/>
          <w:highlight w:val="none"/>
        </w:rPr>
        <w:t>a</w:t>
      </w:r>
      <w:r>
        <w:rPr>
          <w:rFonts w:ascii="Arial" w:hAnsi="Arial" w:eastAsia="Arial" w:cs="Arial"/>
          <w:color w:val="auto"/>
          <w:spacing w:val="1"/>
          <w:highlight w:val="none"/>
        </w:rPr>
        <w:t>g</w:t>
      </w:r>
      <w:r>
        <w:rPr>
          <w:rFonts w:ascii="Arial" w:hAnsi="Arial" w:eastAsia="Arial" w:cs="Arial"/>
          <w:color w:val="auto"/>
          <w:highlight w:val="none"/>
        </w:rPr>
        <w:t>e N</w:t>
      </w:r>
      <w:r>
        <w:rPr>
          <w:rFonts w:ascii="Arial" w:hAnsi="Arial" w:eastAsia="Arial" w:cs="Arial"/>
          <w:color w:val="auto"/>
          <w:spacing w:val="-4"/>
          <w:highlight w:val="none"/>
        </w:rPr>
        <w:t>o</w:t>
      </w:r>
      <w:r>
        <w:rPr>
          <w:rFonts w:ascii="Arial" w:hAnsi="Arial" w:eastAsia="Arial" w:cs="Arial"/>
          <w:color w:val="auto"/>
          <w:highlight w:val="none"/>
        </w:rPr>
        <w:t>.</w:t>
      </w:r>
      <w:r>
        <w:rPr>
          <w:rFonts w:ascii="Arial" w:hAnsi="Arial" w:eastAsia="Arial" w:cs="Arial"/>
          <w:color w:val="auto"/>
          <w:spacing w:val="2"/>
          <w:highlight w:val="none"/>
        </w:rPr>
        <w:t>:</w:t>
      </w:r>
      <w:r>
        <w:rPr>
          <w:rFonts w:ascii="Arial" w:hAnsi="Arial" w:eastAsia="Arial" w:cs="Arial"/>
          <w:color w:val="auto"/>
          <w:highlight w:val="none"/>
          <w:u w:val="single" w:color="000000"/>
        </w:rPr>
        <w:t xml:space="preserve"> </w:t>
      </w:r>
      <w:r>
        <w:rPr>
          <w:rFonts w:ascii="Arial" w:hAnsi="Arial" w:eastAsia="Arial" w:cs="Arial"/>
          <w:color w:val="auto"/>
          <w:highlight w:val="none"/>
          <w:u w:val="single" w:color="000000"/>
        </w:rPr>
        <w:tab/>
      </w:r>
    </w:p>
    <w:p>
      <w:pPr>
        <w:spacing w:before="7" w:line="130" w:lineRule="exact"/>
        <w:rPr>
          <w:color w:val="auto"/>
          <w:sz w:val="13"/>
          <w:szCs w:val="13"/>
          <w:highlight w:val="none"/>
        </w:rPr>
      </w:pPr>
    </w:p>
    <w:p>
      <w:pPr>
        <w:spacing w:line="200" w:lineRule="exact"/>
        <w:rPr>
          <w:color w:val="auto"/>
          <w:sz w:val="20"/>
          <w:szCs w:val="20"/>
          <w:highlight w:val="none"/>
        </w:rPr>
      </w:pPr>
    </w:p>
    <w:p>
      <w:pPr>
        <w:spacing w:line="200" w:lineRule="exact"/>
        <w:rPr>
          <w:color w:val="auto"/>
          <w:sz w:val="20"/>
          <w:szCs w:val="20"/>
          <w:highlight w:val="none"/>
        </w:rPr>
      </w:pPr>
    </w:p>
    <w:p>
      <w:pPr>
        <w:spacing w:line="200" w:lineRule="exact"/>
        <w:rPr>
          <w:color w:val="auto"/>
          <w:sz w:val="20"/>
          <w:szCs w:val="20"/>
          <w:highlight w:val="none"/>
        </w:rPr>
      </w:pPr>
    </w:p>
    <w:tbl>
      <w:tblPr>
        <w:tblStyle w:val="29"/>
        <w:tblW w:w="8517" w:type="dxa"/>
        <w:tblInd w:w="102" w:type="dxa"/>
        <w:tblLayout w:type="fixed"/>
        <w:tblCellMar>
          <w:top w:w="0" w:type="dxa"/>
          <w:left w:w="0" w:type="dxa"/>
          <w:bottom w:w="0" w:type="dxa"/>
          <w:right w:w="0" w:type="dxa"/>
        </w:tblCellMar>
      </w:tblPr>
      <w:tblGrid>
        <w:gridCol w:w="1051"/>
        <w:gridCol w:w="1364"/>
        <w:gridCol w:w="2489"/>
        <w:gridCol w:w="2336"/>
        <w:gridCol w:w="1277"/>
      </w:tblGrid>
      <w:tr>
        <w:tblPrEx>
          <w:tblCellMar>
            <w:top w:w="0" w:type="dxa"/>
            <w:left w:w="0" w:type="dxa"/>
            <w:bottom w:w="0" w:type="dxa"/>
            <w:right w:w="0" w:type="dxa"/>
          </w:tblCellMar>
        </w:tblPrEx>
        <w:trPr>
          <w:trHeight w:val="647" w:hRule="exact"/>
        </w:trPr>
        <w:tc>
          <w:tcPr>
            <w:tcW w:w="1051" w:type="dxa"/>
            <w:tcBorders>
              <w:top w:val="single" w:color="000000" w:sz="12" w:space="0"/>
              <w:left w:val="single" w:color="000000" w:sz="12" w:space="0"/>
              <w:bottom w:val="single" w:color="000000" w:sz="8" w:space="0"/>
              <w:right w:val="single" w:color="000000" w:sz="8" w:space="0"/>
            </w:tcBorders>
            <w:vAlign w:val="center"/>
          </w:tcPr>
          <w:p>
            <w:pPr>
              <w:rPr>
                <w:rFonts w:eastAsia="Times New Roman"/>
                <w:color w:val="auto"/>
                <w:spacing w:val="-9"/>
                <w:sz w:val="20"/>
                <w:szCs w:val="20"/>
                <w:highlight w:val="none"/>
              </w:rPr>
            </w:pPr>
            <w:r>
              <w:rPr>
                <w:rFonts w:eastAsia="Times New Roman"/>
                <w:color w:val="auto"/>
                <w:spacing w:val="-9"/>
                <w:sz w:val="20"/>
                <w:szCs w:val="20"/>
                <w:highlight w:val="none"/>
              </w:rPr>
              <w:t>Serial</w:t>
            </w:r>
          </w:p>
          <w:p>
            <w:pPr>
              <w:rPr>
                <w:rFonts w:eastAsia="Times New Roman"/>
                <w:color w:val="auto"/>
                <w:spacing w:val="-9"/>
                <w:sz w:val="20"/>
                <w:szCs w:val="20"/>
                <w:highlight w:val="none"/>
              </w:rPr>
            </w:pPr>
            <w:r>
              <w:rPr>
                <w:rFonts w:eastAsia="Times New Roman"/>
                <w:color w:val="auto"/>
                <w:spacing w:val="-9"/>
                <w:sz w:val="20"/>
                <w:szCs w:val="20"/>
                <w:highlight w:val="none"/>
              </w:rPr>
              <w:t>No.</w:t>
            </w:r>
          </w:p>
        </w:tc>
        <w:tc>
          <w:tcPr>
            <w:tcW w:w="1364" w:type="dxa"/>
            <w:tcBorders>
              <w:top w:val="single" w:color="000000" w:sz="12" w:space="0"/>
              <w:left w:val="single" w:color="000000" w:sz="8" w:space="0"/>
              <w:bottom w:val="single" w:color="000000" w:sz="8" w:space="0"/>
              <w:right w:val="single" w:color="000000" w:sz="8" w:space="0"/>
            </w:tcBorders>
            <w:vAlign w:val="center"/>
          </w:tcPr>
          <w:p>
            <w:pPr>
              <w:jc w:val="center"/>
              <w:rPr>
                <w:rFonts w:eastAsia="Times New Roman"/>
                <w:color w:val="auto"/>
                <w:spacing w:val="-9"/>
                <w:sz w:val="20"/>
                <w:szCs w:val="20"/>
                <w:highlight w:val="none"/>
              </w:rPr>
            </w:pPr>
            <w:r>
              <w:rPr>
                <w:rFonts w:eastAsia="Times New Roman"/>
                <w:color w:val="auto"/>
                <w:spacing w:val="-9"/>
                <w:sz w:val="20"/>
                <w:szCs w:val="20"/>
                <w:highlight w:val="none"/>
              </w:rPr>
              <w:t>Ref. No</w:t>
            </w:r>
          </w:p>
        </w:tc>
        <w:tc>
          <w:tcPr>
            <w:tcW w:w="2489" w:type="dxa"/>
            <w:tcBorders>
              <w:top w:val="single" w:color="000000" w:sz="12" w:space="0"/>
              <w:left w:val="single" w:color="000000" w:sz="8" w:space="0"/>
              <w:bottom w:val="single" w:color="000000" w:sz="8" w:space="0"/>
              <w:right w:val="single" w:color="000000" w:sz="8" w:space="0"/>
            </w:tcBorders>
            <w:vAlign w:val="center"/>
          </w:tcPr>
          <w:p>
            <w:pPr>
              <w:jc w:val="center"/>
              <w:rPr>
                <w:rFonts w:eastAsia="Times New Roman"/>
                <w:color w:val="auto"/>
                <w:spacing w:val="-9"/>
                <w:sz w:val="20"/>
                <w:szCs w:val="20"/>
                <w:highlight w:val="none"/>
              </w:rPr>
            </w:pPr>
            <w:r>
              <w:rPr>
                <w:rFonts w:ascii="Times New Roman" w:hAnsi="Times New Roman" w:eastAsia="Times New Roman" w:cs="Times New Roman"/>
                <w:color w:val="auto"/>
                <w:spacing w:val="-9"/>
                <w:sz w:val="20"/>
                <w:szCs w:val="20"/>
                <w:highlight w:val="none"/>
              </w:rPr>
              <w:t>Technical</w:t>
            </w:r>
            <w:r>
              <w:rPr>
                <w:rFonts w:eastAsia="Times New Roman"/>
                <w:color w:val="auto"/>
                <w:spacing w:val="-9"/>
                <w:sz w:val="20"/>
                <w:szCs w:val="20"/>
                <w:highlight w:val="none"/>
              </w:rPr>
              <w:t xml:space="preserve"> Terms in</w:t>
            </w:r>
          </w:p>
          <w:p>
            <w:pPr>
              <w:jc w:val="center"/>
              <w:rPr>
                <w:rFonts w:eastAsia="Times New Roman"/>
                <w:color w:val="auto"/>
                <w:spacing w:val="-9"/>
                <w:sz w:val="20"/>
                <w:szCs w:val="20"/>
                <w:highlight w:val="none"/>
              </w:rPr>
            </w:pPr>
            <w:r>
              <w:rPr>
                <w:rFonts w:eastAsia="Times New Roman"/>
                <w:color w:val="auto"/>
                <w:spacing w:val="-9"/>
                <w:sz w:val="20"/>
                <w:szCs w:val="20"/>
                <w:highlight w:val="none"/>
              </w:rPr>
              <w:t>Bidding Documents</w:t>
            </w:r>
          </w:p>
        </w:tc>
        <w:tc>
          <w:tcPr>
            <w:tcW w:w="2336" w:type="dxa"/>
            <w:tcBorders>
              <w:top w:val="single" w:color="000000" w:sz="12" w:space="0"/>
              <w:left w:val="single" w:color="000000" w:sz="8" w:space="0"/>
              <w:bottom w:val="single" w:color="000000" w:sz="8" w:space="0"/>
              <w:right w:val="single" w:color="000000" w:sz="8" w:space="0"/>
            </w:tcBorders>
            <w:vAlign w:val="center"/>
          </w:tcPr>
          <w:p>
            <w:pPr>
              <w:rPr>
                <w:rFonts w:eastAsia="Times New Roman"/>
                <w:color w:val="auto"/>
                <w:spacing w:val="-9"/>
                <w:sz w:val="20"/>
                <w:szCs w:val="20"/>
                <w:highlight w:val="none"/>
              </w:rPr>
            </w:pPr>
            <w:r>
              <w:rPr>
                <w:rFonts w:ascii="Times New Roman" w:hAnsi="Times New Roman" w:eastAsia="Times New Roman" w:cs="Times New Roman"/>
                <w:color w:val="auto"/>
                <w:spacing w:val="-9"/>
                <w:sz w:val="20"/>
                <w:szCs w:val="20"/>
                <w:highlight w:val="none"/>
              </w:rPr>
              <w:t>Technical</w:t>
            </w:r>
            <w:r>
              <w:rPr>
                <w:rFonts w:eastAsia="Times New Roman"/>
                <w:color w:val="auto"/>
                <w:spacing w:val="-9"/>
                <w:sz w:val="20"/>
                <w:szCs w:val="20"/>
                <w:highlight w:val="none"/>
              </w:rPr>
              <w:t xml:space="preserve"> Terms</w:t>
            </w:r>
          </w:p>
          <w:p>
            <w:pPr>
              <w:rPr>
                <w:rFonts w:eastAsia="Times New Roman"/>
                <w:color w:val="auto"/>
                <w:spacing w:val="-9"/>
                <w:sz w:val="20"/>
                <w:szCs w:val="20"/>
                <w:highlight w:val="none"/>
              </w:rPr>
            </w:pPr>
            <w:r>
              <w:rPr>
                <w:rFonts w:eastAsia="Times New Roman"/>
                <w:color w:val="auto"/>
                <w:spacing w:val="-9"/>
                <w:sz w:val="20"/>
                <w:szCs w:val="20"/>
                <w:highlight w:val="none"/>
              </w:rPr>
              <w:t>Offered by the Bidder</w:t>
            </w:r>
          </w:p>
        </w:tc>
        <w:tc>
          <w:tcPr>
            <w:tcW w:w="1277" w:type="dxa"/>
            <w:tcBorders>
              <w:top w:val="single" w:color="000000" w:sz="12" w:space="0"/>
              <w:left w:val="single" w:color="000000" w:sz="8" w:space="0"/>
              <w:bottom w:val="single" w:color="000000" w:sz="8" w:space="0"/>
              <w:right w:val="single" w:color="000000" w:sz="12" w:space="0"/>
            </w:tcBorders>
            <w:vAlign w:val="center"/>
          </w:tcPr>
          <w:p>
            <w:pPr>
              <w:jc w:val="center"/>
              <w:rPr>
                <w:rFonts w:eastAsia="Times New Roman"/>
                <w:color w:val="auto"/>
                <w:spacing w:val="-9"/>
                <w:sz w:val="20"/>
                <w:szCs w:val="20"/>
                <w:highlight w:val="none"/>
              </w:rPr>
            </w:pPr>
            <w:r>
              <w:rPr>
                <w:rFonts w:eastAsia="Times New Roman"/>
                <w:color w:val="auto"/>
                <w:spacing w:val="-9"/>
                <w:sz w:val="20"/>
                <w:szCs w:val="20"/>
                <w:highlight w:val="none"/>
              </w:rPr>
              <w:t>Remarks</w:t>
            </w:r>
          </w:p>
        </w:tc>
      </w:tr>
      <w:tr>
        <w:tblPrEx>
          <w:tblCellMar>
            <w:top w:w="0" w:type="dxa"/>
            <w:left w:w="0" w:type="dxa"/>
            <w:bottom w:w="0" w:type="dxa"/>
            <w:right w:w="0" w:type="dxa"/>
          </w:tblCellMar>
        </w:tblPrEx>
        <w:trPr>
          <w:trHeight w:val="638" w:hRule="exact"/>
        </w:trPr>
        <w:tc>
          <w:tcPr>
            <w:tcW w:w="1051" w:type="dxa"/>
            <w:tcBorders>
              <w:top w:val="single" w:color="000000" w:sz="8" w:space="0"/>
              <w:left w:val="single" w:color="000000" w:sz="12" w:space="0"/>
              <w:bottom w:val="single" w:color="000000" w:sz="8" w:space="0"/>
              <w:right w:val="single" w:color="000000" w:sz="8" w:space="0"/>
            </w:tcBorders>
            <w:vAlign w:val="center"/>
          </w:tcPr>
          <w:p>
            <w:pPr>
              <w:jc w:val="center"/>
              <w:rPr>
                <w:color w:val="auto"/>
                <w:sz w:val="22"/>
                <w:highlight w:val="none"/>
                <w:lang w:eastAsia="en-US"/>
              </w:rPr>
            </w:pPr>
          </w:p>
        </w:tc>
        <w:tc>
          <w:tcPr>
            <w:tcW w:w="1364" w:type="dxa"/>
            <w:tcBorders>
              <w:top w:val="single" w:color="000000" w:sz="8" w:space="0"/>
              <w:left w:val="single" w:color="000000" w:sz="8" w:space="0"/>
              <w:bottom w:val="single" w:color="000000" w:sz="8" w:space="0"/>
              <w:right w:val="single" w:color="000000" w:sz="8" w:space="0"/>
            </w:tcBorders>
            <w:vAlign w:val="center"/>
          </w:tcPr>
          <w:p>
            <w:pPr>
              <w:jc w:val="center"/>
              <w:rPr>
                <w:color w:val="auto"/>
                <w:sz w:val="22"/>
                <w:highlight w:val="none"/>
                <w:lang w:eastAsia="en-US"/>
              </w:rPr>
            </w:pPr>
          </w:p>
        </w:tc>
        <w:tc>
          <w:tcPr>
            <w:tcW w:w="2489" w:type="dxa"/>
            <w:tcBorders>
              <w:top w:val="single" w:color="000000" w:sz="8" w:space="0"/>
              <w:left w:val="single" w:color="000000" w:sz="8" w:space="0"/>
              <w:bottom w:val="single" w:color="000000" w:sz="8" w:space="0"/>
              <w:right w:val="single" w:color="000000" w:sz="8" w:space="0"/>
            </w:tcBorders>
            <w:vAlign w:val="center"/>
          </w:tcPr>
          <w:p>
            <w:pPr>
              <w:jc w:val="center"/>
              <w:rPr>
                <w:color w:val="auto"/>
                <w:sz w:val="22"/>
                <w:highlight w:val="none"/>
                <w:lang w:eastAsia="en-US"/>
              </w:rPr>
            </w:pPr>
          </w:p>
        </w:tc>
        <w:tc>
          <w:tcPr>
            <w:tcW w:w="2336" w:type="dxa"/>
            <w:tcBorders>
              <w:top w:val="single" w:color="000000" w:sz="8" w:space="0"/>
              <w:left w:val="single" w:color="000000" w:sz="8" w:space="0"/>
              <w:bottom w:val="single" w:color="000000" w:sz="8" w:space="0"/>
              <w:right w:val="single" w:color="000000" w:sz="8" w:space="0"/>
            </w:tcBorders>
            <w:vAlign w:val="center"/>
          </w:tcPr>
          <w:p>
            <w:pPr>
              <w:jc w:val="center"/>
              <w:rPr>
                <w:color w:val="auto"/>
                <w:sz w:val="22"/>
                <w:highlight w:val="none"/>
                <w:lang w:eastAsia="en-US"/>
              </w:rPr>
            </w:pPr>
          </w:p>
        </w:tc>
        <w:tc>
          <w:tcPr>
            <w:tcW w:w="1277" w:type="dxa"/>
            <w:tcBorders>
              <w:top w:val="single" w:color="000000" w:sz="8" w:space="0"/>
              <w:left w:val="single" w:color="000000" w:sz="8" w:space="0"/>
              <w:bottom w:val="single" w:color="000000" w:sz="8" w:space="0"/>
              <w:right w:val="single" w:color="000000" w:sz="12" w:space="0"/>
            </w:tcBorders>
            <w:vAlign w:val="center"/>
          </w:tcPr>
          <w:p>
            <w:pPr>
              <w:jc w:val="center"/>
              <w:rPr>
                <w:color w:val="auto"/>
                <w:sz w:val="22"/>
                <w:highlight w:val="none"/>
                <w:lang w:eastAsia="en-US"/>
              </w:rPr>
            </w:pPr>
          </w:p>
        </w:tc>
      </w:tr>
      <w:tr>
        <w:tblPrEx>
          <w:tblCellMar>
            <w:top w:w="0" w:type="dxa"/>
            <w:left w:w="0" w:type="dxa"/>
            <w:bottom w:w="0" w:type="dxa"/>
            <w:right w:w="0" w:type="dxa"/>
          </w:tblCellMar>
        </w:tblPrEx>
        <w:trPr>
          <w:trHeight w:val="638" w:hRule="exact"/>
        </w:trPr>
        <w:tc>
          <w:tcPr>
            <w:tcW w:w="1051" w:type="dxa"/>
            <w:tcBorders>
              <w:top w:val="single" w:color="000000" w:sz="8" w:space="0"/>
              <w:left w:val="single" w:color="000000" w:sz="12" w:space="0"/>
              <w:bottom w:val="single" w:color="000000" w:sz="8" w:space="0"/>
              <w:right w:val="single" w:color="000000" w:sz="8" w:space="0"/>
            </w:tcBorders>
            <w:vAlign w:val="center"/>
          </w:tcPr>
          <w:p>
            <w:pPr>
              <w:jc w:val="center"/>
              <w:rPr>
                <w:color w:val="auto"/>
                <w:sz w:val="22"/>
                <w:highlight w:val="none"/>
                <w:lang w:eastAsia="en-US"/>
              </w:rPr>
            </w:pPr>
          </w:p>
        </w:tc>
        <w:tc>
          <w:tcPr>
            <w:tcW w:w="1364" w:type="dxa"/>
            <w:tcBorders>
              <w:top w:val="single" w:color="000000" w:sz="8" w:space="0"/>
              <w:left w:val="single" w:color="000000" w:sz="8" w:space="0"/>
              <w:bottom w:val="single" w:color="000000" w:sz="8" w:space="0"/>
              <w:right w:val="single" w:color="000000" w:sz="8" w:space="0"/>
            </w:tcBorders>
            <w:vAlign w:val="center"/>
          </w:tcPr>
          <w:p>
            <w:pPr>
              <w:jc w:val="center"/>
              <w:rPr>
                <w:color w:val="auto"/>
                <w:sz w:val="22"/>
                <w:highlight w:val="none"/>
                <w:lang w:eastAsia="en-US"/>
              </w:rPr>
            </w:pPr>
          </w:p>
        </w:tc>
        <w:tc>
          <w:tcPr>
            <w:tcW w:w="2489" w:type="dxa"/>
            <w:tcBorders>
              <w:top w:val="single" w:color="000000" w:sz="8" w:space="0"/>
              <w:left w:val="single" w:color="000000" w:sz="8" w:space="0"/>
              <w:bottom w:val="single" w:color="000000" w:sz="8" w:space="0"/>
              <w:right w:val="single" w:color="000000" w:sz="8" w:space="0"/>
            </w:tcBorders>
            <w:vAlign w:val="center"/>
          </w:tcPr>
          <w:p>
            <w:pPr>
              <w:jc w:val="center"/>
              <w:rPr>
                <w:color w:val="auto"/>
                <w:sz w:val="22"/>
                <w:highlight w:val="none"/>
                <w:lang w:eastAsia="en-US"/>
              </w:rPr>
            </w:pPr>
          </w:p>
        </w:tc>
        <w:tc>
          <w:tcPr>
            <w:tcW w:w="2336" w:type="dxa"/>
            <w:tcBorders>
              <w:top w:val="single" w:color="000000" w:sz="8" w:space="0"/>
              <w:left w:val="single" w:color="000000" w:sz="8" w:space="0"/>
              <w:bottom w:val="single" w:color="000000" w:sz="8" w:space="0"/>
              <w:right w:val="single" w:color="000000" w:sz="8" w:space="0"/>
            </w:tcBorders>
            <w:vAlign w:val="center"/>
          </w:tcPr>
          <w:p>
            <w:pPr>
              <w:jc w:val="center"/>
              <w:rPr>
                <w:color w:val="auto"/>
                <w:sz w:val="22"/>
                <w:highlight w:val="none"/>
                <w:lang w:eastAsia="en-US"/>
              </w:rPr>
            </w:pPr>
          </w:p>
        </w:tc>
        <w:tc>
          <w:tcPr>
            <w:tcW w:w="1277" w:type="dxa"/>
            <w:tcBorders>
              <w:top w:val="single" w:color="000000" w:sz="8" w:space="0"/>
              <w:left w:val="single" w:color="000000" w:sz="8" w:space="0"/>
              <w:bottom w:val="single" w:color="000000" w:sz="8" w:space="0"/>
              <w:right w:val="single" w:color="000000" w:sz="12" w:space="0"/>
            </w:tcBorders>
            <w:vAlign w:val="center"/>
          </w:tcPr>
          <w:p>
            <w:pPr>
              <w:jc w:val="center"/>
              <w:rPr>
                <w:color w:val="auto"/>
                <w:sz w:val="22"/>
                <w:highlight w:val="none"/>
                <w:lang w:eastAsia="en-US"/>
              </w:rPr>
            </w:pPr>
          </w:p>
        </w:tc>
      </w:tr>
      <w:tr>
        <w:tblPrEx>
          <w:tblCellMar>
            <w:top w:w="0" w:type="dxa"/>
            <w:left w:w="0" w:type="dxa"/>
            <w:bottom w:w="0" w:type="dxa"/>
            <w:right w:w="0" w:type="dxa"/>
          </w:tblCellMar>
        </w:tblPrEx>
        <w:trPr>
          <w:trHeight w:val="641" w:hRule="exact"/>
        </w:trPr>
        <w:tc>
          <w:tcPr>
            <w:tcW w:w="1051" w:type="dxa"/>
            <w:tcBorders>
              <w:top w:val="single" w:color="000000" w:sz="8" w:space="0"/>
              <w:left w:val="single" w:color="000000" w:sz="12" w:space="0"/>
              <w:bottom w:val="single" w:color="000000" w:sz="8" w:space="0"/>
              <w:right w:val="single" w:color="000000" w:sz="8" w:space="0"/>
            </w:tcBorders>
            <w:vAlign w:val="center"/>
          </w:tcPr>
          <w:p>
            <w:pPr>
              <w:jc w:val="center"/>
              <w:rPr>
                <w:color w:val="auto"/>
                <w:sz w:val="22"/>
                <w:highlight w:val="none"/>
                <w:lang w:eastAsia="en-US"/>
              </w:rPr>
            </w:pPr>
          </w:p>
        </w:tc>
        <w:tc>
          <w:tcPr>
            <w:tcW w:w="1364" w:type="dxa"/>
            <w:tcBorders>
              <w:top w:val="single" w:color="000000" w:sz="8" w:space="0"/>
              <w:left w:val="single" w:color="000000" w:sz="8" w:space="0"/>
              <w:bottom w:val="single" w:color="000000" w:sz="8" w:space="0"/>
              <w:right w:val="single" w:color="000000" w:sz="8" w:space="0"/>
            </w:tcBorders>
            <w:vAlign w:val="center"/>
          </w:tcPr>
          <w:p>
            <w:pPr>
              <w:jc w:val="center"/>
              <w:rPr>
                <w:color w:val="auto"/>
                <w:sz w:val="22"/>
                <w:highlight w:val="none"/>
                <w:lang w:eastAsia="en-US"/>
              </w:rPr>
            </w:pPr>
          </w:p>
        </w:tc>
        <w:tc>
          <w:tcPr>
            <w:tcW w:w="2489" w:type="dxa"/>
            <w:tcBorders>
              <w:top w:val="single" w:color="000000" w:sz="8" w:space="0"/>
              <w:left w:val="single" w:color="000000" w:sz="8" w:space="0"/>
              <w:bottom w:val="single" w:color="000000" w:sz="8" w:space="0"/>
              <w:right w:val="single" w:color="000000" w:sz="8" w:space="0"/>
            </w:tcBorders>
            <w:vAlign w:val="center"/>
          </w:tcPr>
          <w:p>
            <w:pPr>
              <w:jc w:val="center"/>
              <w:rPr>
                <w:color w:val="auto"/>
                <w:sz w:val="22"/>
                <w:highlight w:val="none"/>
                <w:lang w:eastAsia="en-US"/>
              </w:rPr>
            </w:pPr>
          </w:p>
        </w:tc>
        <w:tc>
          <w:tcPr>
            <w:tcW w:w="2336" w:type="dxa"/>
            <w:tcBorders>
              <w:top w:val="single" w:color="000000" w:sz="8" w:space="0"/>
              <w:left w:val="single" w:color="000000" w:sz="8" w:space="0"/>
              <w:bottom w:val="single" w:color="000000" w:sz="8" w:space="0"/>
              <w:right w:val="single" w:color="000000" w:sz="8" w:space="0"/>
            </w:tcBorders>
            <w:vAlign w:val="center"/>
          </w:tcPr>
          <w:p>
            <w:pPr>
              <w:jc w:val="center"/>
              <w:rPr>
                <w:color w:val="auto"/>
                <w:sz w:val="22"/>
                <w:highlight w:val="none"/>
                <w:lang w:eastAsia="en-US"/>
              </w:rPr>
            </w:pPr>
          </w:p>
        </w:tc>
        <w:tc>
          <w:tcPr>
            <w:tcW w:w="1277" w:type="dxa"/>
            <w:tcBorders>
              <w:top w:val="single" w:color="000000" w:sz="8" w:space="0"/>
              <w:left w:val="single" w:color="000000" w:sz="8" w:space="0"/>
              <w:bottom w:val="single" w:color="000000" w:sz="8" w:space="0"/>
              <w:right w:val="single" w:color="000000" w:sz="12" w:space="0"/>
            </w:tcBorders>
            <w:vAlign w:val="center"/>
          </w:tcPr>
          <w:p>
            <w:pPr>
              <w:jc w:val="center"/>
              <w:rPr>
                <w:color w:val="auto"/>
                <w:sz w:val="22"/>
                <w:highlight w:val="none"/>
                <w:lang w:eastAsia="en-US"/>
              </w:rPr>
            </w:pPr>
          </w:p>
        </w:tc>
      </w:tr>
      <w:tr>
        <w:tblPrEx>
          <w:tblCellMar>
            <w:top w:w="0" w:type="dxa"/>
            <w:left w:w="0" w:type="dxa"/>
            <w:bottom w:w="0" w:type="dxa"/>
            <w:right w:w="0" w:type="dxa"/>
          </w:tblCellMar>
        </w:tblPrEx>
        <w:trPr>
          <w:trHeight w:val="638" w:hRule="exact"/>
        </w:trPr>
        <w:tc>
          <w:tcPr>
            <w:tcW w:w="1051" w:type="dxa"/>
            <w:tcBorders>
              <w:top w:val="single" w:color="000000" w:sz="8" w:space="0"/>
              <w:left w:val="single" w:color="000000" w:sz="12" w:space="0"/>
              <w:bottom w:val="single" w:color="000000" w:sz="8" w:space="0"/>
              <w:right w:val="single" w:color="000000" w:sz="8" w:space="0"/>
            </w:tcBorders>
            <w:vAlign w:val="center"/>
          </w:tcPr>
          <w:p>
            <w:pPr>
              <w:jc w:val="center"/>
              <w:rPr>
                <w:color w:val="auto"/>
                <w:sz w:val="22"/>
                <w:highlight w:val="none"/>
                <w:lang w:eastAsia="en-US"/>
              </w:rPr>
            </w:pPr>
          </w:p>
        </w:tc>
        <w:tc>
          <w:tcPr>
            <w:tcW w:w="1364" w:type="dxa"/>
            <w:tcBorders>
              <w:top w:val="single" w:color="000000" w:sz="8" w:space="0"/>
              <w:left w:val="single" w:color="000000" w:sz="8" w:space="0"/>
              <w:bottom w:val="single" w:color="000000" w:sz="8" w:space="0"/>
              <w:right w:val="single" w:color="000000" w:sz="8" w:space="0"/>
            </w:tcBorders>
            <w:vAlign w:val="center"/>
          </w:tcPr>
          <w:p>
            <w:pPr>
              <w:jc w:val="center"/>
              <w:rPr>
                <w:color w:val="auto"/>
                <w:sz w:val="22"/>
                <w:highlight w:val="none"/>
                <w:lang w:eastAsia="en-US"/>
              </w:rPr>
            </w:pPr>
          </w:p>
        </w:tc>
        <w:tc>
          <w:tcPr>
            <w:tcW w:w="2489" w:type="dxa"/>
            <w:tcBorders>
              <w:top w:val="single" w:color="000000" w:sz="8" w:space="0"/>
              <w:left w:val="single" w:color="000000" w:sz="8" w:space="0"/>
              <w:bottom w:val="single" w:color="000000" w:sz="8" w:space="0"/>
              <w:right w:val="single" w:color="000000" w:sz="8" w:space="0"/>
            </w:tcBorders>
            <w:vAlign w:val="center"/>
          </w:tcPr>
          <w:p>
            <w:pPr>
              <w:jc w:val="center"/>
              <w:rPr>
                <w:color w:val="auto"/>
                <w:sz w:val="22"/>
                <w:highlight w:val="none"/>
                <w:lang w:eastAsia="en-US"/>
              </w:rPr>
            </w:pPr>
          </w:p>
        </w:tc>
        <w:tc>
          <w:tcPr>
            <w:tcW w:w="2336" w:type="dxa"/>
            <w:tcBorders>
              <w:top w:val="single" w:color="000000" w:sz="8" w:space="0"/>
              <w:left w:val="single" w:color="000000" w:sz="8" w:space="0"/>
              <w:bottom w:val="single" w:color="000000" w:sz="8" w:space="0"/>
              <w:right w:val="single" w:color="000000" w:sz="8" w:space="0"/>
            </w:tcBorders>
            <w:vAlign w:val="center"/>
          </w:tcPr>
          <w:p>
            <w:pPr>
              <w:jc w:val="center"/>
              <w:rPr>
                <w:color w:val="auto"/>
                <w:sz w:val="22"/>
                <w:highlight w:val="none"/>
                <w:lang w:eastAsia="en-US"/>
              </w:rPr>
            </w:pPr>
          </w:p>
        </w:tc>
        <w:tc>
          <w:tcPr>
            <w:tcW w:w="1277" w:type="dxa"/>
            <w:tcBorders>
              <w:top w:val="single" w:color="000000" w:sz="8" w:space="0"/>
              <w:left w:val="single" w:color="000000" w:sz="8" w:space="0"/>
              <w:bottom w:val="single" w:color="000000" w:sz="8" w:space="0"/>
              <w:right w:val="single" w:color="000000" w:sz="12" w:space="0"/>
            </w:tcBorders>
            <w:vAlign w:val="center"/>
          </w:tcPr>
          <w:p>
            <w:pPr>
              <w:jc w:val="center"/>
              <w:rPr>
                <w:color w:val="auto"/>
                <w:sz w:val="22"/>
                <w:highlight w:val="none"/>
                <w:lang w:eastAsia="en-US"/>
              </w:rPr>
            </w:pPr>
          </w:p>
        </w:tc>
      </w:tr>
      <w:tr>
        <w:tblPrEx>
          <w:tblCellMar>
            <w:top w:w="0" w:type="dxa"/>
            <w:left w:w="0" w:type="dxa"/>
            <w:bottom w:w="0" w:type="dxa"/>
            <w:right w:w="0" w:type="dxa"/>
          </w:tblCellMar>
        </w:tblPrEx>
        <w:trPr>
          <w:trHeight w:val="639" w:hRule="exact"/>
        </w:trPr>
        <w:tc>
          <w:tcPr>
            <w:tcW w:w="1051" w:type="dxa"/>
            <w:tcBorders>
              <w:top w:val="single" w:color="000000" w:sz="8" w:space="0"/>
              <w:left w:val="single" w:color="000000" w:sz="12" w:space="0"/>
              <w:bottom w:val="single" w:color="000000" w:sz="8" w:space="0"/>
              <w:right w:val="single" w:color="000000" w:sz="8" w:space="0"/>
            </w:tcBorders>
            <w:vAlign w:val="center"/>
          </w:tcPr>
          <w:p>
            <w:pPr>
              <w:jc w:val="center"/>
              <w:rPr>
                <w:color w:val="auto"/>
                <w:sz w:val="22"/>
                <w:highlight w:val="none"/>
                <w:lang w:eastAsia="en-US"/>
              </w:rPr>
            </w:pPr>
          </w:p>
        </w:tc>
        <w:tc>
          <w:tcPr>
            <w:tcW w:w="1364" w:type="dxa"/>
            <w:tcBorders>
              <w:top w:val="single" w:color="000000" w:sz="8" w:space="0"/>
              <w:left w:val="single" w:color="000000" w:sz="8" w:space="0"/>
              <w:bottom w:val="single" w:color="000000" w:sz="8" w:space="0"/>
              <w:right w:val="single" w:color="000000" w:sz="8" w:space="0"/>
            </w:tcBorders>
            <w:vAlign w:val="center"/>
          </w:tcPr>
          <w:p>
            <w:pPr>
              <w:jc w:val="center"/>
              <w:rPr>
                <w:color w:val="auto"/>
                <w:sz w:val="22"/>
                <w:highlight w:val="none"/>
                <w:lang w:eastAsia="en-US"/>
              </w:rPr>
            </w:pPr>
          </w:p>
        </w:tc>
        <w:tc>
          <w:tcPr>
            <w:tcW w:w="2489" w:type="dxa"/>
            <w:tcBorders>
              <w:top w:val="single" w:color="000000" w:sz="8" w:space="0"/>
              <w:left w:val="single" w:color="000000" w:sz="8" w:space="0"/>
              <w:bottom w:val="single" w:color="000000" w:sz="8" w:space="0"/>
              <w:right w:val="single" w:color="000000" w:sz="8" w:space="0"/>
            </w:tcBorders>
            <w:vAlign w:val="center"/>
          </w:tcPr>
          <w:p>
            <w:pPr>
              <w:jc w:val="center"/>
              <w:rPr>
                <w:color w:val="auto"/>
                <w:sz w:val="22"/>
                <w:highlight w:val="none"/>
                <w:lang w:eastAsia="en-US"/>
              </w:rPr>
            </w:pPr>
          </w:p>
        </w:tc>
        <w:tc>
          <w:tcPr>
            <w:tcW w:w="2336" w:type="dxa"/>
            <w:tcBorders>
              <w:top w:val="single" w:color="000000" w:sz="8" w:space="0"/>
              <w:left w:val="single" w:color="000000" w:sz="8" w:space="0"/>
              <w:bottom w:val="single" w:color="000000" w:sz="8" w:space="0"/>
              <w:right w:val="single" w:color="000000" w:sz="8" w:space="0"/>
            </w:tcBorders>
            <w:vAlign w:val="center"/>
          </w:tcPr>
          <w:p>
            <w:pPr>
              <w:jc w:val="center"/>
              <w:rPr>
                <w:color w:val="auto"/>
                <w:sz w:val="22"/>
                <w:highlight w:val="none"/>
                <w:lang w:eastAsia="en-US"/>
              </w:rPr>
            </w:pPr>
          </w:p>
        </w:tc>
        <w:tc>
          <w:tcPr>
            <w:tcW w:w="1277" w:type="dxa"/>
            <w:tcBorders>
              <w:top w:val="single" w:color="000000" w:sz="8" w:space="0"/>
              <w:left w:val="single" w:color="000000" w:sz="8" w:space="0"/>
              <w:bottom w:val="single" w:color="000000" w:sz="8" w:space="0"/>
              <w:right w:val="single" w:color="000000" w:sz="12" w:space="0"/>
            </w:tcBorders>
            <w:vAlign w:val="center"/>
          </w:tcPr>
          <w:p>
            <w:pPr>
              <w:jc w:val="center"/>
              <w:rPr>
                <w:color w:val="auto"/>
                <w:sz w:val="22"/>
                <w:highlight w:val="none"/>
                <w:lang w:eastAsia="en-US"/>
              </w:rPr>
            </w:pPr>
          </w:p>
        </w:tc>
      </w:tr>
      <w:tr>
        <w:tblPrEx>
          <w:tblCellMar>
            <w:top w:w="0" w:type="dxa"/>
            <w:left w:w="0" w:type="dxa"/>
            <w:bottom w:w="0" w:type="dxa"/>
            <w:right w:w="0" w:type="dxa"/>
          </w:tblCellMar>
        </w:tblPrEx>
        <w:trPr>
          <w:trHeight w:val="638" w:hRule="exact"/>
        </w:trPr>
        <w:tc>
          <w:tcPr>
            <w:tcW w:w="1051" w:type="dxa"/>
            <w:tcBorders>
              <w:top w:val="single" w:color="000000" w:sz="8" w:space="0"/>
              <w:left w:val="single" w:color="000000" w:sz="12" w:space="0"/>
              <w:bottom w:val="single" w:color="000000" w:sz="8" w:space="0"/>
              <w:right w:val="single" w:color="000000" w:sz="8" w:space="0"/>
            </w:tcBorders>
            <w:vAlign w:val="center"/>
          </w:tcPr>
          <w:p>
            <w:pPr>
              <w:jc w:val="center"/>
              <w:rPr>
                <w:color w:val="auto"/>
                <w:sz w:val="22"/>
                <w:highlight w:val="none"/>
                <w:lang w:eastAsia="en-US"/>
              </w:rPr>
            </w:pPr>
          </w:p>
        </w:tc>
        <w:tc>
          <w:tcPr>
            <w:tcW w:w="1364" w:type="dxa"/>
            <w:tcBorders>
              <w:top w:val="single" w:color="000000" w:sz="8" w:space="0"/>
              <w:left w:val="single" w:color="000000" w:sz="8" w:space="0"/>
              <w:bottom w:val="single" w:color="000000" w:sz="8" w:space="0"/>
              <w:right w:val="single" w:color="000000" w:sz="8" w:space="0"/>
            </w:tcBorders>
            <w:vAlign w:val="center"/>
          </w:tcPr>
          <w:p>
            <w:pPr>
              <w:jc w:val="center"/>
              <w:rPr>
                <w:color w:val="auto"/>
                <w:sz w:val="22"/>
                <w:highlight w:val="none"/>
                <w:lang w:eastAsia="en-US"/>
              </w:rPr>
            </w:pPr>
          </w:p>
        </w:tc>
        <w:tc>
          <w:tcPr>
            <w:tcW w:w="2489" w:type="dxa"/>
            <w:tcBorders>
              <w:top w:val="single" w:color="000000" w:sz="8" w:space="0"/>
              <w:left w:val="single" w:color="000000" w:sz="8" w:space="0"/>
              <w:bottom w:val="single" w:color="000000" w:sz="8" w:space="0"/>
              <w:right w:val="single" w:color="000000" w:sz="8" w:space="0"/>
            </w:tcBorders>
            <w:vAlign w:val="center"/>
          </w:tcPr>
          <w:p>
            <w:pPr>
              <w:jc w:val="center"/>
              <w:rPr>
                <w:color w:val="auto"/>
                <w:sz w:val="22"/>
                <w:highlight w:val="none"/>
                <w:lang w:eastAsia="en-US"/>
              </w:rPr>
            </w:pPr>
          </w:p>
        </w:tc>
        <w:tc>
          <w:tcPr>
            <w:tcW w:w="2336" w:type="dxa"/>
            <w:tcBorders>
              <w:top w:val="single" w:color="000000" w:sz="8" w:space="0"/>
              <w:left w:val="single" w:color="000000" w:sz="8" w:space="0"/>
              <w:bottom w:val="single" w:color="000000" w:sz="8" w:space="0"/>
              <w:right w:val="single" w:color="000000" w:sz="8" w:space="0"/>
            </w:tcBorders>
            <w:vAlign w:val="center"/>
          </w:tcPr>
          <w:p>
            <w:pPr>
              <w:jc w:val="center"/>
              <w:rPr>
                <w:color w:val="auto"/>
                <w:sz w:val="22"/>
                <w:highlight w:val="none"/>
                <w:lang w:eastAsia="en-US"/>
              </w:rPr>
            </w:pPr>
          </w:p>
        </w:tc>
        <w:tc>
          <w:tcPr>
            <w:tcW w:w="1277" w:type="dxa"/>
            <w:tcBorders>
              <w:top w:val="single" w:color="000000" w:sz="8" w:space="0"/>
              <w:left w:val="single" w:color="000000" w:sz="8" w:space="0"/>
              <w:bottom w:val="single" w:color="000000" w:sz="8" w:space="0"/>
              <w:right w:val="single" w:color="000000" w:sz="12" w:space="0"/>
            </w:tcBorders>
            <w:vAlign w:val="center"/>
          </w:tcPr>
          <w:p>
            <w:pPr>
              <w:jc w:val="center"/>
              <w:rPr>
                <w:color w:val="auto"/>
                <w:sz w:val="22"/>
                <w:highlight w:val="none"/>
                <w:lang w:eastAsia="en-US"/>
              </w:rPr>
            </w:pPr>
          </w:p>
        </w:tc>
      </w:tr>
      <w:tr>
        <w:tblPrEx>
          <w:tblCellMar>
            <w:top w:w="0" w:type="dxa"/>
            <w:left w:w="0" w:type="dxa"/>
            <w:bottom w:w="0" w:type="dxa"/>
            <w:right w:w="0" w:type="dxa"/>
          </w:tblCellMar>
        </w:tblPrEx>
        <w:trPr>
          <w:trHeight w:val="641" w:hRule="exact"/>
        </w:trPr>
        <w:tc>
          <w:tcPr>
            <w:tcW w:w="1051" w:type="dxa"/>
            <w:tcBorders>
              <w:top w:val="single" w:color="000000" w:sz="8" w:space="0"/>
              <w:left w:val="single" w:color="000000" w:sz="12" w:space="0"/>
              <w:bottom w:val="single" w:color="000000" w:sz="8" w:space="0"/>
              <w:right w:val="single" w:color="000000" w:sz="8" w:space="0"/>
            </w:tcBorders>
            <w:vAlign w:val="center"/>
          </w:tcPr>
          <w:p>
            <w:pPr>
              <w:jc w:val="center"/>
              <w:rPr>
                <w:color w:val="auto"/>
                <w:sz w:val="22"/>
                <w:highlight w:val="none"/>
                <w:lang w:eastAsia="en-US"/>
              </w:rPr>
            </w:pPr>
          </w:p>
        </w:tc>
        <w:tc>
          <w:tcPr>
            <w:tcW w:w="1364" w:type="dxa"/>
            <w:tcBorders>
              <w:top w:val="single" w:color="000000" w:sz="8" w:space="0"/>
              <w:left w:val="single" w:color="000000" w:sz="8" w:space="0"/>
              <w:bottom w:val="single" w:color="000000" w:sz="8" w:space="0"/>
              <w:right w:val="single" w:color="000000" w:sz="8" w:space="0"/>
            </w:tcBorders>
            <w:vAlign w:val="center"/>
          </w:tcPr>
          <w:p>
            <w:pPr>
              <w:jc w:val="center"/>
              <w:rPr>
                <w:color w:val="auto"/>
                <w:sz w:val="22"/>
                <w:highlight w:val="none"/>
                <w:lang w:eastAsia="en-US"/>
              </w:rPr>
            </w:pPr>
          </w:p>
        </w:tc>
        <w:tc>
          <w:tcPr>
            <w:tcW w:w="2489" w:type="dxa"/>
            <w:tcBorders>
              <w:top w:val="single" w:color="000000" w:sz="8" w:space="0"/>
              <w:left w:val="single" w:color="000000" w:sz="8" w:space="0"/>
              <w:bottom w:val="single" w:color="000000" w:sz="8" w:space="0"/>
              <w:right w:val="single" w:color="000000" w:sz="8" w:space="0"/>
            </w:tcBorders>
            <w:vAlign w:val="center"/>
          </w:tcPr>
          <w:p>
            <w:pPr>
              <w:jc w:val="center"/>
              <w:rPr>
                <w:color w:val="auto"/>
                <w:sz w:val="22"/>
                <w:highlight w:val="none"/>
                <w:lang w:eastAsia="en-US"/>
              </w:rPr>
            </w:pPr>
          </w:p>
        </w:tc>
        <w:tc>
          <w:tcPr>
            <w:tcW w:w="2336" w:type="dxa"/>
            <w:tcBorders>
              <w:top w:val="single" w:color="000000" w:sz="8" w:space="0"/>
              <w:left w:val="single" w:color="000000" w:sz="8" w:space="0"/>
              <w:bottom w:val="single" w:color="000000" w:sz="8" w:space="0"/>
              <w:right w:val="single" w:color="000000" w:sz="8" w:space="0"/>
            </w:tcBorders>
            <w:vAlign w:val="center"/>
          </w:tcPr>
          <w:p>
            <w:pPr>
              <w:jc w:val="center"/>
              <w:rPr>
                <w:color w:val="auto"/>
                <w:sz w:val="22"/>
                <w:highlight w:val="none"/>
                <w:lang w:eastAsia="en-US"/>
              </w:rPr>
            </w:pPr>
          </w:p>
        </w:tc>
        <w:tc>
          <w:tcPr>
            <w:tcW w:w="1277" w:type="dxa"/>
            <w:tcBorders>
              <w:top w:val="single" w:color="000000" w:sz="8" w:space="0"/>
              <w:left w:val="single" w:color="000000" w:sz="8" w:space="0"/>
              <w:bottom w:val="single" w:color="000000" w:sz="8" w:space="0"/>
              <w:right w:val="single" w:color="000000" w:sz="12" w:space="0"/>
            </w:tcBorders>
            <w:vAlign w:val="center"/>
          </w:tcPr>
          <w:p>
            <w:pPr>
              <w:jc w:val="center"/>
              <w:rPr>
                <w:color w:val="auto"/>
                <w:sz w:val="22"/>
                <w:highlight w:val="none"/>
                <w:lang w:eastAsia="en-US"/>
              </w:rPr>
            </w:pPr>
          </w:p>
        </w:tc>
      </w:tr>
      <w:tr>
        <w:tblPrEx>
          <w:tblCellMar>
            <w:top w:w="0" w:type="dxa"/>
            <w:left w:w="0" w:type="dxa"/>
            <w:bottom w:w="0" w:type="dxa"/>
            <w:right w:w="0" w:type="dxa"/>
          </w:tblCellMar>
        </w:tblPrEx>
        <w:trPr>
          <w:trHeight w:val="643" w:hRule="exact"/>
        </w:trPr>
        <w:tc>
          <w:tcPr>
            <w:tcW w:w="1051" w:type="dxa"/>
            <w:tcBorders>
              <w:top w:val="single" w:color="000000" w:sz="8" w:space="0"/>
              <w:left w:val="single" w:color="000000" w:sz="12" w:space="0"/>
              <w:bottom w:val="single" w:color="000000" w:sz="12" w:space="0"/>
              <w:right w:val="single" w:color="000000" w:sz="8" w:space="0"/>
            </w:tcBorders>
            <w:vAlign w:val="center"/>
          </w:tcPr>
          <w:p>
            <w:pPr>
              <w:jc w:val="center"/>
              <w:rPr>
                <w:color w:val="auto"/>
                <w:sz w:val="22"/>
                <w:highlight w:val="none"/>
                <w:lang w:eastAsia="en-US"/>
              </w:rPr>
            </w:pPr>
          </w:p>
        </w:tc>
        <w:tc>
          <w:tcPr>
            <w:tcW w:w="1364" w:type="dxa"/>
            <w:tcBorders>
              <w:top w:val="single" w:color="000000" w:sz="8" w:space="0"/>
              <w:left w:val="single" w:color="000000" w:sz="8" w:space="0"/>
              <w:bottom w:val="single" w:color="000000" w:sz="12" w:space="0"/>
              <w:right w:val="single" w:color="000000" w:sz="8" w:space="0"/>
            </w:tcBorders>
            <w:vAlign w:val="center"/>
          </w:tcPr>
          <w:p>
            <w:pPr>
              <w:jc w:val="center"/>
              <w:rPr>
                <w:color w:val="auto"/>
                <w:sz w:val="22"/>
                <w:highlight w:val="none"/>
                <w:lang w:eastAsia="en-US"/>
              </w:rPr>
            </w:pPr>
          </w:p>
        </w:tc>
        <w:tc>
          <w:tcPr>
            <w:tcW w:w="2489" w:type="dxa"/>
            <w:tcBorders>
              <w:top w:val="single" w:color="000000" w:sz="8" w:space="0"/>
              <w:left w:val="single" w:color="000000" w:sz="8" w:space="0"/>
              <w:bottom w:val="single" w:color="000000" w:sz="12" w:space="0"/>
              <w:right w:val="single" w:color="000000" w:sz="8" w:space="0"/>
            </w:tcBorders>
            <w:vAlign w:val="center"/>
          </w:tcPr>
          <w:p>
            <w:pPr>
              <w:jc w:val="center"/>
              <w:rPr>
                <w:color w:val="auto"/>
                <w:sz w:val="22"/>
                <w:highlight w:val="none"/>
                <w:lang w:eastAsia="en-US"/>
              </w:rPr>
            </w:pPr>
          </w:p>
        </w:tc>
        <w:tc>
          <w:tcPr>
            <w:tcW w:w="2336" w:type="dxa"/>
            <w:tcBorders>
              <w:top w:val="single" w:color="000000" w:sz="8" w:space="0"/>
              <w:left w:val="single" w:color="000000" w:sz="8" w:space="0"/>
              <w:bottom w:val="single" w:color="000000" w:sz="12" w:space="0"/>
              <w:right w:val="single" w:color="000000" w:sz="8" w:space="0"/>
            </w:tcBorders>
            <w:vAlign w:val="center"/>
          </w:tcPr>
          <w:p>
            <w:pPr>
              <w:jc w:val="center"/>
              <w:rPr>
                <w:color w:val="auto"/>
                <w:sz w:val="22"/>
                <w:highlight w:val="none"/>
                <w:lang w:eastAsia="en-US"/>
              </w:rPr>
            </w:pPr>
          </w:p>
        </w:tc>
        <w:tc>
          <w:tcPr>
            <w:tcW w:w="1277" w:type="dxa"/>
            <w:tcBorders>
              <w:top w:val="single" w:color="000000" w:sz="8" w:space="0"/>
              <w:left w:val="single" w:color="000000" w:sz="8" w:space="0"/>
              <w:bottom w:val="single" w:color="000000" w:sz="12" w:space="0"/>
              <w:right w:val="single" w:color="000000" w:sz="12" w:space="0"/>
            </w:tcBorders>
            <w:vAlign w:val="center"/>
          </w:tcPr>
          <w:p>
            <w:pPr>
              <w:jc w:val="center"/>
              <w:rPr>
                <w:color w:val="auto"/>
                <w:sz w:val="22"/>
                <w:highlight w:val="none"/>
                <w:lang w:eastAsia="en-US"/>
              </w:rPr>
            </w:pPr>
          </w:p>
        </w:tc>
      </w:tr>
    </w:tbl>
    <w:p>
      <w:pPr>
        <w:spacing w:line="200" w:lineRule="exact"/>
        <w:rPr>
          <w:color w:val="auto"/>
          <w:sz w:val="20"/>
          <w:szCs w:val="20"/>
          <w:highlight w:val="none"/>
          <w:lang w:eastAsia="en-US"/>
        </w:rPr>
      </w:pPr>
    </w:p>
    <w:p>
      <w:pPr>
        <w:spacing w:line="200" w:lineRule="exact"/>
        <w:rPr>
          <w:color w:val="auto"/>
          <w:sz w:val="20"/>
          <w:szCs w:val="20"/>
          <w:highlight w:val="none"/>
        </w:rPr>
      </w:pPr>
    </w:p>
    <w:p>
      <w:pPr>
        <w:spacing w:line="200" w:lineRule="exact"/>
        <w:rPr>
          <w:color w:val="auto"/>
          <w:sz w:val="20"/>
          <w:szCs w:val="20"/>
          <w:highlight w:val="none"/>
        </w:rPr>
      </w:pPr>
    </w:p>
    <w:p>
      <w:pPr>
        <w:spacing w:before="14" w:line="280" w:lineRule="exact"/>
        <w:rPr>
          <w:color w:val="auto"/>
          <w:sz w:val="28"/>
          <w:szCs w:val="28"/>
          <w:highlight w:val="none"/>
        </w:rPr>
      </w:pPr>
    </w:p>
    <w:p>
      <w:pPr>
        <w:tabs>
          <w:tab w:val="left" w:pos="3934"/>
        </w:tabs>
        <w:spacing w:before="72"/>
        <w:ind w:left="118"/>
        <w:rPr>
          <w:rFonts w:ascii="Arial" w:hAnsi="Arial" w:eastAsia="Arial" w:cs="Arial"/>
          <w:color w:val="auto"/>
          <w:highlight w:val="none"/>
          <w:u w:val="single" w:color="000000"/>
        </w:rPr>
      </w:pPr>
      <w:r>
        <w:rPr>
          <w:rFonts w:ascii="Arial" w:hAnsi="Arial" w:eastAsia="Arial" w:cs="Arial"/>
          <w:color w:val="auto"/>
          <w:spacing w:val="-1"/>
          <w:highlight w:val="none"/>
        </w:rPr>
        <w:t>S</w:t>
      </w:r>
      <w:r>
        <w:rPr>
          <w:rFonts w:ascii="Arial" w:hAnsi="Arial" w:eastAsia="Arial" w:cs="Arial"/>
          <w:color w:val="auto"/>
          <w:spacing w:val="-2"/>
          <w:highlight w:val="none"/>
        </w:rPr>
        <w:t>i</w:t>
      </w:r>
      <w:r>
        <w:rPr>
          <w:rFonts w:ascii="Arial" w:hAnsi="Arial" w:eastAsia="Arial" w:cs="Arial"/>
          <w:color w:val="auto"/>
          <w:spacing w:val="1"/>
          <w:highlight w:val="none"/>
        </w:rPr>
        <w:t>g</w:t>
      </w:r>
      <w:r>
        <w:rPr>
          <w:rFonts w:ascii="Arial" w:hAnsi="Arial" w:eastAsia="Arial" w:cs="Arial"/>
          <w:color w:val="auto"/>
          <w:highlight w:val="none"/>
        </w:rPr>
        <w:t>n</w:t>
      </w:r>
      <w:r>
        <w:rPr>
          <w:rFonts w:ascii="Arial" w:hAnsi="Arial" w:eastAsia="Arial" w:cs="Arial"/>
          <w:color w:val="auto"/>
          <w:spacing w:val="-1"/>
          <w:highlight w:val="none"/>
        </w:rPr>
        <w:t>a</w:t>
      </w:r>
      <w:r>
        <w:rPr>
          <w:rFonts w:ascii="Arial" w:hAnsi="Arial" w:eastAsia="Arial" w:cs="Arial"/>
          <w:color w:val="auto"/>
          <w:highlight w:val="none"/>
        </w:rPr>
        <w:t>t</w:t>
      </w:r>
      <w:r>
        <w:rPr>
          <w:rFonts w:ascii="Arial" w:hAnsi="Arial" w:eastAsia="Arial" w:cs="Arial"/>
          <w:color w:val="auto"/>
          <w:spacing w:val="-3"/>
          <w:highlight w:val="none"/>
        </w:rPr>
        <w:t>u</w:t>
      </w:r>
      <w:r>
        <w:rPr>
          <w:rFonts w:ascii="Arial" w:hAnsi="Arial" w:eastAsia="Arial" w:cs="Arial"/>
          <w:color w:val="auto"/>
          <w:highlight w:val="none"/>
        </w:rPr>
        <w:t xml:space="preserve">re </w:t>
      </w:r>
      <w:r>
        <w:rPr>
          <w:rFonts w:ascii="Arial" w:hAnsi="Arial" w:eastAsia="Arial" w:cs="Arial"/>
          <w:color w:val="auto"/>
          <w:spacing w:val="-3"/>
          <w:highlight w:val="none"/>
        </w:rPr>
        <w:t>o</w:t>
      </w:r>
      <w:r>
        <w:rPr>
          <w:rFonts w:ascii="Arial" w:hAnsi="Arial" w:eastAsia="Arial" w:cs="Arial"/>
          <w:color w:val="auto"/>
          <w:highlight w:val="none"/>
        </w:rPr>
        <w:t>f</w:t>
      </w:r>
      <w:r>
        <w:rPr>
          <w:rFonts w:ascii="Arial" w:hAnsi="Arial" w:eastAsia="Arial" w:cs="Arial"/>
          <w:color w:val="auto"/>
          <w:spacing w:val="2"/>
          <w:highlight w:val="none"/>
        </w:rPr>
        <w:t xml:space="preserve"> </w:t>
      </w:r>
      <w:r>
        <w:rPr>
          <w:rFonts w:ascii="Arial" w:hAnsi="Arial" w:eastAsia="Arial" w:cs="Arial"/>
          <w:color w:val="auto"/>
          <w:spacing w:val="-1"/>
          <w:highlight w:val="none"/>
        </w:rPr>
        <w:t>B</w:t>
      </w:r>
      <w:r>
        <w:rPr>
          <w:rFonts w:ascii="Arial" w:hAnsi="Arial" w:eastAsia="Arial" w:cs="Arial"/>
          <w:color w:val="auto"/>
          <w:spacing w:val="-2"/>
          <w:highlight w:val="none"/>
        </w:rPr>
        <w:t>i</w:t>
      </w:r>
      <w:r>
        <w:rPr>
          <w:rFonts w:ascii="Arial" w:hAnsi="Arial" w:eastAsia="Arial" w:cs="Arial"/>
          <w:color w:val="auto"/>
          <w:highlight w:val="none"/>
        </w:rPr>
        <w:t>d</w:t>
      </w:r>
      <w:r>
        <w:rPr>
          <w:rFonts w:ascii="Arial" w:hAnsi="Arial" w:eastAsia="Arial" w:cs="Arial"/>
          <w:color w:val="auto"/>
          <w:spacing w:val="-1"/>
          <w:highlight w:val="none"/>
        </w:rPr>
        <w:t>d</w:t>
      </w:r>
      <w:r>
        <w:rPr>
          <w:rFonts w:ascii="Arial" w:hAnsi="Arial" w:eastAsia="Arial" w:cs="Arial"/>
          <w:color w:val="auto"/>
          <w:highlight w:val="none"/>
        </w:rPr>
        <w:t>e</w:t>
      </w:r>
      <w:r>
        <w:rPr>
          <w:rFonts w:ascii="Arial" w:hAnsi="Arial" w:eastAsia="Arial" w:cs="Arial"/>
          <w:color w:val="auto"/>
          <w:spacing w:val="-2"/>
          <w:highlight w:val="none"/>
        </w:rPr>
        <w:t>r</w:t>
      </w:r>
      <w:r>
        <w:rPr>
          <w:rFonts w:ascii="Arial" w:hAnsi="Arial" w:eastAsia="Arial" w:cs="Arial"/>
          <w:color w:val="auto"/>
          <w:spacing w:val="2"/>
          <w:highlight w:val="none"/>
        </w:rPr>
        <w:t>:</w:t>
      </w:r>
      <w:r>
        <w:rPr>
          <w:rFonts w:ascii="Arial" w:hAnsi="Arial" w:eastAsia="Arial" w:cs="Arial"/>
          <w:color w:val="auto"/>
          <w:highlight w:val="none"/>
          <w:u w:val="single" w:color="000000"/>
        </w:rPr>
        <w:t xml:space="preserve"> </w:t>
      </w:r>
      <w:r>
        <w:rPr>
          <w:rFonts w:ascii="Arial" w:hAnsi="Arial" w:eastAsia="Arial" w:cs="Arial"/>
          <w:color w:val="auto"/>
          <w:highlight w:val="none"/>
          <w:u w:val="single" w:color="000000"/>
        </w:rPr>
        <w:tab/>
      </w:r>
    </w:p>
    <w:p>
      <w:pPr>
        <w:tabs>
          <w:tab w:val="left" w:pos="3934"/>
        </w:tabs>
        <w:spacing w:before="72"/>
        <w:ind w:left="118"/>
        <w:rPr>
          <w:rFonts w:ascii="Arial" w:hAnsi="Arial" w:eastAsia="Arial" w:cs="Arial"/>
          <w:color w:val="auto"/>
          <w:highlight w:val="none"/>
          <w:u w:val="single" w:color="000000"/>
        </w:rPr>
      </w:pPr>
    </w:p>
    <w:p>
      <w:pPr>
        <w:spacing w:line="200" w:lineRule="exact"/>
        <w:rPr>
          <w:color w:val="auto"/>
          <w:sz w:val="20"/>
          <w:szCs w:val="20"/>
          <w:highlight w:val="none"/>
        </w:rPr>
      </w:pPr>
      <w:r>
        <w:rPr>
          <w:rFonts w:ascii="宋体" w:hAnsi="宋体" w:cs="宋体"/>
          <w:color w:val="auto"/>
          <w:sz w:val="24"/>
          <w:szCs w:val="24"/>
          <w:highlight w:val="none"/>
        </w:rPr>
        <w:br w:type="page"/>
      </w:r>
    </w:p>
    <w:p>
      <w:pPr>
        <w:ind w:right="3100"/>
        <w:jc w:val="center"/>
        <w:rPr>
          <w:rFonts w:ascii="黑体" w:hAnsi="黑体" w:eastAsia="黑体" w:cs="黑体"/>
          <w:color w:val="auto"/>
          <w:sz w:val="30"/>
          <w:szCs w:val="30"/>
          <w:highlight w:val="none"/>
        </w:rPr>
      </w:pPr>
      <w:r>
        <w:rPr>
          <w:rFonts w:hint="eastAsia" w:ascii="黑体" w:hAnsi="黑体" w:eastAsia="黑体" w:cs="黑体"/>
          <w:color w:val="auto"/>
          <w:sz w:val="30"/>
          <w:szCs w:val="30"/>
          <w:highlight w:val="none"/>
          <w:lang w:val="en-US" w:eastAsia="zh-CN"/>
        </w:rPr>
        <w:t xml:space="preserve">               </w:t>
      </w:r>
      <w:r>
        <w:rPr>
          <w:rFonts w:ascii="黑体" w:hAnsi="黑体" w:eastAsia="黑体" w:cs="黑体"/>
          <w:color w:val="auto"/>
          <w:sz w:val="30"/>
          <w:szCs w:val="30"/>
          <w:highlight w:val="none"/>
        </w:rPr>
        <w:t>商务条款响</w:t>
      </w:r>
      <w:r>
        <w:rPr>
          <w:rFonts w:ascii="黑体" w:hAnsi="黑体" w:eastAsia="黑体" w:cs="黑体"/>
          <w:color w:val="auto"/>
          <w:spacing w:val="2"/>
          <w:sz w:val="30"/>
          <w:szCs w:val="30"/>
          <w:highlight w:val="none"/>
        </w:rPr>
        <w:t>应</w:t>
      </w:r>
      <w:r>
        <w:rPr>
          <w:rFonts w:eastAsia="Times New Roman"/>
          <w:color w:val="auto"/>
          <w:spacing w:val="-2"/>
          <w:sz w:val="30"/>
          <w:szCs w:val="30"/>
          <w:highlight w:val="none"/>
        </w:rPr>
        <w:t>/</w:t>
      </w:r>
      <w:r>
        <w:rPr>
          <w:rFonts w:ascii="黑体" w:hAnsi="黑体" w:eastAsia="黑体" w:cs="黑体"/>
          <w:color w:val="auto"/>
          <w:sz w:val="30"/>
          <w:szCs w:val="30"/>
          <w:highlight w:val="none"/>
        </w:rPr>
        <w:t>偏离表</w:t>
      </w:r>
    </w:p>
    <w:p>
      <w:pPr>
        <w:spacing w:line="200" w:lineRule="exact"/>
        <w:rPr>
          <w:color w:val="auto"/>
          <w:sz w:val="20"/>
          <w:szCs w:val="20"/>
          <w:highlight w:val="none"/>
        </w:rPr>
      </w:pPr>
    </w:p>
    <w:p>
      <w:pPr>
        <w:spacing w:line="200" w:lineRule="exact"/>
        <w:rPr>
          <w:color w:val="auto"/>
          <w:sz w:val="20"/>
          <w:szCs w:val="20"/>
          <w:highlight w:val="none"/>
        </w:rPr>
      </w:pPr>
    </w:p>
    <w:p>
      <w:pPr>
        <w:spacing w:line="200" w:lineRule="exact"/>
        <w:rPr>
          <w:color w:val="auto"/>
          <w:sz w:val="20"/>
          <w:szCs w:val="20"/>
          <w:highlight w:val="none"/>
        </w:rPr>
      </w:pPr>
    </w:p>
    <w:p>
      <w:pPr>
        <w:spacing w:before="7" w:line="280" w:lineRule="exact"/>
        <w:rPr>
          <w:color w:val="auto"/>
          <w:sz w:val="28"/>
          <w:szCs w:val="28"/>
          <w:highlight w:val="none"/>
        </w:rPr>
      </w:pPr>
    </w:p>
    <w:p>
      <w:pPr>
        <w:tabs>
          <w:tab w:val="left" w:pos="3102"/>
          <w:tab w:val="left" w:pos="5983"/>
          <w:tab w:val="left" w:pos="8503"/>
        </w:tabs>
        <w:ind w:left="102"/>
        <w:rPr>
          <w:rFonts w:ascii="宋体" w:hAnsi="宋体" w:cs="宋体"/>
          <w:color w:val="auto"/>
          <w:sz w:val="24"/>
          <w:szCs w:val="24"/>
          <w:highlight w:val="none"/>
        </w:rPr>
      </w:pPr>
      <w:r>
        <w:rPr>
          <w:rFonts w:ascii="宋体" w:hAnsi="宋体" w:cs="宋体"/>
          <w:color w:val="auto"/>
          <w:sz w:val="24"/>
          <w:szCs w:val="24"/>
          <w:highlight w:val="none"/>
        </w:rPr>
        <w:t>投标人名称</w:t>
      </w:r>
      <w:r>
        <w:rPr>
          <w:rFonts w:ascii="宋体" w:hAnsi="宋体" w:cs="宋体"/>
          <w:color w:val="auto"/>
          <w:spacing w:val="-1"/>
          <w:sz w:val="24"/>
          <w:szCs w:val="24"/>
          <w:highlight w:val="none"/>
        </w:rPr>
        <w:t>：</w:t>
      </w:r>
      <w:r>
        <w:rPr>
          <w:rFonts w:ascii="宋体" w:hAnsi="宋体" w:cs="宋体"/>
          <w:color w:val="auto"/>
          <w:spacing w:val="-1"/>
          <w:sz w:val="24"/>
          <w:szCs w:val="24"/>
          <w:highlight w:val="none"/>
          <w:u w:val="single" w:color="000000"/>
        </w:rPr>
        <w:tab/>
      </w:r>
      <w:r>
        <w:rPr>
          <w:rFonts w:ascii="宋体" w:hAnsi="宋体" w:cs="宋体"/>
          <w:color w:val="auto"/>
          <w:sz w:val="24"/>
          <w:szCs w:val="24"/>
          <w:highlight w:val="none"/>
        </w:rPr>
        <w:t>招标编号：</w:t>
      </w:r>
      <w:r>
        <w:rPr>
          <w:rFonts w:ascii="宋体" w:hAnsi="宋体" w:cs="宋体"/>
          <w:color w:val="auto"/>
          <w:sz w:val="24"/>
          <w:szCs w:val="24"/>
          <w:highlight w:val="none"/>
          <w:u w:val="single" w:color="000000"/>
        </w:rPr>
        <w:tab/>
      </w:r>
      <w:r>
        <w:rPr>
          <w:rFonts w:ascii="宋体" w:hAnsi="宋体" w:cs="宋体"/>
          <w:color w:val="auto"/>
          <w:sz w:val="24"/>
          <w:szCs w:val="24"/>
          <w:highlight w:val="none"/>
        </w:rPr>
        <w:t>包号：</w:t>
      </w:r>
      <w:r>
        <w:rPr>
          <w:rFonts w:ascii="宋体" w:hAnsi="宋体" w:cs="宋体"/>
          <w:color w:val="auto"/>
          <w:sz w:val="24"/>
          <w:szCs w:val="24"/>
          <w:highlight w:val="none"/>
          <w:u w:val="single" w:color="000000"/>
        </w:rPr>
        <w:t xml:space="preserve"> </w:t>
      </w:r>
      <w:r>
        <w:rPr>
          <w:rFonts w:ascii="宋体" w:hAnsi="宋体" w:cs="宋体"/>
          <w:color w:val="auto"/>
          <w:sz w:val="24"/>
          <w:szCs w:val="24"/>
          <w:highlight w:val="none"/>
          <w:u w:val="single" w:color="000000"/>
        </w:rPr>
        <w:tab/>
      </w:r>
    </w:p>
    <w:p>
      <w:pPr>
        <w:spacing w:before="6" w:line="170" w:lineRule="exact"/>
        <w:rPr>
          <w:color w:val="auto"/>
          <w:sz w:val="17"/>
          <w:szCs w:val="17"/>
          <w:highlight w:val="none"/>
        </w:rPr>
      </w:pPr>
    </w:p>
    <w:tbl>
      <w:tblPr>
        <w:tblStyle w:val="29"/>
        <w:tblW w:w="8510" w:type="dxa"/>
        <w:tblInd w:w="234" w:type="dxa"/>
        <w:tblLayout w:type="fixed"/>
        <w:tblCellMar>
          <w:top w:w="0" w:type="dxa"/>
          <w:left w:w="0" w:type="dxa"/>
          <w:bottom w:w="0" w:type="dxa"/>
          <w:right w:w="0" w:type="dxa"/>
        </w:tblCellMar>
      </w:tblPr>
      <w:tblGrid>
        <w:gridCol w:w="828"/>
        <w:gridCol w:w="1957"/>
        <w:gridCol w:w="2415"/>
        <w:gridCol w:w="2309"/>
        <w:gridCol w:w="1001"/>
      </w:tblGrid>
      <w:tr>
        <w:tblPrEx>
          <w:tblCellMar>
            <w:top w:w="0" w:type="dxa"/>
            <w:left w:w="0" w:type="dxa"/>
            <w:bottom w:w="0" w:type="dxa"/>
            <w:right w:w="0" w:type="dxa"/>
          </w:tblCellMar>
        </w:tblPrEx>
        <w:trPr>
          <w:trHeight w:val="831" w:hRule="exact"/>
        </w:trPr>
        <w:tc>
          <w:tcPr>
            <w:tcW w:w="828" w:type="dxa"/>
            <w:tcBorders>
              <w:top w:val="single" w:color="000000" w:sz="4" w:space="0"/>
              <w:left w:val="single" w:color="000000" w:sz="4" w:space="0"/>
              <w:bottom w:val="single" w:color="000000" w:sz="4" w:space="0"/>
              <w:right w:val="single" w:color="000000" w:sz="4" w:space="0"/>
            </w:tcBorders>
          </w:tcPr>
          <w:p>
            <w:pPr>
              <w:pStyle w:val="60"/>
              <w:spacing w:before="97"/>
              <w:ind w:left="102"/>
              <w:rPr>
                <w:rFonts w:ascii="宋体" w:hAnsi="宋体" w:cs="宋体"/>
                <w:color w:val="auto"/>
                <w:sz w:val="24"/>
                <w:szCs w:val="24"/>
                <w:highlight w:val="none"/>
              </w:rPr>
            </w:pPr>
            <w:r>
              <w:rPr>
                <w:rFonts w:ascii="宋体" w:hAnsi="宋体" w:cs="宋体"/>
                <w:color w:val="auto"/>
                <w:sz w:val="24"/>
                <w:szCs w:val="24"/>
                <w:highlight w:val="none"/>
              </w:rPr>
              <w:t>序号</w:t>
            </w:r>
          </w:p>
        </w:tc>
        <w:tc>
          <w:tcPr>
            <w:tcW w:w="1957" w:type="dxa"/>
            <w:tcBorders>
              <w:top w:val="single" w:color="000000" w:sz="4" w:space="0"/>
              <w:left w:val="single" w:color="000000" w:sz="4" w:space="0"/>
              <w:bottom w:val="single" w:color="000000" w:sz="4" w:space="0"/>
              <w:right w:val="single" w:color="000000" w:sz="4" w:space="0"/>
            </w:tcBorders>
          </w:tcPr>
          <w:p>
            <w:pPr>
              <w:pStyle w:val="60"/>
              <w:spacing w:before="97"/>
              <w:ind w:left="102"/>
              <w:rPr>
                <w:rFonts w:ascii="宋体" w:hAnsi="宋体" w:cs="宋体"/>
                <w:color w:val="auto"/>
                <w:sz w:val="24"/>
                <w:szCs w:val="24"/>
                <w:highlight w:val="none"/>
              </w:rPr>
            </w:pPr>
            <w:r>
              <w:rPr>
                <w:rFonts w:ascii="宋体" w:hAnsi="宋体" w:cs="宋体"/>
                <w:color w:val="auto"/>
                <w:sz w:val="24"/>
                <w:szCs w:val="24"/>
                <w:highlight w:val="none"/>
              </w:rPr>
              <w:t>招标文件条目号</w:t>
            </w:r>
          </w:p>
        </w:tc>
        <w:tc>
          <w:tcPr>
            <w:tcW w:w="2415" w:type="dxa"/>
            <w:tcBorders>
              <w:top w:val="single" w:color="000000" w:sz="4" w:space="0"/>
              <w:left w:val="single" w:color="000000" w:sz="4" w:space="0"/>
              <w:bottom w:val="single" w:color="000000" w:sz="4" w:space="0"/>
              <w:right w:val="single" w:color="000000" w:sz="4" w:space="0"/>
            </w:tcBorders>
          </w:tcPr>
          <w:p>
            <w:pPr>
              <w:pStyle w:val="60"/>
              <w:spacing w:before="97"/>
              <w:ind w:left="200"/>
              <w:rPr>
                <w:rFonts w:ascii="宋体" w:hAnsi="宋体" w:cs="宋体"/>
                <w:color w:val="auto"/>
                <w:sz w:val="24"/>
                <w:szCs w:val="24"/>
                <w:highlight w:val="none"/>
              </w:rPr>
            </w:pPr>
            <w:r>
              <w:rPr>
                <w:rFonts w:ascii="宋体" w:hAnsi="宋体" w:cs="宋体"/>
                <w:color w:val="auto"/>
                <w:sz w:val="24"/>
                <w:szCs w:val="24"/>
                <w:highlight w:val="none"/>
              </w:rPr>
              <w:t>招标文件商务条款</w:t>
            </w:r>
          </w:p>
        </w:tc>
        <w:tc>
          <w:tcPr>
            <w:tcW w:w="2309" w:type="dxa"/>
            <w:tcBorders>
              <w:top w:val="single" w:color="000000" w:sz="4" w:space="0"/>
              <w:left w:val="single" w:color="000000" w:sz="4" w:space="0"/>
              <w:bottom w:val="single" w:color="000000" w:sz="4" w:space="0"/>
              <w:right w:val="single" w:color="000000" w:sz="4" w:space="0"/>
            </w:tcBorders>
          </w:tcPr>
          <w:p>
            <w:pPr>
              <w:pStyle w:val="60"/>
              <w:spacing w:before="97"/>
              <w:ind w:left="102"/>
              <w:rPr>
                <w:rFonts w:ascii="宋体" w:hAnsi="宋体" w:cs="宋体"/>
                <w:color w:val="auto"/>
                <w:sz w:val="24"/>
                <w:szCs w:val="24"/>
                <w:highlight w:val="none"/>
              </w:rPr>
            </w:pPr>
            <w:r>
              <w:rPr>
                <w:rFonts w:ascii="宋体" w:hAnsi="宋体" w:cs="宋体"/>
                <w:color w:val="auto"/>
                <w:sz w:val="24"/>
                <w:szCs w:val="24"/>
                <w:highlight w:val="none"/>
              </w:rPr>
              <w:t>投标文件商务条款</w:t>
            </w:r>
          </w:p>
        </w:tc>
        <w:tc>
          <w:tcPr>
            <w:tcW w:w="1001" w:type="dxa"/>
            <w:tcBorders>
              <w:top w:val="single" w:color="000000" w:sz="4" w:space="0"/>
              <w:left w:val="single" w:color="000000" w:sz="4" w:space="0"/>
              <w:bottom w:val="single" w:color="000000" w:sz="4" w:space="0"/>
              <w:right w:val="single" w:color="000000" w:sz="4" w:space="0"/>
            </w:tcBorders>
          </w:tcPr>
          <w:p>
            <w:pPr>
              <w:pStyle w:val="60"/>
              <w:spacing w:before="97"/>
              <w:ind w:left="102"/>
              <w:rPr>
                <w:rFonts w:ascii="宋体" w:hAnsi="宋体" w:cs="宋体"/>
                <w:color w:val="auto"/>
                <w:sz w:val="24"/>
                <w:szCs w:val="24"/>
                <w:highlight w:val="none"/>
              </w:rPr>
            </w:pPr>
            <w:r>
              <w:rPr>
                <w:rFonts w:ascii="宋体" w:hAnsi="宋体" w:cs="宋体"/>
                <w:color w:val="auto"/>
                <w:sz w:val="24"/>
                <w:szCs w:val="24"/>
                <w:highlight w:val="none"/>
              </w:rPr>
              <w:t>说 明</w:t>
            </w:r>
          </w:p>
        </w:tc>
      </w:tr>
      <w:tr>
        <w:tblPrEx>
          <w:tblCellMar>
            <w:top w:w="0" w:type="dxa"/>
            <w:left w:w="0" w:type="dxa"/>
            <w:bottom w:w="0" w:type="dxa"/>
            <w:right w:w="0" w:type="dxa"/>
          </w:tblCellMar>
        </w:tblPrEx>
        <w:trPr>
          <w:trHeight w:val="751" w:hRule="exact"/>
        </w:trPr>
        <w:tc>
          <w:tcPr>
            <w:tcW w:w="828" w:type="dxa"/>
            <w:tcBorders>
              <w:top w:val="single" w:color="000000" w:sz="4" w:space="0"/>
              <w:left w:val="single" w:color="000000" w:sz="4" w:space="0"/>
              <w:bottom w:val="single" w:color="000000" w:sz="4" w:space="0"/>
              <w:right w:val="single" w:color="000000" w:sz="4" w:space="0"/>
            </w:tcBorders>
          </w:tcPr>
          <w:p>
            <w:pPr>
              <w:rPr>
                <w:color w:val="auto"/>
                <w:kern w:val="0"/>
                <w:sz w:val="22"/>
                <w:highlight w:val="none"/>
                <w:lang w:eastAsia="en-US"/>
              </w:rPr>
            </w:pPr>
          </w:p>
        </w:tc>
        <w:tc>
          <w:tcPr>
            <w:tcW w:w="1957" w:type="dxa"/>
            <w:tcBorders>
              <w:top w:val="single" w:color="000000" w:sz="4" w:space="0"/>
              <w:left w:val="single" w:color="000000" w:sz="4" w:space="0"/>
              <w:bottom w:val="single" w:color="000000" w:sz="4" w:space="0"/>
              <w:right w:val="single" w:color="000000" w:sz="4" w:space="0"/>
            </w:tcBorders>
          </w:tcPr>
          <w:p>
            <w:pPr>
              <w:rPr>
                <w:color w:val="auto"/>
                <w:kern w:val="0"/>
                <w:sz w:val="22"/>
                <w:highlight w:val="none"/>
                <w:lang w:eastAsia="en-US"/>
              </w:rPr>
            </w:pPr>
          </w:p>
        </w:tc>
        <w:tc>
          <w:tcPr>
            <w:tcW w:w="2415" w:type="dxa"/>
            <w:tcBorders>
              <w:top w:val="single" w:color="000000" w:sz="4" w:space="0"/>
              <w:left w:val="single" w:color="000000" w:sz="4" w:space="0"/>
              <w:bottom w:val="single" w:color="000000" w:sz="4" w:space="0"/>
              <w:right w:val="single" w:color="000000" w:sz="4" w:space="0"/>
            </w:tcBorders>
          </w:tcPr>
          <w:p>
            <w:pPr>
              <w:rPr>
                <w:color w:val="auto"/>
                <w:kern w:val="0"/>
                <w:sz w:val="22"/>
                <w:highlight w:val="none"/>
                <w:lang w:eastAsia="en-US"/>
              </w:rPr>
            </w:pPr>
          </w:p>
        </w:tc>
        <w:tc>
          <w:tcPr>
            <w:tcW w:w="2309" w:type="dxa"/>
            <w:tcBorders>
              <w:top w:val="single" w:color="000000" w:sz="4" w:space="0"/>
              <w:left w:val="single" w:color="000000" w:sz="4" w:space="0"/>
              <w:bottom w:val="single" w:color="000000" w:sz="4" w:space="0"/>
              <w:right w:val="single" w:color="000000" w:sz="4" w:space="0"/>
            </w:tcBorders>
          </w:tcPr>
          <w:p>
            <w:pPr>
              <w:rPr>
                <w:color w:val="auto"/>
                <w:kern w:val="0"/>
                <w:sz w:val="22"/>
                <w:highlight w:val="none"/>
                <w:lang w:eastAsia="en-US"/>
              </w:rPr>
            </w:pPr>
          </w:p>
        </w:tc>
        <w:tc>
          <w:tcPr>
            <w:tcW w:w="1001" w:type="dxa"/>
            <w:tcBorders>
              <w:top w:val="single" w:color="000000" w:sz="4" w:space="0"/>
              <w:left w:val="single" w:color="000000" w:sz="4" w:space="0"/>
              <w:bottom w:val="single" w:color="000000" w:sz="4" w:space="0"/>
              <w:right w:val="single" w:color="000000" w:sz="4" w:space="0"/>
            </w:tcBorders>
          </w:tcPr>
          <w:p>
            <w:pPr>
              <w:rPr>
                <w:color w:val="auto"/>
                <w:kern w:val="0"/>
                <w:sz w:val="22"/>
                <w:highlight w:val="none"/>
                <w:lang w:eastAsia="en-US"/>
              </w:rPr>
            </w:pPr>
          </w:p>
        </w:tc>
      </w:tr>
      <w:tr>
        <w:tblPrEx>
          <w:tblCellMar>
            <w:top w:w="0" w:type="dxa"/>
            <w:left w:w="0" w:type="dxa"/>
            <w:bottom w:w="0" w:type="dxa"/>
            <w:right w:w="0" w:type="dxa"/>
          </w:tblCellMar>
        </w:tblPrEx>
        <w:trPr>
          <w:trHeight w:val="749" w:hRule="exact"/>
        </w:trPr>
        <w:tc>
          <w:tcPr>
            <w:tcW w:w="828" w:type="dxa"/>
            <w:tcBorders>
              <w:top w:val="single" w:color="000000" w:sz="4" w:space="0"/>
              <w:left w:val="single" w:color="000000" w:sz="4" w:space="0"/>
              <w:bottom w:val="single" w:color="000000" w:sz="4" w:space="0"/>
              <w:right w:val="single" w:color="000000" w:sz="4" w:space="0"/>
            </w:tcBorders>
          </w:tcPr>
          <w:p>
            <w:pPr>
              <w:rPr>
                <w:color w:val="auto"/>
                <w:kern w:val="0"/>
                <w:sz w:val="22"/>
                <w:highlight w:val="none"/>
                <w:lang w:eastAsia="en-US"/>
              </w:rPr>
            </w:pPr>
          </w:p>
        </w:tc>
        <w:tc>
          <w:tcPr>
            <w:tcW w:w="1957" w:type="dxa"/>
            <w:tcBorders>
              <w:top w:val="single" w:color="000000" w:sz="4" w:space="0"/>
              <w:left w:val="single" w:color="000000" w:sz="4" w:space="0"/>
              <w:bottom w:val="single" w:color="000000" w:sz="4" w:space="0"/>
              <w:right w:val="single" w:color="000000" w:sz="4" w:space="0"/>
            </w:tcBorders>
          </w:tcPr>
          <w:p>
            <w:pPr>
              <w:rPr>
                <w:color w:val="auto"/>
                <w:kern w:val="0"/>
                <w:sz w:val="22"/>
                <w:highlight w:val="none"/>
                <w:lang w:eastAsia="en-US"/>
              </w:rPr>
            </w:pPr>
          </w:p>
        </w:tc>
        <w:tc>
          <w:tcPr>
            <w:tcW w:w="2415" w:type="dxa"/>
            <w:tcBorders>
              <w:top w:val="single" w:color="000000" w:sz="4" w:space="0"/>
              <w:left w:val="single" w:color="000000" w:sz="4" w:space="0"/>
              <w:bottom w:val="single" w:color="000000" w:sz="4" w:space="0"/>
              <w:right w:val="single" w:color="000000" w:sz="4" w:space="0"/>
            </w:tcBorders>
          </w:tcPr>
          <w:p>
            <w:pPr>
              <w:rPr>
                <w:color w:val="auto"/>
                <w:kern w:val="0"/>
                <w:sz w:val="22"/>
                <w:highlight w:val="none"/>
                <w:lang w:eastAsia="en-US"/>
              </w:rPr>
            </w:pPr>
          </w:p>
        </w:tc>
        <w:tc>
          <w:tcPr>
            <w:tcW w:w="2309" w:type="dxa"/>
            <w:tcBorders>
              <w:top w:val="single" w:color="000000" w:sz="4" w:space="0"/>
              <w:left w:val="single" w:color="000000" w:sz="4" w:space="0"/>
              <w:bottom w:val="single" w:color="000000" w:sz="4" w:space="0"/>
              <w:right w:val="single" w:color="000000" w:sz="4" w:space="0"/>
            </w:tcBorders>
          </w:tcPr>
          <w:p>
            <w:pPr>
              <w:rPr>
                <w:color w:val="auto"/>
                <w:kern w:val="0"/>
                <w:sz w:val="22"/>
                <w:highlight w:val="none"/>
                <w:lang w:eastAsia="en-US"/>
              </w:rPr>
            </w:pPr>
          </w:p>
        </w:tc>
        <w:tc>
          <w:tcPr>
            <w:tcW w:w="1001" w:type="dxa"/>
            <w:tcBorders>
              <w:top w:val="single" w:color="000000" w:sz="4" w:space="0"/>
              <w:left w:val="single" w:color="000000" w:sz="4" w:space="0"/>
              <w:bottom w:val="single" w:color="000000" w:sz="4" w:space="0"/>
              <w:right w:val="single" w:color="000000" w:sz="4" w:space="0"/>
            </w:tcBorders>
          </w:tcPr>
          <w:p>
            <w:pPr>
              <w:rPr>
                <w:color w:val="auto"/>
                <w:kern w:val="0"/>
                <w:sz w:val="22"/>
                <w:highlight w:val="none"/>
                <w:lang w:eastAsia="en-US"/>
              </w:rPr>
            </w:pPr>
          </w:p>
        </w:tc>
      </w:tr>
      <w:tr>
        <w:tblPrEx>
          <w:tblCellMar>
            <w:top w:w="0" w:type="dxa"/>
            <w:left w:w="0" w:type="dxa"/>
            <w:bottom w:w="0" w:type="dxa"/>
            <w:right w:w="0" w:type="dxa"/>
          </w:tblCellMar>
        </w:tblPrEx>
        <w:trPr>
          <w:trHeight w:val="751" w:hRule="exact"/>
        </w:trPr>
        <w:tc>
          <w:tcPr>
            <w:tcW w:w="828" w:type="dxa"/>
            <w:tcBorders>
              <w:top w:val="single" w:color="000000" w:sz="4" w:space="0"/>
              <w:left w:val="single" w:color="000000" w:sz="4" w:space="0"/>
              <w:bottom w:val="single" w:color="000000" w:sz="4" w:space="0"/>
              <w:right w:val="single" w:color="000000" w:sz="4" w:space="0"/>
            </w:tcBorders>
          </w:tcPr>
          <w:p>
            <w:pPr>
              <w:rPr>
                <w:color w:val="auto"/>
                <w:kern w:val="0"/>
                <w:sz w:val="22"/>
                <w:highlight w:val="none"/>
                <w:lang w:eastAsia="en-US"/>
              </w:rPr>
            </w:pPr>
          </w:p>
        </w:tc>
        <w:tc>
          <w:tcPr>
            <w:tcW w:w="1957" w:type="dxa"/>
            <w:tcBorders>
              <w:top w:val="single" w:color="000000" w:sz="4" w:space="0"/>
              <w:left w:val="single" w:color="000000" w:sz="4" w:space="0"/>
              <w:bottom w:val="single" w:color="000000" w:sz="4" w:space="0"/>
              <w:right w:val="single" w:color="000000" w:sz="4" w:space="0"/>
            </w:tcBorders>
          </w:tcPr>
          <w:p>
            <w:pPr>
              <w:rPr>
                <w:color w:val="auto"/>
                <w:kern w:val="0"/>
                <w:sz w:val="22"/>
                <w:highlight w:val="none"/>
                <w:lang w:eastAsia="en-US"/>
              </w:rPr>
            </w:pPr>
          </w:p>
        </w:tc>
        <w:tc>
          <w:tcPr>
            <w:tcW w:w="2415" w:type="dxa"/>
            <w:tcBorders>
              <w:top w:val="single" w:color="000000" w:sz="4" w:space="0"/>
              <w:left w:val="single" w:color="000000" w:sz="4" w:space="0"/>
              <w:bottom w:val="single" w:color="000000" w:sz="4" w:space="0"/>
              <w:right w:val="single" w:color="000000" w:sz="4" w:space="0"/>
            </w:tcBorders>
          </w:tcPr>
          <w:p>
            <w:pPr>
              <w:rPr>
                <w:color w:val="auto"/>
                <w:kern w:val="0"/>
                <w:sz w:val="22"/>
                <w:highlight w:val="none"/>
                <w:lang w:eastAsia="en-US"/>
              </w:rPr>
            </w:pPr>
          </w:p>
        </w:tc>
        <w:tc>
          <w:tcPr>
            <w:tcW w:w="2309" w:type="dxa"/>
            <w:tcBorders>
              <w:top w:val="single" w:color="000000" w:sz="4" w:space="0"/>
              <w:left w:val="single" w:color="000000" w:sz="4" w:space="0"/>
              <w:bottom w:val="single" w:color="000000" w:sz="4" w:space="0"/>
              <w:right w:val="single" w:color="000000" w:sz="4" w:space="0"/>
            </w:tcBorders>
          </w:tcPr>
          <w:p>
            <w:pPr>
              <w:rPr>
                <w:color w:val="auto"/>
                <w:kern w:val="0"/>
                <w:sz w:val="22"/>
                <w:highlight w:val="none"/>
                <w:lang w:eastAsia="en-US"/>
              </w:rPr>
            </w:pPr>
          </w:p>
        </w:tc>
        <w:tc>
          <w:tcPr>
            <w:tcW w:w="1001" w:type="dxa"/>
            <w:tcBorders>
              <w:top w:val="single" w:color="000000" w:sz="4" w:space="0"/>
              <w:left w:val="single" w:color="000000" w:sz="4" w:space="0"/>
              <w:bottom w:val="single" w:color="000000" w:sz="4" w:space="0"/>
              <w:right w:val="single" w:color="000000" w:sz="4" w:space="0"/>
            </w:tcBorders>
          </w:tcPr>
          <w:p>
            <w:pPr>
              <w:rPr>
                <w:color w:val="auto"/>
                <w:kern w:val="0"/>
                <w:sz w:val="22"/>
                <w:highlight w:val="none"/>
                <w:lang w:eastAsia="en-US"/>
              </w:rPr>
            </w:pPr>
          </w:p>
        </w:tc>
      </w:tr>
      <w:tr>
        <w:tblPrEx>
          <w:tblCellMar>
            <w:top w:w="0" w:type="dxa"/>
            <w:left w:w="0" w:type="dxa"/>
            <w:bottom w:w="0" w:type="dxa"/>
            <w:right w:w="0" w:type="dxa"/>
          </w:tblCellMar>
        </w:tblPrEx>
        <w:trPr>
          <w:trHeight w:val="749" w:hRule="exact"/>
        </w:trPr>
        <w:tc>
          <w:tcPr>
            <w:tcW w:w="828" w:type="dxa"/>
            <w:tcBorders>
              <w:top w:val="single" w:color="000000" w:sz="4" w:space="0"/>
              <w:left w:val="single" w:color="000000" w:sz="4" w:space="0"/>
              <w:bottom w:val="single" w:color="000000" w:sz="4" w:space="0"/>
              <w:right w:val="single" w:color="000000" w:sz="4" w:space="0"/>
            </w:tcBorders>
          </w:tcPr>
          <w:p>
            <w:pPr>
              <w:rPr>
                <w:color w:val="auto"/>
                <w:kern w:val="0"/>
                <w:sz w:val="22"/>
                <w:highlight w:val="none"/>
                <w:lang w:eastAsia="en-US"/>
              </w:rPr>
            </w:pPr>
          </w:p>
        </w:tc>
        <w:tc>
          <w:tcPr>
            <w:tcW w:w="1957" w:type="dxa"/>
            <w:tcBorders>
              <w:top w:val="single" w:color="000000" w:sz="4" w:space="0"/>
              <w:left w:val="single" w:color="000000" w:sz="4" w:space="0"/>
              <w:bottom w:val="single" w:color="000000" w:sz="4" w:space="0"/>
              <w:right w:val="single" w:color="000000" w:sz="4" w:space="0"/>
            </w:tcBorders>
          </w:tcPr>
          <w:p>
            <w:pPr>
              <w:rPr>
                <w:color w:val="auto"/>
                <w:kern w:val="0"/>
                <w:sz w:val="22"/>
                <w:highlight w:val="none"/>
                <w:lang w:eastAsia="en-US"/>
              </w:rPr>
            </w:pPr>
          </w:p>
        </w:tc>
        <w:tc>
          <w:tcPr>
            <w:tcW w:w="2415" w:type="dxa"/>
            <w:tcBorders>
              <w:top w:val="single" w:color="000000" w:sz="4" w:space="0"/>
              <w:left w:val="single" w:color="000000" w:sz="4" w:space="0"/>
              <w:bottom w:val="single" w:color="000000" w:sz="4" w:space="0"/>
              <w:right w:val="single" w:color="000000" w:sz="4" w:space="0"/>
            </w:tcBorders>
          </w:tcPr>
          <w:p>
            <w:pPr>
              <w:rPr>
                <w:color w:val="auto"/>
                <w:kern w:val="0"/>
                <w:sz w:val="22"/>
                <w:highlight w:val="none"/>
                <w:lang w:eastAsia="en-US"/>
              </w:rPr>
            </w:pPr>
          </w:p>
        </w:tc>
        <w:tc>
          <w:tcPr>
            <w:tcW w:w="2309" w:type="dxa"/>
            <w:tcBorders>
              <w:top w:val="single" w:color="000000" w:sz="4" w:space="0"/>
              <w:left w:val="single" w:color="000000" w:sz="4" w:space="0"/>
              <w:bottom w:val="single" w:color="000000" w:sz="4" w:space="0"/>
              <w:right w:val="single" w:color="000000" w:sz="4" w:space="0"/>
            </w:tcBorders>
          </w:tcPr>
          <w:p>
            <w:pPr>
              <w:rPr>
                <w:color w:val="auto"/>
                <w:kern w:val="0"/>
                <w:sz w:val="22"/>
                <w:highlight w:val="none"/>
                <w:lang w:eastAsia="en-US"/>
              </w:rPr>
            </w:pPr>
          </w:p>
        </w:tc>
        <w:tc>
          <w:tcPr>
            <w:tcW w:w="1001" w:type="dxa"/>
            <w:tcBorders>
              <w:top w:val="single" w:color="000000" w:sz="4" w:space="0"/>
              <w:left w:val="single" w:color="000000" w:sz="4" w:space="0"/>
              <w:bottom w:val="single" w:color="000000" w:sz="4" w:space="0"/>
              <w:right w:val="single" w:color="000000" w:sz="4" w:space="0"/>
            </w:tcBorders>
          </w:tcPr>
          <w:p>
            <w:pPr>
              <w:rPr>
                <w:color w:val="auto"/>
                <w:kern w:val="0"/>
                <w:sz w:val="22"/>
                <w:highlight w:val="none"/>
                <w:lang w:eastAsia="en-US"/>
              </w:rPr>
            </w:pPr>
          </w:p>
        </w:tc>
      </w:tr>
      <w:tr>
        <w:tblPrEx>
          <w:tblCellMar>
            <w:top w:w="0" w:type="dxa"/>
            <w:left w:w="0" w:type="dxa"/>
            <w:bottom w:w="0" w:type="dxa"/>
            <w:right w:w="0" w:type="dxa"/>
          </w:tblCellMar>
        </w:tblPrEx>
        <w:trPr>
          <w:trHeight w:val="751" w:hRule="exact"/>
        </w:trPr>
        <w:tc>
          <w:tcPr>
            <w:tcW w:w="828" w:type="dxa"/>
            <w:tcBorders>
              <w:top w:val="single" w:color="000000" w:sz="4" w:space="0"/>
              <w:left w:val="single" w:color="000000" w:sz="4" w:space="0"/>
              <w:bottom w:val="single" w:color="000000" w:sz="4" w:space="0"/>
              <w:right w:val="single" w:color="000000" w:sz="4" w:space="0"/>
            </w:tcBorders>
          </w:tcPr>
          <w:p>
            <w:pPr>
              <w:rPr>
                <w:color w:val="auto"/>
                <w:kern w:val="0"/>
                <w:sz w:val="22"/>
                <w:highlight w:val="none"/>
                <w:lang w:eastAsia="en-US"/>
              </w:rPr>
            </w:pPr>
          </w:p>
        </w:tc>
        <w:tc>
          <w:tcPr>
            <w:tcW w:w="1957" w:type="dxa"/>
            <w:tcBorders>
              <w:top w:val="single" w:color="000000" w:sz="4" w:space="0"/>
              <w:left w:val="single" w:color="000000" w:sz="4" w:space="0"/>
              <w:bottom w:val="single" w:color="000000" w:sz="4" w:space="0"/>
              <w:right w:val="single" w:color="000000" w:sz="4" w:space="0"/>
            </w:tcBorders>
          </w:tcPr>
          <w:p>
            <w:pPr>
              <w:rPr>
                <w:color w:val="auto"/>
                <w:kern w:val="0"/>
                <w:sz w:val="22"/>
                <w:highlight w:val="none"/>
                <w:lang w:eastAsia="en-US"/>
              </w:rPr>
            </w:pPr>
          </w:p>
        </w:tc>
        <w:tc>
          <w:tcPr>
            <w:tcW w:w="2415" w:type="dxa"/>
            <w:tcBorders>
              <w:top w:val="single" w:color="000000" w:sz="4" w:space="0"/>
              <w:left w:val="single" w:color="000000" w:sz="4" w:space="0"/>
              <w:bottom w:val="single" w:color="000000" w:sz="4" w:space="0"/>
              <w:right w:val="single" w:color="000000" w:sz="4" w:space="0"/>
            </w:tcBorders>
          </w:tcPr>
          <w:p>
            <w:pPr>
              <w:rPr>
                <w:color w:val="auto"/>
                <w:kern w:val="0"/>
                <w:sz w:val="22"/>
                <w:highlight w:val="none"/>
                <w:lang w:eastAsia="en-US"/>
              </w:rPr>
            </w:pPr>
          </w:p>
        </w:tc>
        <w:tc>
          <w:tcPr>
            <w:tcW w:w="2309" w:type="dxa"/>
            <w:tcBorders>
              <w:top w:val="single" w:color="000000" w:sz="4" w:space="0"/>
              <w:left w:val="single" w:color="000000" w:sz="4" w:space="0"/>
              <w:bottom w:val="single" w:color="000000" w:sz="4" w:space="0"/>
              <w:right w:val="single" w:color="000000" w:sz="4" w:space="0"/>
            </w:tcBorders>
          </w:tcPr>
          <w:p>
            <w:pPr>
              <w:rPr>
                <w:color w:val="auto"/>
                <w:kern w:val="0"/>
                <w:sz w:val="22"/>
                <w:highlight w:val="none"/>
                <w:lang w:eastAsia="en-US"/>
              </w:rPr>
            </w:pPr>
          </w:p>
        </w:tc>
        <w:tc>
          <w:tcPr>
            <w:tcW w:w="1001" w:type="dxa"/>
            <w:tcBorders>
              <w:top w:val="single" w:color="000000" w:sz="4" w:space="0"/>
              <w:left w:val="single" w:color="000000" w:sz="4" w:space="0"/>
              <w:bottom w:val="single" w:color="000000" w:sz="4" w:space="0"/>
              <w:right w:val="single" w:color="000000" w:sz="4" w:space="0"/>
            </w:tcBorders>
          </w:tcPr>
          <w:p>
            <w:pPr>
              <w:rPr>
                <w:color w:val="auto"/>
                <w:kern w:val="0"/>
                <w:sz w:val="22"/>
                <w:highlight w:val="none"/>
                <w:lang w:eastAsia="en-US"/>
              </w:rPr>
            </w:pPr>
          </w:p>
        </w:tc>
      </w:tr>
      <w:tr>
        <w:tblPrEx>
          <w:tblCellMar>
            <w:top w:w="0" w:type="dxa"/>
            <w:left w:w="0" w:type="dxa"/>
            <w:bottom w:w="0" w:type="dxa"/>
            <w:right w:w="0" w:type="dxa"/>
          </w:tblCellMar>
        </w:tblPrEx>
        <w:trPr>
          <w:trHeight w:val="749" w:hRule="exact"/>
        </w:trPr>
        <w:tc>
          <w:tcPr>
            <w:tcW w:w="828" w:type="dxa"/>
            <w:tcBorders>
              <w:top w:val="single" w:color="000000" w:sz="4" w:space="0"/>
              <w:left w:val="single" w:color="000000" w:sz="4" w:space="0"/>
              <w:bottom w:val="single" w:color="000000" w:sz="4" w:space="0"/>
              <w:right w:val="single" w:color="000000" w:sz="4" w:space="0"/>
            </w:tcBorders>
          </w:tcPr>
          <w:p>
            <w:pPr>
              <w:rPr>
                <w:color w:val="auto"/>
                <w:kern w:val="0"/>
                <w:sz w:val="22"/>
                <w:highlight w:val="none"/>
                <w:lang w:eastAsia="en-US"/>
              </w:rPr>
            </w:pPr>
          </w:p>
        </w:tc>
        <w:tc>
          <w:tcPr>
            <w:tcW w:w="1957" w:type="dxa"/>
            <w:tcBorders>
              <w:top w:val="single" w:color="000000" w:sz="4" w:space="0"/>
              <w:left w:val="single" w:color="000000" w:sz="4" w:space="0"/>
              <w:bottom w:val="single" w:color="000000" w:sz="4" w:space="0"/>
              <w:right w:val="single" w:color="000000" w:sz="4" w:space="0"/>
            </w:tcBorders>
          </w:tcPr>
          <w:p>
            <w:pPr>
              <w:rPr>
                <w:color w:val="auto"/>
                <w:kern w:val="0"/>
                <w:sz w:val="22"/>
                <w:highlight w:val="none"/>
                <w:lang w:eastAsia="en-US"/>
              </w:rPr>
            </w:pPr>
          </w:p>
        </w:tc>
        <w:tc>
          <w:tcPr>
            <w:tcW w:w="2415" w:type="dxa"/>
            <w:tcBorders>
              <w:top w:val="single" w:color="000000" w:sz="4" w:space="0"/>
              <w:left w:val="single" w:color="000000" w:sz="4" w:space="0"/>
              <w:bottom w:val="single" w:color="000000" w:sz="4" w:space="0"/>
              <w:right w:val="single" w:color="000000" w:sz="4" w:space="0"/>
            </w:tcBorders>
          </w:tcPr>
          <w:p>
            <w:pPr>
              <w:rPr>
                <w:color w:val="auto"/>
                <w:kern w:val="0"/>
                <w:sz w:val="22"/>
                <w:highlight w:val="none"/>
                <w:lang w:eastAsia="en-US"/>
              </w:rPr>
            </w:pPr>
          </w:p>
        </w:tc>
        <w:tc>
          <w:tcPr>
            <w:tcW w:w="2309" w:type="dxa"/>
            <w:tcBorders>
              <w:top w:val="single" w:color="000000" w:sz="4" w:space="0"/>
              <w:left w:val="single" w:color="000000" w:sz="4" w:space="0"/>
              <w:bottom w:val="single" w:color="000000" w:sz="4" w:space="0"/>
              <w:right w:val="single" w:color="000000" w:sz="4" w:space="0"/>
            </w:tcBorders>
          </w:tcPr>
          <w:p>
            <w:pPr>
              <w:rPr>
                <w:color w:val="auto"/>
                <w:kern w:val="0"/>
                <w:sz w:val="22"/>
                <w:highlight w:val="none"/>
                <w:lang w:eastAsia="en-US"/>
              </w:rPr>
            </w:pPr>
          </w:p>
        </w:tc>
        <w:tc>
          <w:tcPr>
            <w:tcW w:w="1001" w:type="dxa"/>
            <w:tcBorders>
              <w:top w:val="single" w:color="000000" w:sz="4" w:space="0"/>
              <w:left w:val="single" w:color="000000" w:sz="4" w:space="0"/>
              <w:bottom w:val="single" w:color="000000" w:sz="4" w:space="0"/>
              <w:right w:val="single" w:color="000000" w:sz="4" w:space="0"/>
            </w:tcBorders>
          </w:tcPr>
          <w:p>
            <w:pPr>
              <w:rPr>
                <w:color w:val="auto"/>
                <w:kern w:val="0"/>
                <w:sz w:val="22"/>
                <w:highlight w:val="none"/>
                <w:lang w:eastAsia="en-US"/>
              </w:rPr>
            </w:pPr>
          </w:p>
        </w:tc>
      </w:tr>
      <w:tr>
        <w:tblPrEx>
          <w:tblCellMar>
            <w:top w:w="0" w:type="dxa"/>
            <w:left w:w="0" w:type="dxa"/>
            <w:bottom w:w="0" w:type="dxa"/>
            <w:right w:w="0" w:type="dxa"/>
          </w:tblCellMar>
        </w:tblPrEx>
        <w:trPr>
          <w:trHeight w:val="751" w:hRule="exact"/>
        </w:trPr>
        <w:tc>
          <w:tcPr>
            <w:tcW w:w="828" w:type="dxa"/>
            <w:tcBorders>
              <w:top w:val="single" w:color="000000" w:sz="4" w:space="0"/>
              <w:left w:val="single" w:color="000000" w:sz="4" w:space="0"/>
              <w:bottom w:val="single" w:color="000000" w:sz="4" w:space="0"/>
              <w:right w:val="single" w:color="000000" w:sz="4" w:space="0"/>
            </w:tcBorders>
          </w:tcPr>
          <w:p>
            <w:pPr>
              <w:rPr>
                <w:color w:val="auto"/>
                <w:kern w:val="0"/>
                <w:sz w:val="22"/>
                <w:highlight w:val="none"/>
                <w:lang w:eastAsia="en-US"/>
              </w:rPr>
            </w:pPr>
          </w:p>
        </w:tc>
        <w:tc>
          <w:tcPr>
            <w:tcW w:w="1957" w:type="dxa"/>
            <w:tcBorders>
              <w:top w:val="single" w:color="000000" w:sz="4" w:space="0"/>
              <w:left w:val="single" w:color="000000" w:sz="4" w:space="0"/>
              <w:bottom w:val="single" w:color="000000" w:sz="4" w:space="0"/>
              <w:right w:val="single" w:color="000000" w:sz="4" w:space="0"/>
            </w:tcBorders>
          </w:tcPr>
          <w:p>
            <w:pPr>
              <w:rPr>
                <w:color w:val="auto"/>
                <w:kern w:val="0"/>
                <w:sz w:val="22"/>
                <w:highlight w:val="none"/>
                <w:lang w:eastAsia="en-US"/>
              </w:rPr>
            </w:pPr>
          </w:p>
        </w:tc>
        <w:tc>
          <w:tcPr>
            <w:tcW w:w="2415" w:type="dxa"/>
            <w:tcBorders>
              <w:top w:val="single" w:color="000000" w:sz="4" w:space="0"/>
              <w:left w:val="single" w:color="000000" w:sz="4" w:space="0"/>
              <w:bottom w:val="single" w:color="000000" w:sz="4" w:space="0"/>
              <w:right w:val="single" w:color="000000" w:sz="4" w:space="0"/>
            </w:tcBorders>
          </w:tcPr>
          <w:p>
            <w:pPr>
              <w:rPr>
                <w:color w:val="auto"/>
                <w:kern w:val="0"/>
                <w:sz w:val="22"/>
                <w:highlight w:val="none"/>
                <w:lang w:eastAsia="en-US"/>
              </w:rPr>
            </w:pPr>
          </w:p>
        </w:tc>
        <w:tc>
          <w:tcPr>
            <w:tcW w:w="2309" w:type="dxa"/>
            <w:tcBorders>
              <w:top w:val="single" w:color="000000" w:sz="4" w:space="0"/>
              <w:left w:val="single" w:color="000000" w:sz="4" w:space="0"/>
              <w:bottom w:val="single" w:color="000000" w:sz="4" w:space="0"/>
              <w:right w:val="single" w:color="000000" w:sz="4" w:space="0"/>
            </w:tcBorders>
          </w:tcPr>
          <w:p>
            <w:pPr>
              <w:rPr>
                <w:color w:val="auto"/>
                <w:kern w:val="0"/>
                <w:sz w:val="22"/>
                <w:highlight w:val="none"/>
                <w:lang w:eastAsia="en-US"/>
              </w:rPr>
            </w:pPr>
          </w:p>
        </w:tc>
        <w:tc>
          <w:tcPr>
            <w:tcW w:w="1001" w:type="dxa"/>
            <w:tcBorders>
              <w:top w:val="single" w:color="000000" w:sz="4" w:space="0"/>
              <w:left w:val="single" w:color="000000" w:sz="4" w:space="0"/>
              <w:bottom w:val="single" w:color="000000" w:sz="4" w:space="0"/>
              <w:right w:val="single" w:color="000000" w:sz="4" w:space="0"/>
            </w:tcBorders>
          </w:tcPr>
          <w:p>
            <w:pPr>
              <w:rPr>
                <w:color w:val="auto"/>
                <w:kern w:val="0"/>
                <w:sz w:val="22"/>
                <w:highlight w:val="none"/>
                <w:lang w:eastAsia="en-US"/>
              </w:rPr>
            </w:pPr>
          </w:p>
        </w:tc>
      </w:tr>
      <w:tr>
        <w:tblPrEx>
          <w:tblCellMar>
            <w:top w:w="0" w:type="dxa"/>
            <w:left w:w="0" w:type="dxa"/>
            <w:bottom w:w="0" w:type="dxa"/>
            <w:right w:w="0" w:type="dxa"/>
          </w:tblCellMar>
        </w:tblPrEx>
        <w:trPr>
          <w:trHeight w:val="749" w:hRule="exact"/>
        </w:trPr>
        <w:tc>
          <w:tcPr>
            <w:tcW w:w="828" w:type="dxa"/>
            <w:tcBorders>
              <w:top w:val="single" w:color="000000" w:sz="4" w:space="0"/>
              <w:left w:val="single" w:color="000000" w:sz="4" w:space="0"/>
              <w:bottom w:val="single" w:color="000000" w:sz="4" w:space="0"/>
              <w:right w:val="single" w:color="000000" w:sz="4" w:space="0"/>
            </w:tcBorders>
          </w:tcPr>
          <w:p>
            <w:pPr>
              <w:rPr>
                <w:color w:val="auto"/>
                <w:kern w:val="0"/>
                <w:sz w:val="22"/>
                <w:highlight w:val="none"/>
                <w:lang w:eastAsia="en-US"/>
              </w:rPr>
            </w:pPr>
          </w:p>
        </w:tc>
        <w:tc>
          <w:tcPr>
            <w:tcW w:w="1957" w:type="dxa"/>
            <w:tcBorders>
              <w:top w:val="single" w:color="000000" w:sz="4" w:space="0"/>
              <w:left w:val="single" w:color="000000" w:sz="4" w:space="0"/>
              <w:bottom w:val="single" w:color="000000" w:sz="4" w:space="0"/>
              <w:right w:val="single" w:color="000000" w:sz="4" w:space="0"/>
            </w:tcBorders>
          </w:tcPr>
          <w:p>
            <w:pPr>
              <w:rPr>
                <w:color w:val="auto"/>
                <w:kern w:val="0"/>
                <w:sz w:val="22"/>
                <w:highlight w:val="none"/>
                <w:lang w:eastAsia="en-US"/>
              </w:rPr>
            </w:pPr>
          </w:p>
        </w:tc>
        <w:tc>
          <w:tcPr>
            <w:tcW w:w="2415" w:type="dxa"/>
            <w:tcBorders>
              <w:top w:val="single" w:color="000000" w:sz="4" w:space="0"/>
              <w:left w:val="single" w:color="000000" w:sz="4" w:space="0"/>
              <w:bottom w:val="single" w:color="000000" w:sz="4" w:space="0"/>
              <w:right w:val="single" w:color="000000" w:sz="4" w:space="0"/>
            </w:tcBorders>
          </w:tcPr>
          <w:p>
            <w:pPr>
              <w:rPr>
                <w:color w:val="auto"/>
                <w:kern w:val="0"/>
                <w:sz w:val="22"/>
                <w:highlight w:val="none"/>
                <w:lang w:eastAsia="en-US"/>
              </w:rPr>
            </w:pPr>
          </w:p>
        </w:tc>
        <w:tc>
          <w:tcPr>
            <w:tcW w:w="2309" w:type="dxa"/>
            <w:tcBorders>
              <w:top w:val="single" w:color="000000" w:sz="4" w:space="0"/>
              <w:left w:val="single" w:color="000000" w:sz="4" w:space="0"/>
              <w:bottom w:val="single" w:color="000000" w:sz="4" w:space="0"/>
              <w:right w:val="single" w:color="000000" w:sz="4" w:space="0"/>
            </w:tcBorders>
          </w:tcPr>
          <w:p>
            <w:pPr>
              <w:rPr>
                <w:color w:val="auto"/>
                <w:kern w:val="0"/>
                <w:sz w:val="22"/>
                <w:highlight w:val="none"/>
                <w:lang w:eastAsia="en-US"/>
              </w:rPr>
            </w:pPr>
          </w:p>
        </w:tc>
        <w:tc>
          <w:tcPr>
            <w:tcW w:w="1001" w:type="dxa"/>
            <w:tcBorders>
              <w:top w:val="single" w:color="000000" w:sz="4" w:space="0"/>
              <w:left w:val="single" w:color="000000" w:sz="4" w:space="0"/>
              <w:bottom w:val="single" w:color="000000" w:sz="4" w:space="0"/>
              <w:right w:val="single" w:color="000000" w:sz="4" w:space="0"/>
            </w:tcBorders>
          </w:tcPr>
          <w:p>
            <w:pPr>
              <w:rPr>
                <w:color w:val="auto"/>
                <w:kern w:val="0"/>
                <w:sz w:val="22"/>
                <w:highlight w:val="none"/>
                <w:lang w:eastAsia="en-US"/>
              </w:rPr>
            </w:pPr>
          </w:p>
        </w:tc>
      </w:tr>
      <w:tr>
        <w:tblPrEx>
          <w:tblCellMar>
            <w:top w:w="0" w:type="dxa"/>
            <w:left w:w="0" w:type="dxa"/>
            <w:bottom w:w="0" w:type="dxa"/>
            <w:right w:w="0" w:type="dxa"/>
          </w:tblCellMar>
        </w:tblPrEx>
        <w:trPr>
          <w:trHeight w:val="751" w:hRule="exact"/>
        </w:trPr>
        <w:tc>
          <w:tcPr>
            <w:tcW w:w="828" w:type="dxa"/>
            <w:tcBorders>
              <w:top w:val="single" w:color="000000" w:sz="4" w:space="0"/>
              <w:left w:val="single" w:color="000000" w:sz="4" w:space="0"/>
              <w:bottom w:val="single" w:color="000000" w:sz="4" w:space="0"/>
              <w:right w:val="single" w:color="000000" w:sz="4" w:space="0"/>
            </w:tcBorders>
          </w:tcPr>
          <w:p>
            <w:pPr>
              <w:rPr>
                <w:color w:val="auto"/>
                <w:kern w:val="0"/>
                <w:sz w:val="22"/>
                <w:highlight w:val="none"/>
                <w:lang w:eastAsia="en-US"/>
              </w:rPr>
            </w:pPr>
          </w:p>
        </w:tc>
        <w:tc>
          <w:tcPr>
            <w:tcW w:w="1957" w:type="dxa"/>
            <w:tcBorders>
              <w:top w:val="single" w:color="000000" w:sz="4" w:space="0"/>
              <w:left w:val="single" w:color="000000" w:sz="4" w:space="0"/>
              <w:bottom w:val="single" w:color="000000" w:sz="4" w:space="0"/>
              <w:right w:val="single" w:color="000000" w:sz="4" w:space="0"/>
            </w:tcBorders>
          </w:tcPr>
          <w:p>
            <w:pPr>
              <w:rPr>
                <w:color w:val="auto"/>
                <w:kern w:val="0"/>
                <w:sz w:val="22"/>
                <w:highlight w:val="none"/>
                <w:lang w:eastAsia="en-US"/>
              </w:rPr>
            </w:pPr>
          </w:p>
        </w:tc>
        <w:tc>
          <w:tcPr>
            <w:tcW w:w="2415" w:type="dxa"/>
            <w:tcBorders>
              <w:top w:val="single" w:color="000000" w:sz="4" w:space="0"/>
              <w:left w:val="single" w:color="000000" w:sz="4" w:space="0"/>
              <w:bottom w:val="single" w:color="000000" w:sz="4" w:space="0"/>
              <w:right w:val="single" w:color="000000" w:sz="4" w:space="0"/>
            </w:tcBorders>
          </w:tcPr>
          <w:p>
            <w:pPr>
              <w:rPr>
                <w:color w:val="auto"/>
                <w:kern w:val="0"/>
                <w:sz w:val="22"/>
                <w:highlight w:val="none"/>
                <w:lang w:eastAsia="en-US"/>
              </w:rPr>
            </w:pPr>
          </w:p>
        </w:tc>
        <w:tc>
          <w:tcPr>
            <w:tcW w:w="2309" w:type="dxa"/>
            <w:tcBorders>
              <w:top w:val="single" w:color="000000" w:sz="4" w:space="0"/>
              <w:left w:val="single" w:color="000000" w:sz="4" w:space="0"/>
              <w:bottom w:val="single" w:color="000000" w:sz="4" w:space="0"/>
              <w:right w:val="single" w:color="000000" w:sz="4" w:space="0"/>
            </w:tcBorders>
          </w:tcPr>
          <w:p>
            <w:pPr>
              <w:rPr>
                <w:color w:val="auto"/>
                <w:kern w:val="0"/>
                <w:sz w:val="22"/>
                <w:highlight w:val="none"/>
                <w:lang w:eastAsia="en-US"/>
              </w:rPr>
            </w:pPr>
          </w:p>
        </w:tc>
        <w:tc>
          <w:tcPr>
            <w:tcW w:w="1001" w:type="dxa"/>
            <w:tcBorders>
              <w:top w:val="single" w:color="000000" w:sz="4" w:space="0"/>
              <w:left w:val="single" w:color="000000" w:sz="4" w:space="0"/>
              <w:bottom w:val="single" w:color="000000" w:sz="4" w:space="0"/>
              <w:right w:val="single" w:color="000000" w:sz="4" w:space="0"/>
            </w:tcBorders>
          </w:tcPr>
          <w:p>
            <w:pPr>
              <w:rPr>
                <w:color w:val="auto"/>
                <w:kern w:val="0"/>
                <w:sz w:val="22"/>
                <w:highlight w:val="none"/>
                <w:lang w:eastAsia="en-US"/>
              </w:rPr>
            </w:pPr>
          </w:p>
        </w:tc>
      </w:tr>
      <w:tr>
        <w:tblPrEx>
          <w:tblCellMar>
            <w:top w:w="0" w:type="dxa"/>
            <w:left w:w="0" w:type="dxa"/>
            <w:bottom w:w="0" w:type="dxa"/>
            <w:right w:w="0" w:type="dxa"/>
          </w:tblCellMar>
        </w:tblPrEx>
        <w:trPr>
          <w:trHeight w:val="749" w:hRule="exact"/>
        </w:trPr>
        <w:tc>
          <w:tcPr>
            <w:tcW w:w="828" w:type="dxa"/>
            <w:tcBorders>
              <w:top w:val="single" w:color="000000" w:sz="4" w:space="0"/>
              <w:left w:val="single" w:color="000000" w:sz="4" w:space="0"/>
              <w:bottom w:val="single" w:color="000000" w:sz="4" w:space="0"/>
              <w:right w:val="single" w:color="000000" w:sz="4" w:space="0"/>
            </w:tcBorders>
          </w:tcPr>
          <w:p>
            <w:pPr>
              <w:rPr>
                <w:color w:val="auto"/>
                <w:kern w:val="0"/>
                <w:sz w:val="22"/>
                <w:highlight w:val="none"/>
                <w:lang w:eastAsia="en-US"/>
              </w:rPr>
            </w:pPr>
          </w:p>
        </w:tc>
        <w:tc>
          <w:tcPr>
            <w:tcW w:w="1957" w:type="dxa"/>
            <w:tcBorders>
              <w:top w:val="single" w:color="000000" w:sz="4" w:space="0"/>
              <w:left w:val="single" w:color="000000" w:sz="4" w:space="0"/>
              <w:bottom w:val="single" w:color="000000" w:sz="4" w:space="0"/>
              <w:right w:val="single" w:color="000000" w:sz="4" w:space="0"/>
            </w:tcBorders>
          </w:tcPr>
          <w:p>
            <w:pPr>
              <w:rPr>
                <w:color w:val="auto"/>
                <w:kern w:val="0"/>
                <w:sz w:val="22"/>
                <w:highlight w:val="none"/>
                <w:lang w:eastAsia="en-US"/>
              </w:rPr>
            </w:pPr>
          </w:p>
        </w:tc>
        <w:tc>
          <w:tcPr>
            <w:tcW w:w="2415" w:type="dxa"/>
            <w:tcBorders>
              <w:top w:val="single" w:color="000000" w:sz="4" w:space="0"/>
              <w:left w:val="single" w:color="000000" w:sz="4" w:space="0"/>
              <w:bottom w:val="single" w:color="000000" w:sz="4" w:space="0"/>
              <w:right w:val="single" w:color="000000" w:sz="4" w:space="0"/>
            </w:tcBorders>
          </w:tcPr>
          <w:p>
            <w:pPr>
              <w:rPr>
                <w:color w:val="auto"/>
                <w:kern w:val="0"/>
                <w:sz w:val="22"/>
                <w:highlight w:val="none"/>
                <w:lang w:eastAsia="en-US"/>
              </w:rPr>
            </w:pPr>
          </w:p>
        </w:tc>
        <w:tc>
          <w:tcPr>
            <w:tcW w:w="2309" w:type="dxa"/>
            <w:tcBorders>
              <w:top w:val="single" w:color="000000" w:sz="4" w:space="0"/>
              <w:left w:val="single" w:color="000000" w:sz="4" w:space="0"/>
              <w:bottom w:val="single" w:color="000000" w:sz="4" w:space="0"/>
              <w:right w:val="single" w:color="000000" w:sz="4" w:space="0"/>
            </w:tcBorders>
          </w:tcPr>
          <w:p>
            <w:pPr>
              <w:rPr>
                <w:color w:val="auto"/>
                <w:kern w:val="0"/>
                <w:sz w:val="22"/>
                <w:highlight w:val="none"/>
                <w:lang w:eastAsia="en-US"/>
              </w:rPr>
            </w:pPr>
          </w:p>
        </w:tc>
        <w:tc>
          <w:tcPr>
            <w:tcW w:w="1001" w:type="dxa"/>
            <w:tcBorders>
              <w:top w:val="single" w:color="000000" w:sz="4" w:space="0"/>
              <w:left w:val="single" w:color="000000" w:sz="4" w:space="0"/>
              <w:bottom w:val="single" w:color="000000" w:sz="4" w:space="0"/>
              <w:right w:val="single" w:color="000000" w:sz="4" w:space="0"/>
            </w:tcBorders>
          </w:tcPr>
          <w:p>
            <w:pPr>
              <w:rPr>
                <w:color w:val="auto"/>
                <w:kern w:val="0"/>
                <w:sz w:val="22"/>
                <w:highlight w:val="none"/>
                <w:lang w:eastAsia="en-US"/>
              </w:rPr>
            </w:pPr>
          </w:p>
        </w:tc>
      </w:tr>
    </w:tbl>
    <w:p>
      <w:pPr>
        <w:spacing w:before="5" w:line="130" w:lineRule="exact"/>
        <w:rPr>
          <w:color w:val="auto"/>
          <w:sz w:val="13"/>
          <w:szCs w:val="13"/>
          <w:highlight w:val="none"/>
        </w:rPr>
      </w:pPr>
    </w:p>
    <w:p>
      <w:pPr>
        <w:spacing w:line="200" w:lineRule="exact"/>
        <w:rPr>
          <w:color w:val="auto"/>
          <w:sz w:val="20"/>
          <w:szCs w:val="20"/>
          <w:highlight w:val="none"/>
        </w:rPr>
      </w:pPr>
    </w:p>
    <w:p>
      <w:pPr>
        <w:spacing w:line="200" w:lineRule="exact"/>
        <w:rPr>
          <w:color w:val="auto"/>
          <w:sz w:val="20"/>
          <w:szCs w:val="20"/>
          <w:highlight w:val="none"/>
        </w:rPr>
      </w:pPr>
    </w:p>
    <w:p>
      <w:pPr>
        <w:spacing w:line="200" w:lineRule="exact"/>
        <w:rPr>
          <w:color w:val="auto"/>
          <w:sz w:val="20"/>
          <w:szCs w:val="20"/>
          <w:highlight w:val="none"/>
        </w:rPr>
      </w:pPr>
    </w:p>
    <w:p>
      <w:pPr>
        <w:spacing w:line="200" w:lineRule="exact"/>
        <w:rPr>
          <w:color w:val="auto"/>
          <w:sz w:val="20"/>
          <w:szCs w:val="20"/>
          <w:highlight w:val="none"/>
        </w:rPr>
      </w:pPr>
    </w:p>
    <w:p>
      <w:pPr>
        <w:spacing w:line="200" w:lineRule="exact"/>
        <w:rPr>
          <w:color w:val="auto"/>
          <w:sz w:val="20"/>
          <w:szCs w:val="20"/>
          <w:highlight w:val="none"/>
        </w:rPr>
      </w:pPr>
    </w:p>
    <w:p>
      <w:pPr>
        <w:tabs>
          <w:tab w:val="left" w:pos="5262"/>
        </w:tabs>
        <w:spacing w:line="340" w:lineRule="exact"/>
        <w:ind w:left="102"/>
        <w:rPr>
          <w:rFonts w:ascii="宋体" w:hAnsi="宋体" w:cs="宋体"/>
          <w:color w:val="auto"/>
          <w:sz w:val="24"/>
          <w:szCs w:val="24"/>
          <w:highlight w:val="none"/>
        </w:rPr>
      </w:pPr>
      <w:r>
        <w:rPr>
          <w:rFonts w:ascii="宋体" w:hAnsi="宋体" w:cs="宋体"/>
          <w:color w:val="auto"/>
          <w:sz w:val="24"/>
          <w:szCs w:val="24"/>
          <w:highlight w:val="none"/>
        </w:rPr>
        <w:t>投标人代表签字</w:t>
      </w:r>
      <w:r>
        <w:rPr>
          <w:rFonts w:ascii="宋体" w:hAnsi="宋体" w:cs="宋体"/>
          <w:color w:val="auto"/>
          <w:spacing w:val="-1"/>
          <w:sz w:val="24"/>
          <w:szCs w:val="24"/>
          <w:highlight w:val="none"/>
        </w:rPr>
        <w:t>：</w:t>
      </w:r>
      <w:r>
        <w:rPr>
          <w:rFonts w:ascii="宋体" w:hAnsi="宋体" w:cs="宋体"/>
          <w:color w:val="auto"/>
          <w:sz w:val="24"/>
          <w:szCs w:val="24"/>
          <w:highlight w:val="none"/>
          <w:u w:val="single" w:color="000000"/>
        </w:rPr>
        <w:t xml:space="preserve"> </w:t>
      </w:r>
      <w:r>
        <w:rPr>
          <w:rFonts w:ascii="宋体" w:hAnsi="宋体" w:cs="宋体"/>
          <w:color w:val="auto"/>
          <w:sz w:val="24"/>
          <w:szCs w:val="24"/>
          <w:highlight w:val="none"/>
          <w:u w:val="single" w:color="000000"/>
        </w:rPr>
        <w:tab/>
      </w:r>
    </w:p>
    <w:p>
      <w:pPr>
        <w:jc w:val="center"/>
        <w:rPr>
          <w:rFonts w:ascii="宋体" w:hAnsi="宋体" w:cs="宋体"/>
          <w:color w:val="auto"/>
          <w:sz w:val="24"/>
          <w:szCs w:val="24"/>
          <w:highlight w:val="none"/>
        </w:rPr>
      </w:pPr>
    </w:p>
    <w:p>
      <w:pPr>
        <w:jc w:val="center"/>
        <w:rPr>
          <w:rFonts w:ascii="宋体" w:hAnsi="宋体" w:cs="宋体"/>
          <w:color w:val="auto"/>
          <w:sz w:val="24"/>
          <w:szCs w:val="24"/>
          <w:highlight w:val="none"/>
        </w:rPr>
      </w:pPr>
    </w:p>
    <w:p>
      <w:pPr>
        <w:rPr>
          <w:rFonts w:ascii="宋体" w:hAnsi="宋体" w:cs="宋体"/>
          <w:color w:val="auto"/>
          <w:sz w:val="24"/>
          <w:szCs w:val="24"/>
          <w:highlight w:val="none"/>
        </w:rPr>
      </w:pPr>
      <w:r>
        <w:rPr>
          <w:rFonts w:ascii="宋体" w:hAnsi="宋体" w:cs="宋体"/>
          <w:color w:val="auto"/>
          <w:sz w:val="24"/>
          <w:szCs w:val="24"/>
          <w:highlight w:val="none"/>
        </w:rPr>
        <w:br w:type="page"/>
      </w:r>
    </w:p>
    <w:p>
      <w:pPr>
        <w:ind w:right="199"/>
        <w:jc w:val="center"/>
        <w:rPr>
          <w:rFonts w:ascii="Arial Black" w:hAnsi="Arial Black" w:eastAsia="Arial Black" w:cs="Arial Black"/>
          <w:color w:val="auto"/>
          <w:sz w:val="24"/>
          <w:szCs w:val="24"/>
          <w:highlight w:val="none"/>
        </w:rPr>
      </w:pPr>
      <w:r>
        <w:rPr>
          <w:rFonts w:ascii="Arial Black" w:hAnsi="Arial Black" w:eastAsia="Arial Black" w:cs="Arial Black"/>
          <w:b/>
          <w:bCs/>
          <w:color w:val="auto"/>
          <w:sz w:val="24"/>
          <w:szCs w:val="24"/>
          <w:highlight w:val="none"/>
        </w:rPr>
        <w:t>R</w:t>
      </w:r>
      <w:r>
        <w:rPr>
          <w:rFonts w:ascii="Arial Black" w:hAnsi="Arial Black" w:eastAsia="Arial Black" w:cs="Arial Black"/>
          <w:b/>
          <w:bCs/>
          <w:color w:val="auto"/>
          <w:spacing w:val="1"/>
          <w:sz w:val="24"/>
          <w:szCs w:val="24"/>
          <w:highlight w:val="none"/>
        </w:rPr>
        <w:t>e</w:t>
      </w:r>
      <w:r>
        <w:rPr>
          <w:rFonts w:ascii="Arial Black" w:hAnsi="Arial Black" w:eastAsia="Arial Black" w:cs="Arial Black"/>
          <w:b/>
          <w:bCs/>
          <w:color w:val="auto"/>
          <w:sz w:val="24"/>
          <w:szCs w:val="24"/>
          <w:highlight w:val="none"/>
        </w:rPr>
        <w:t>sp</w:t>
      </w:r>
      <w:r>
        <w:rPr>
          <w:rFonts w:ascii="Arial Black" w:hAnsi="Arial Black" w:eastAsia="Arial Black" w:cs="Arial Black"/>
          <w:b/>
          <w:bCs/>
          <w:color w:val="auto"/>
          <w:spacing w:val="1"/>
          <w:sz w:val="24"/>
          <w:szCs w:val="24"/>
          <w:highlight w:val="none"/>
        </w:rPr>
        <w:t>o</w:t>
      </w:r>
      <w:r>
        <w:rPr>
          <w:rFonts w:ascii="Arial Black" w:hAnsi="Arial Black" w:eastAsia="Arial Black" w:cs="Arial Black"/>
          <w:b/>
          <w:bCs/>
          <w:color w:val="auto"/>
          <w:sz w:val="24"/>
          <w:szCs w:val="24"/>
          <w:highlight w:val="none"/>
        </w:rPr>
        <w:t>ns</w:t>
      </w:r>
      <w:r>
        <w:rPr>
          <w:rFonts w:ascii="Arial Black" w:hAnsi="Arial Black" w:eastAsia="Arial Black" w:cs="Arial Black"/>
          <w:b/>
          <w:bCs/>
          <w:color w:val="auto"/>
          <w:spacing w:val="-1"/>
          <w:sz w:val="24"/>
          <w:szCs w:val="24"/>
          <w:highlight w:val="none"/>
        </w:rPr>
        <w:t>i</w:t>
      </w:r>
      <w:r>
        <w:rPr>
          <w:rFonts w:ascii="Arial Black" w:hAnsi="Arial Black" w:eastAsia="Arial Black" w:cs="Arial Black"/>
          <w:b/>
          <w:bCs/>
          <w:color w:val="auto"/>
          <w:sz w:val="24"/>
          <w:szCs w:val="24"/>
          <w:highlight w:val="none"/>
        </w:rPr>
        <w:t>ve</w:t>
      </w:r>
      <w:r>
        <w:rPr>
          <w:rFonts w:ascii="Arial Black" w:hAnsi="Arial Black" w:eastAsia="Arial Black" w:cs="Arial Black"/>
          <w:b/>
          <w:bCs/>
          <w:color w:val="auto"/>
          <w:spacing w:val="-2"/>
          <w:sz w:val="24"/>
          <w:szCs w:val="24"/>
          <w:highlight w:val="none"/>
        </w:rPr>
        <w:t>n</w:t>
      </w:r>
      <w:r>
        <w:rPr>
          <w:rFonts w:ascii="Arial Black" w:hAnsi="Arial Black" w:eastAsia="Arial Black" w:cs="Arial Black"/>
          <w:b/>
          <w:bCs/>
          <w:color w:val="auto"/>
          <w:sz w:val="24"/>
          <w:szCs w:val="24"/>
          <w:highlight w:val="none"/>
        </w:rPr>
        <w:t>ess</w:t>
      </w:r>
      <w:r>
        <w:rPr>
          <w:rFonts w:ascii="Arial Black" w:hAnsi="Arial Black" w:eastAsia="Arial Black" w:cs="Arial Black"/>
          <w:b/>
          <w:bCs/>
          <w:color w:val="auto"/>
          <w:spacing w:val="1"/>
          <w:sz w:val="24"/>
          <w:szCs w:val="24"/>
          <w:highlight w:val="none"/>
        </w:rPr>
        <w:t>/</w:t>
      </w:r>
      <w:r>
        <w:rPr>
          <w:rFonts w:ascii="Arial Black" w:hAnsi="Arial Black" w:eastAsia="Arial Black" w:cs="Arial Black"/>
          <w:b/>
          <w:bCs/>
          <w:color w:val="auto"/>
          <w:spacing w:val="-2"/>
          <w:sz w:val="24"/>
          <w:szCs w:val="24"/>
          <w:highlight w:val="none"/>
        </w:rPr>
        <w:t>D</w:t>
      </w:r>
      <w:r>
        <w:rPr>
          <w:rFonts w:ascii="Arial Black" w:hAnsi="Arial Black" w:eastAsia="Arial Black" w:cs="Arial Black"/>
          <w:b/>
          <w:bCs/>
          <w:color w:val="auto"/>
          <w:sz w:val="24"/>
          <w:szCs w:val="24"/>
          <w:highlight w:val="none"/>
        </w:rPr>
        <w:t>ev</w:t>
      </w:r>
      <w:r>
        <w:rPr>
          <w:rFonts w:ascii="Arial Black" w:hAnsi="Arial Black" w:eastAsia="Arial Black" w:cs="Arial Black"/>
          <w:b/>
          <w:bCs/>
          <w:color w:val="auto"/>
          <w:spacing w:val="-1"/>
          <w:sz w:val="24"/>
          <w:szCs w:val="24"/>
          <w:highlight w:val="none"/>
        </w:rPr>
        <w:t>i</w:t>
      </w:r>
      <w:r>
        <w:rPr>
          <w:rFonts w:ascii="Arial Black" w:hAnsi="Arial Black" w:eastAsia="Arial Black" w:cs="Arial Black"/>
          <w:b/>
          <w:bCs/>
          <w:color w:val="auto"/>
          <w:sz w:val="24"/>
          <w:szCs w:val="24"/>
          <w:highlight w:val="none"/>
        </w:rPr>
        <w:t>a</w:t>
      </w:r>
      <w:r>
        <w:rPr>
          <w:rFonts w:ascii="Arial Black" w:hAnsi="Arial Black" w:eastAsia="Arial Black" w:cs="Arial Black"/>
          <w:b/>
          <w:bCs/>
          <w:color w:val="auto"/>
          <w:spacing w:val="-1"/>
          <w:sz w:val="24"/>
          <w:szCs w:val="24"/>
          <w:highlight w:val="none"/>
        </w:rPr>
        <w:t>t</w:t>
      </w:r>
      <w:r>
        <w:rPr>
          <w:rFonts w:ascii="Arial Black" w:hAnsi="Arial Black" w:eastAsia="Arial Black" w:cs="Arial Black"/>
          <w:b/>
          <w:bCs/>
          <w:color w:val="auto"/>
          <w:sz w:val="24"/>
          <w:szCs w:val="24"/>
          <w:highlight w:val="none"/>
        </w:rPr>
        <w:t>ion</w:t>
      </w:r>
      <w:r>
        <w:rPr>
          <w:rFonts w:ascii="Arial Black" w:hAnsi="Arial Black" w:eastAsia="Arial Black" w:cs="Arial Black"/>
          <w:b/>
          <w:bCs/>
          <w:color w:val="auto"/>
          <w:spacing w:val="-14"/>
          <w:sz w:val="24"/>
          <w:szCs w:val="24"/>
          <w:highlight w:val="none"/>
        </w:rPr>
        <w:t xml:space="preserve"> </w:t>
      </w:r>
      <w:r>
        <w:rPr>
          <w:rFonts w:ascii="Arial Black" w:hAnsi="Arial Black" w:eastAsia="Arial Black" w:cs="Arial Black"/>
          <w:b/>
          <w:bCs/>
          <w:color w:val="auto"/>
          <w:sz w:val="24"/>
          <w:szCs w:val="24"/>
          <w:highlight w:val="none"/>
        </w:rPr>
        <w:t>Fo</w:t>
      </w:r>
      <w:r>
        <w:rPr>
          <w:rFonts w:ascii="Arial Black" w:hAnsi="Arial Black" w:eastAsia="Arial Black" w:cs="Arial Black"/>
          <w:b/>
          <w:bCs/>
          <w:color w:val="auto"/>
          <w:spacing w:val="-1"/>
          <w:sz w:val="24"/>
          <w:szCs w:val="24"/>
          <w:highlight w:val="none"/>
        </w:rPr>
        <w:t>r</w:t>
      </w:r>
      <w:r>
        <w:rPr>
          <w:rFonts w:ascii="Arial Black" w:hAnsi="Arial Black" w:eastAsia="Arial Black" w:cs="Arial Black"/>
          <w:b/>
          <w:bCs/>
          <w:color w:val="auto"/>
          <w:sz w:val="24"/>
          <w:szCs w:val="24"/>
          <w:highlight w:val="none"/>
        </w:rPr>
        <w:t>m</w:t>
      </w:r>
      <w:r>
        <w:rPr>
          <w:rFonts w:ascii="Arial Black" w:hAnsi="Arial Black" w:eastAsia="Arial Black" w:cs="Arial Black"/>
          <w:b/>
          <w:bCs/>
          <w:color w:val="auto"/>
          <w:spacing w:val="-14"/>
          <w:sz w:val="24"/>
          <w:szCs w:val="24"/>
          <w:highlight w:val="none"/>
        </w:rPr>
        <w:t xml:space="preserve"> </w:t>
      </w:r>
      <w:r>
        <w:rPr>
          <w:rFonts w:ascii="Arial Black" w:hAnsi="Arial Black" w:eastAsia="Arial Black" w:cs="Arial Black"/>
          <w:b/>
          <w:bCs/>
          <w:color w:val="auto"/>
          <w:sz w:val="24"/>
          <w:szCs w:val="24"/>
          <w:highlight w:val="none"/>
        </w:rPr>
        <w:t>for</w:t>
      </w:r>
      <w:r>
        <w:rPr>
          <w:rFonts w:ascii="Arial Black" w:hAnsi="Arial Black" w:eastAsia="Arial Black" w:cs="Arial Black"/>
          <w:b/>
          <w:bCs/>
          <w:color w:val="auto"/>
          <w:spacing w:val="-14"/>
          <w:sz w:val="24"/>
          <w:szCs w:val="24"/>
          <w:highlight w:val="none"/>
        </w:rPr>
        <w:t xml:space="preserve"> </w:t>
      </w:r>
      <w:r>
        <w:rPr>
          <w:rFonts w:ascii="Arial Black" w:hAnsi="Arial Black" w:eastAsia="Arial Black" w:cs="Arial Black"/>
          <w:b/>
          <w:bCs/>
          <w:color w:val="auto"/>
          <w:sz w:val="24"/>
          <w:szCs w:val="24"/>
          <w:highlight w:val="none"/>
        </w:rPr>
        <w:t>C</w:t>
      </w:r>
      <w:r>
        <w:rPr>
          <w:rFonts w:ascii="Arial Black" w:hAnsi="Arial Black" w:eastAsia="Arial Black" w:cs="Arial Black"/>
          <w:b/>
          <w:bCs/>
          <w:color w:val="auto"/>
          <w:spacing w:val="1"/>
          <w:sz w:val="24"/>
          <w:szCs w:val="24"/>
          <w:highlight w:val="none"/>
        </w:rPr>
        <w:t>o</w:t>
      </w:r>
      <w:r>
        <w:rPr>
          <w:rFonts w:ascii="Arial Black" w:hAnsi="Arial Black" w:eastAsia="Arial Black" w:cs="Arial Black"/>
          <w:b/>
          <w:bCs/>
          <w:color w:val="auto"/>
          <w:sz w:val="24"/>
          <w:szCs w:val="24"/>
          <w:highlight w:val="none"/>
        </w:rPr>
        <w:t>mme</w:t>
      </w:r>
      <w:r>
        <w:rPr>
          <w:rFonts w:ascii="Arial Black" w:hAnsi="Arial Black" w:eastAsia="Arial Black" w:cs="Arial Black"/>
          <w:b/>
          <w:bCs/>
          <w:color w:val="auto"/>
          <w:spacing w:val="-1"/>
          <w:sz w:val="24"/>
          <w:szCs w:val="24"/>
          <w:highlight w:val="none"/>
        </w:rPr>
        <w:t>r</w:t>
      </w:r>
      <w:r>
        <w:rPr>
          <w:rFonts w:ascii="Arial Black" w:hAnsi="Arial Black" w:eastAsia="Arial Black" w:cs="Arial Black"/>
          <w:b/>
          <w:bCs/>
          <w:color w:val="auto"/>
          <w:sz w:val="24"/>
          <w:szCs w:val="24"/>
          <w:highlight w:val="none"/>
        </w:rPr>
        <w:t>cial</w:t>
      </w:r>
      <w:r>
        <w:rPr>
          <w:rFonts w:ascii="Arial Black" w:hAnsi="Arial Black" w:eastAsia="Arial Black" w:cs="Arial Black"/>
          <w:b/>
          <w:bCs/>
          <w:color w:val="auto"/>
          <w:spacing w:val="-16"/>
          <w:sz w:val="24"/>
          <w:szCs w:val="24"/>
          <w:highlight w:val="none"/>
        </w:rPr>
        <w:t xml:space="preserve"> </w:t>
      </w:r>
      <w:r>
        <w:rPr>
          <w:rFonts w:ascii="Arial Black" w:hAnsi="Arial Black" w:eastAsia="Arial Black" w:cs="Arial Black"/>
          <w:b/>
          <w:bCs/>
          <w:color w:val="auto"/>
          <w:sz w:val="24"/>
          <w:szCs w:val="24"/>
          <w:highlight w:val="none"/>
        </w:rPr>
        <w:t>Ter</w:t>
      </w:r>
      <w:r>
        <w:rPr>
          <w:rFonts w:ascii="Arial Black" w:hAnsi="Arial Black" w:eastAsia="Arial Black" w:cs="Arial Black"/>
          <w:b/>
          <w:bCs/>
          <w:color w:val="auto"/>
          <w:spacing w:val="-1"/>
          <w:sz w:val="24"/>
          <w:szCs w:val="24"/>
          <w:highlight w:val="none"/>
        </w:rPr>
        <w:t>m</w:t>
      </w:r>
      <w:r>
        <w:rPr>
          <w:rFonts w:ascii="Arial Black" w:hAnsi="Arial Black" w:eastAsia="Arial Black" w:cs="Arial Black"/>
          <w:b/>
          <w:bCs/>
          <w:color w:val="auto"/>
          <w:sz w:val="24"/>
          <w:szCs w:val="24"/>
          <w:highlight w:val="none"/>
        </w:rPr>
        <w:t>s</w:t>
      </w:r>
    </w:p>
    <w:p>
      <w:pPr>
        <w:spacing w:before="9" w:line="180" w:lineRule="exact"/>
        <w:rPr>
          <w:color w:val="auto"/>
          <w:sz w:val="18"/>
          <w:szCs w:val="18"/>
          <w:highlight w:val="none"/>
        </w:rPr>
      </w:pPr>
    </w:p>
    <w:p>
      <w:pPr>
        <w:spacing w:line="200" w:lineRule="exact"/>
        <w:rPr>
          <w:color w:val="auto"/>
          <w:sz w:val="20"/>
          <w:szCs w:val="20"/>
          <w:highlight w:val="none"/>
        </w:rPr>
      </w:pPr>
    </w:p>
    <w:p>
      <w:pPr>
        <w:tabs>
          <w:tab w:val="left" w:pos="3021"/>
          <w:tab w:val="left" w:pos="5480"/>
          <w:tab w:val="left" w:pos="5700"/>
          <w:tab w:val="left" w:pos="8312"/>
        </w:tabs>
        <w:ind w:right="197"/>
        <w:jc w:val="center"/>
        <w:rPr>
          <w:rFonts w:ascii="Arial" w:hAnsi="Arial" w:eastAsia="Arial" w:cs="Arial"/>
          <w:color w:val="auto"/>
          <w:sz w:val="22"/>
          <w:highlight w:val="none"/>
        </w:rPr>
      </w:pPr>
      <w:r>
        <w:rPr>
          <w:rFonts w:ascii="Arial" w:hAnsi="Arial" w:eastAsia="Arial" w:cs="Arial"/>
          <w:color w:val="auto"/>
          <w:spacing w:val="-2"/>
          <w:highlight w:val="none"/>
        </w:rPr>
        <w:t>N</w:t>
      </w:r>
      <w:r>
        <w:rPr>
          <w:rFonts w:ascii="Arial" w:hAnsi="Arial" w:eastAsia="Arial" w:cs="Arial"/>
          <w:color w:val="auto"/>
          <w:highlight w:val="none"/>
        </w:rPr>
        <w:t>ame</w:t>
      </w:r>
      <w:r>
        <w:rPr>
          <w:rFonts w:ascii="Arial" w:hAnsi="Arial" w:eastAsia="Arial" w:cs="Arial"/>
          <w:color w:val="auto"/>
          <w:spacing w:val="1"/>
          <w:highlight w:val="none"/>
        </w:rPr>
        <w:t xml:space="preserve"> </w:t>
      </w:r>
      <w:r>
        <w:rPr>
          <w:rFonts w:ascii="Arial" w:hAnsi="Arial" w:eastAsia="Arial" w:cs="Arial"/>
          <w:color w:val="auto"/>
          <w:spacing w:val="-3"/>
          <w:highlight w:val="none"/>
        </w:rPr>
        <w:t>o</w:t>
      </w:r>
      <w:r>
        <w:rPr>
          <w:rFonts w:ascii="Arial" w:hAnsi="Arial" w:eastAsia="Arial" w:cs="Arial"/>
          <w:color w:val="auto"/>
          <w:highlight w:val="none"/>
        </w:rPr>
        <w:t>f</w:t>
      </w:r>
      <w:r>
        <w:rPr>
          <w:rFonts w:ascii="Arial" w:hAnsi="Arial" w:eastAsia="Arial" w:cs="Arial"/>
          <w:color w:val="auto"/>
          <w:spacing w:val="2"/>
          <w:highlight w:val="none"/>
        </w:rPr>
        <w:t xml:space="preserve"> </w:t>
      </w:r>
      <w:r>
        <w:rPr>
          <w:rFonts w:ascii="Arial" w:hAnsi="Arial" w:eastAsia="Arial" w:cs="Arial"/>
          <w:color w:val="auto"/>
          <w:spacing w:val="-1"/>
          <w:highlight w:val="none"/>
        </w:rPr>
        <w:t>B</w:t>
      </w:r>
      <w:r>
        <w:rPr>
          <w:rFonts w:ascii="Arial" w:hAnsi="Arial" w:eastAsia="Arial" w:cs="Arial"/>
          <w:color w:val="auto"/>
          <w:spacing w:val="-2"/>
          <w:highlight w:val="none"/>
        </w:rPr>
        <w:t>i</w:t>
      </w:r>
      <w:r>
        <w:rPr>
          <w:rFonts w:ascii="Arial" w:hAnsi="Arial" w:eastAsia="Arial" w:cs="Arial"/>
          <w:color w:val="auto"/>
          <w:highlight w:val="none"/>
        </w:rPr>
        <w:t>d</w:t>
      </w:r>
      <w:r>
        <w:rPr>
          <w:rFonts w:ascii="Arial" w:hAnsi="Arial" w:eastAsia="Arial" w:cs="Arial"/>
          <w:color w:val="auto"/>
          <w:spacing w:val="-1"/>
          <w:highlight w:val="none"/>
        </w:rPr>
        <w:t>d</w:t>
      </w:r>
      <w:r>
        <w:rPr>
          <w:rFonts w:ascii="Arial" w:hAnsi="Arial" w:eastAsia="Arial" w:cs="Arial"/>
          <w:color w:val="auto"/>
          <w:highlight w:val="none"/>
        </w:rPr>
        <w:t>e</w:t>
      </w:r>
      <w:r>
        <w:rPr>
          <w:rFonts w:ascii="Arial" w:hAnsi="Arial" w:eastAsia="Arial" w:cs="Arial"/>
          <w:color w:val="auto"/>
          <w:spacing w:val="-2"/>
          <w:highlight w:val="none"/>
        </w:rPr>
        <w:t>r</w:t>
      </w:r>
      <w:r>
        <w:rPr>
          <w:rFonts w:ascii="Arial" w:hAnsi="Arial" w:eastAsia="Arial" w:cs="Arial"/>
          <w:color w:val="auto"/>
          <w:spacing w:val="1"/>
          <w:highlight w:val="none"/>
        </w:rPr>
        <w:t>:</w:t>
      </w:r>
      <w:r>
        <w:rPr>
          <w:rFonts w:ascii="Arial" w:hAnsi="Arial" w:eastAsia="Arial" w:cs="Arial"/>
          <w:color w:val="auto"/>
          <w:spacing w:val="1"/>
          <w:highlight w:val="none"/>
          <w:u w:val="single" w:color="000000"/>
        </w:rPr>
        <w:tab/>
      </w:r>
      <w:r>
        <w:rPr>
          <w:rFonts w:ascii="Arial" w:hAnsi="Arial" w:eastAsia="Arial" w:cs="Arial"/>
          <w:color w:val="auto"/>
          <w:highlight w:val="none"/>
        </w:rPr>
        <w:t>IFB</w:t>
      </w:r>
      <w:r>
        <w:rPr>
          <w:rFonts w:ascii="Arial" w:hAnsi="Arial" w:eastAsia="Arial" w:cs="Arial"/>
          <w:color w:val="auto"/>
          <w:spacing w:val="-1"/>
          <w:highlight w:val="none"/>
        </w:rPr>
        <w:t xml:space="preserve"> </w:t>
      </w:r>
      <w:r>
        <w:rPr>
          <w:rFonts w:ascii="Arial" w:hAnsi="Arial" w:eastAsia="Arial" w:cs="Arial"/>
          <w:color w:val="auto"/>
          <w:spacing w:val="-2"/>
          <w:highlight w:val="none"/>
        </w:rPr>
        <w:t>N</w:t>
      </w:r>
      <w:r>
        <w:rPr>
          <w:rFonts w:ascii="Arial" w:hAnsi="Arial" w:eastAsia="Arial" w:cs="Arial"/>
          <w:color w:val="auto"/>
          <w:highlight w:val="none"/>
        </w:rPr>
        <w:t>o</w:t>
      </w:r>
      <w:r>
        <w:rPr>
          <w:rFonts w:ascii="Arial" w:hAnsi="Arial" w:eastAsia="Arial" w:cs="Arial"/>
          <w:color w:val="auto"/>
          <w:spacing w:val="-2"/>
          <w:highlight w:val="none"/>
        </w:rPr>
        <w:t>.</w:t>
      </w:r>
      <w:r>
        <w:rPr>
          <w:rFonts w:ascii="Arial" w:hAnsi="Arial" w:eastAsia="Arial" w:cs="Arial"/>
          <w:color w:val="auto"/>
          <w:spacing w:val="1"/>
          <w:highlight w:val="none"/>
        </w:rPr>
        <w:t>:</w:t>
      </w:r>
      <w:r>
        <w:rPr>
          <w:rFonts w:ascii="Arial" w:hAnsi="Arial" w:eastAsia="Arial" w:cs="Arial"/>
          <w:color w:val="auto"/>
          <w:spacing w:val="1"/>
          <w:highlight w:val="none"/>
          <w:u w:val="single" w:color="000000"/>
        </w:rPr>
        <w:tab/>
      </w:r>
      <w:r>
        <w:rPr>
          <w:rFonts w:ascii="Arial" w:hAnsi="Arial" w:eastAsia="Arial" w:cs="Arial"/>
          <w:color w:val="auto"/>
          <w:spacing w:val="1"/>
          <w:highlight w:val="none"/>
        </w:rPr>
        <w:tab/>
      </w:r>
      <w:r>
        <w:rPr>
          <w:rFonts w:ascii="Arial" w:hAnsi="Arial" w:eastAsia="Arial" w:cs="Arial"/>
          <w:color w:val="auto"/>
          <w:spacing w:val="-1"/>
          <w:highlight w:val="none"/>
        </w:rPr>
        <w:t>P</w:t>
      </w:r>
      <w:r>
        <w:rPr>
          <w:rFonts w:ascii="Arial" w:hAnsi="Arial" w:eastAsia="Arial" w:cs="Arial"/>
          <w:color w:val="auto"/>
          <w:spacing w:val="-3"/>
          <w:highlight w:val="none"/>
        </w:rPr>
        <w:t>ac</w:t>
      </w:r>
      <w:r>
        <w:rPr>
          <w:rFonts w:ascii="Arial" w:hAnsi="Arial" w:eastAsia="Arial" w:cs="Arial"/>
          <w:color w:val="auto"/>
          <w:spacing w:val="2"/>
          <w:highlight w:val="none"/>
        </w:rPr>
        <w:t>k</w:t>
      </w:r>
      <w:r>
        <w:rPr>
          <w:rFonts w:ascii="Arial" w:hAnsi="Arial" w:eastAsia="Arial" w:cs="Arial"/>
          <w:color w:val="auto"/>
          <w:spacing w:val="-3"/>
          <w:highlight w:val="none"/>
        </w:rPr>
        <w:t>a</w:t>
      </w:r>
      <w:r>
        <w:rPr>
          <w:rFonts w:ascii="Arial" w:hAnsi="Arial" w:eastAsia="Arial" w:cs="Arial"/>
          <w:color w:val="auto"/>
          <w:spacing w:val="1"/>
          <w:highlight w:val="none"/>
        </w:rPr>
        <w:t>g</w:t>
      </w:r>
      <w:r>
        <w:rPr>
          <w:rFonts w:ascii="Arial" w:hAnsi="Arial" w:eastAsia="Arial" w:cs="Arial"/>
          <w:color w:val="auto"/>
          <w:highlight w:val="none"/>
        </w:rPr>
        <w:t>e N</w:t>
      </w:r>
      <w:r>
        <w:rPr>
          <w:rFonts w:ascii="Arial" w:hAnsi="Arial" w:eastAsia="Arial" w:cs="Arial"/>
          <w:color w:val="auto"/>
          <w:spacing w:val="-4"/>
          <w:highlight w:val="none"/>
        </w:rPr>
        <w:t>o</w:t>
      </w:r>
      <w:r>
        <w:rPr>
          <w:rFonts w:ascii="Arial" w:hAnsi="Arial" w:eastAsia="Arial" w:cs="Arial"/>
          <w:color w:val="auto"/>
          <w:highlight w:val="none"/>
        </w:rPr>
        <w:t>.</w:t>
      </w:r>
      <w:r>
        <w:rPr>
          <w:rFonts w:ascii="Arial" w:hAnsi="Arial" w:eastAsia="Arial" w:cs="Arial"/>
          <w:color w:val="auto"/>
          <w:spacing w:val="2"/>
          <w:highlight w:val="none"/>
        </w:rPr>
        <w:t>:</w:t>
      </w:r>
      <w:r>
        <w:rPr>
          <w:rFonts w:ascii="Arial" w:hAnsi="Arial" w:eastAsia="Arial" w:cs="Arial"/>
          <w:color w:val="auto"/>
          <w:highlight w:val="none"/>
          <w:u w:val="single" w:color="000000"/>
        </w:rPr>
        <w:t xml:space="preserve"> </w:t>
      </w:r>
      <w:r>
        <w:rPr>
          <w:rFonts w:ascii="Arial" w:hAnsi="Arial" w:eastAsia="Arial" w:cs="Arial"/>
          <w:color w:val="auto"/>
          <w:highlight w:val="none"/>
          <w:u w:val="single" w:color="000000"/>
        </w:rPr>
        <w:tab/>
      </w:r>
    </w:p>
    <w:p>
      <w:pPr>
        <w:spacing w:before="7" w:line="130" w:lineRule="exact"/>
        <w:rPr>
          <w:color w:val="auto"/>
          <w:sz w:val="13"/>
          <w:szCs w:val="13"/>
          <w:highlight w:val="none"/>
        </w:rPr>
      </w:pPr>
    </w:p>
    <w:p>
      <w:pPr>
        <w:spacing w:line="200" w:lineRule="exact"/>
        <w:rPr>
          <w:color w:val="auto"/>
          <w:sz w:val="20"/>
          <w:szCs w:val="20"/>
          <w:highlight w:val="none"/>
        </w:rPr>
      </w:pPr>
    </w:p>
    <w:p>
      <w:pPr>
        <w:spacing w:line="200" w:lineRule="exact"/>
        <w:rPr>
          <w:color w:val="auto"/>
          <w:sz w:val="20"/>
          <w:szCs w:val="20"/>
          <w:highlight w:val="none"/>
        </w:rPr>
      </w:pPr>
    </w:p>
    <w:p>
      <w:pPr>
        <w:spacing w:line="200" w:lineRule="exact"/>
        <w:rPr>
          <w:color w:val="auto"/>
          <w:sz w:val="20"/>
          <w:szCs w:val="20"/>
          <w:highlight w:val="none"/>
        </w:rPr>
      </w:pPr>
    </w:p>
    <w:tbl>
      <w:tblPr>
        <w:tblStyle w:val="29"/>
        <w:tblW w:w="8517" w:type="dxa"/>
        <w:tblInd w:w="102" w:type="dxa"/>
        <w:tblLayout w:type="fixed"/>
        <w:tblCellMar>
          <w:top w:w="0" w:type="dxa"/>
          <w:left w:w="0" w:type="dxa"/>
          <w:bottom w:w="0" w:type="dxa"/>
          <w:right w:w="0" w:type="dxa"/>
        </w:tblCellMar>
      </w:tblPr>
      <w:tblGrid>
        <w:gridCol w:w="1051"/>
        <w:gridCol w:w="1364"/>
        <w:gridCol w:w="2489"/>
        <w:gridCol w:w="2336"/>
        <w:gridCol w:w="1277"/>
      </w:tblGrid>
      <w:tr>
        <w:tblPrEx>
          <w:tblCellMar>
            <w:top w:w="0" w:type="dxa"/>
            <w:left w:w="0" w:type="dxa"/>
            <w:bottom w:w="0" w:type="dxa"/>
            <w:right w:w="0" w:type="dxa"/>
          </w:tblCellMar>
        </w:tblPrEx>
        <w:trPr>
          <w:trHeight w:val="647" w:hRule="exact"/>
        </w:trPr>
        <w:tc>
          <w:tcPr>
            <w:tcW w:w="1051" w:type="dxa"/>
            <w:tcBorders>
              <w:top w:val="single" w:color="000000" w:sz="12" w:space="0"/>
              <w:left w:val="single" w:color="000000" w:sz="12" w:space="0"/>
              <w:bottom w:val="single" w:color="000000" w:sz="8" w:space="0"/>
              <w:right w:val="single" w:color="000000" w:sz="8" w:space="0"/>
            </w:tcBorders>
            <w:vAlign w:val="center"/>
          </w:tcPr>
          <w:p>
            <w:pPr>
              <w:rPr>
                <w:rFonts w:eastAsia="Times New Roman"/>
                <w:color w:val="auto"/>
                <w:spacing w:val="-9"/>
                <w:sz w:val="20"/>
                <w:szCs w:val="20"/>
                <w:highlight w:val="none"/>
              </w:rPr>
            </w:pPr>
            <w:r>
              <w:rPr>
                <w:rFonts w:eastAsia="Times New Roman"/>
                <w:color w:val="auto"/>
                <w:spacing w:val="-9"/>
                <w:sz w:val="20"/>
                <w:szCs w:val="20"/>
                <w:highlight w:val="none"/>
              </w:rPr>
              <w:t>Serial</w:t>
            </w:r>
          </w:p>
          <w:p>
            <w:pPr>
              <w:rPr>
                <w:rFonts w:eastAsia="Times New Roman"/>
                <w:color w:val="auto"/>
                <w:spacing w:val="-9"/>
                <w:sz w:val="20"/>
                <w:szCs w:val="20"/>
                <w:highlight w:val="none"/>
              </w:rPr>
            </w:pPr>
            <w:r>
              <w:rPr>
                <w:rFonts w:eastAsia="Times New Roman"/>
                <w:color w:val="auto"/>
                <w:spacing w:val="-9"/>
                <w:sz w:val="20"/>
                <w:szCs w:val="20"/>
                <w:highlight w:val="none"/>
              </w:rPr>
              <w:t>No.</w:t>
            </w:r>
          </w:p>
        </w:tc>
        <w:tc>
          <w:tcPr>
            <w:tcW w:w="1364" w:type="dxa"/>
            <w:tcBorders>
              <w:top w:val="single" w:color="000000" w:sz="12" w:space="0"/>
              <w:left w:val="single" w:color="000000" w:sz="8" w:space="0"/>
              <w:bottom w:val="single" w:color="000000" w:sz="8" w:space="0"/>
              <w:right w:val="single" w:color="000000" w:sz="8" w:space="0"/>
            </w:tcBorders>
            <w:vAlign w:val="center"/>
          </w:tcPr>
          <w:p>
            <w:pPr>
              <w:jc w:val="center"/>
              <w:rPr>
                <w:rFonts w:eastAsia="Times New Roman"/>
                <w:color w:val="auto"/>
                <w:spacing w:val="-9"/>
                <w:sz w:val="20"/>
                <w:szCs w:val="20"/>
                <w:highlight w:val="none"/>
              </w:rPr>
            </w:pPr>
            <w:r>
              <w:rPr>
                <w:rFonts w:eastAsia="Times New Roman"/>
                <w:color w:val="auto"/>
                <w:spacing w:val="-9"/>
                <w:sz w:val="20"/>
                <w:szCs w:val="20"/>
                <w:highlight w:val="none"/>
              </w:rPr>
              <w:t>Ref. No</w:t>
            </w:r>
          </w:p>
        </w:tc>
        <w:tc>
          <w:tcPr>
            <w:tcW w:w="2489" w:type="dxa"/>
            <w:tcBorders>
              <w:top w:val="single" w:color="000000" w:sz="12" w:space="0"/>
              <w:left w:val="single" w:color="000000" w:sz="8" w:space="0"/>
              <w:bottom w:val="single" w:color="000000" w:sz="8" w:space="0"/>
              <w:right w:val="single" w:color="000000" w:sz="8" w:space="0"/>
            </w:tcBorders>
            <w:vAlign w:val="center"/>
          </w:tcPr>
          <w:p>
            <w:pPr>
              <w:jc w:val="center"/>
              <w:rPr>
                <w:rFonts w:eastAsia="Times New Roman"/>
                <w:color w:val="auto"/>
                <w:spacing w:val="-9"/>
                <w:sz w:val="20"/>
                <w:szCs w:val="20"/>
                <w:highlight w:val="none"/>
              </w:rPr>
            </w:pPr>
            <w:r>
              <w:rPr>
                <w:rFonts w:eastAsia="Times New Roman"/>
                <w:color w:val="auto"/>
                <w:spacing w:val="-9"/>
                <w:sz w:val="20"/>
                <w:szCs w:val="20"/>
                <w:highlight w:val="none"/>
              </w:rPr>
              <w:t>Commercial Terms in</w:t>
            </w:r>
          </w:p>
          <w:p>
            <w:pPr>
              <w:jc w:val="center"/>
              <w:rPr>
                <w:rFonts w:eastAsia="Times New Roman"/>
                <w:color w:val="auto"/>
                <w:spacing w:val="-9"/>
                <w:sz w:val="20"/>
                <w:szCs w:val="20"/>
                <w:highlight w:val="none"/>
              </w:rPr>
            </w:pPr>
            <w:r>
              <w:rPr>
                <w:rFonts w:eastAsia="Times New Roman"/>
                <w:color w:val="auto"/>
                <w:spacing w:val="-9"/>
                <w:sz w:val="20"/>
                <w:szCs w:val="20"/>
                <w:highlight w:val="none"/>
              </w:rPr>
              <w:t>Bidding Documents</w:t>
            </w:r>
          </w:p>
        </w:tc>
        <w:tc>
          <w:tcPr>
            <w:tcW w:w="2336" w:type="dxa"/>
            <w:tcBorders>
              <w:top w:val="single" w:color="000000" w:sz="12" w:space="0"/>
              <w:left w:val="single" w:color="000000" w:sz="8" w:space="0"/>
              <w:bottom w:val="single" w:color="000000" w:sz="8" w:space="0"/>
              <w:right w:val="single" w:color="000000" w:sz="8" w:space="0"/>
            </w:tcBorders>
            <w:vAlign w:val="center"/>
          </w:tcPr>
          <w:p>
            <w:pPr>
              <w:rPr>
                <w:rFonts w:eastAsia="Times New Roman"/>
                <w:color w:val="auto"/>
                <w:spacing w:val="-9"/>
                <w:sz w:val="20"/>
                <w:szCs w:val="20"/>
                <w:highlight w:val="none"/>
              </w:rPr>
            </w:pPr>
            <w:r>
              <w:rPr>
                <w:rFonts w:eastAsia="Times New Roman"/>
                <w:color w:val="auto"/>
                <w:spacing w:val="-9"/>
                <w:sz w:val="20"/>
                <w:szCs w:val="20"/>
                <w:highlight w:val="none"/>
              </w:rPr>
              <w:t>Commercial Terms</w:t>
            </w:r>
          </w:p>
          <w:p>
            <w:pPr>
              <w:rPr>
                <w:rFonts w:eastAsia="Times New Roman"/>
                <w:color w:val="auto"/>
                <w:spacing w:val="-9"/>
                <w:sz w:val="20"/>
                <w:szCs w:val="20"/>
                <w:highlight w:val="none"/>
              </w:rPr>
            </w:pPr>
            <w:r>
              <w:rPr>
                <w:rFonts w:eastAsia="Times New Roman"/>
                <w:color w:val="auto"/>
                <w:spacing w:val="-9"/>
                <w:sz w:val="20"/>
                <w:szCs w:val="20"/>
                <w:highlight w:val="none"/>
              </w:rPr>
              <w:t>Offered by the Bidder</w:t>
            </w:r>
          </w:p>
        </w:tc>
        <w:tc>
          <w:tcPr>
            <w:tcW w:w="1277" w:type="dxa"/>
            <w:tcBorders>
              <w:top w:val="single" w:color="000000" w:sz="12" w:space="0"/>
              <w:left w:val="single" w:color="000000" w:sz="8" w:space="0"/>
              <w:bottom w:val="single" w:color="000000" w:sz="8" w:space="0"/>
              <w:right w:val="single" w:color="000000" w:sz="12" w:space="0"/>
            </w:tcBorders>
            <w:vAlign w:val="center"/>
          </w:tcPr>
          <w:p>
            <w:pPr>
              <w:jc w:val="center"/>
              <w:rPr>
                <w:rFonts w:eastAsia="Times New Roman"/>
                <w:color w:val="auto"/>
                <w:spacing w:val="-9"/>
                <w:sz w:val="20"/>
                <w:szCs w:val="20"/>
                <w:highlight w:val="none"/>
              </w:rPr>
            </w:pPr>
            <w:r>
              <w:rPr>
                <w:rFonts w:eastAsia="Times New Roman"/>
                <w:color w:val="auto"/>
                <w:spacing w:val="-9"/>
                <w:sz w:val="20"/>
                <w:szCs w:val="20"/>
                <w:highlight w:val="none"/>
              </w:rPr>
              <w:t>Remarks</w:t>
            </w:r>
          </w:p>
        </w:tc>
      </w:tr>
      <w:tr>
        <w:tblPrEx>
          <w:tblCellMar>
            <w:top w:w="0" w:type="dxa"/>
            <w:left w:w="0" w:type="dxa"/>
            <w:bottom w:w="0" w:type="dxa"/>
            <w:right w:w="0" w:type="dxa"/>
          </w:tblCellMar>
        </w:tblPrEx>
        <w:trPr>
          <w:trHeight w:val="638" w:hRule="exact"/>
        </w:trPr>
        <w:tc>
          <w:tcPr>
            <w:tcW w:w="1051" w:type="dxa"/>
            <w:tcBorders>
              <w:top w:val="single" w:color="000000" w:sz="8" w:space="0"/>
              <w:left w:val="single" w:color="000000" w:sz="12" w:space="0"/>
              <w:bottom w:val="single" w:color="000000" w:sz="8" w:space="0"/>
              <w:right w:val="single" w:color="000000" w:sz="8" w:space="0"/>
            </w:tcBorders>
            <w:vAlign w:val="center"/>
          </w:tcPr>
          <w:p>
            <w:pPr>
              <w:jc w:val="center"/>
              <w:rPr>
                <w:color w:val="auto"/>
                <w:sz w:val="22"/>
                <w:highlight w:val="none"/>
                <w:lang w:eastAsia="en-US"/>
              </w:rPr>
            </w:pPr>
          </w:p>
        </w:tc>
        <w:tc>
          <w:tcPr>
            <w:tcW w:w="1364" w:type="dxa"/>
            <w:tcBorders>
              <w:top w:val="single" w:color="000000" w:sz="8" w:space="0"/>
              <w:left w:val="single" w:color="000000" w:sz="8" w:space="0"/>
              <w:bottom w:val="single" w:color="000000" w:sz="8" w:space="0"/>
              <w:right w:val="single" w:color="000000" w:sz="8" w:space="0"/>
            </w:tcBorders>
            <w:vAlign w:val="center"/>
          </w:tcPr>
          <w:p>
            <w:pPr>
              <w:jc w:val="center"/>
              <w:rPr>
                <w:color w:val="auto"/>
                <w:sz w:val="22"/>
                <w:highlight w:val="none"/>
                <w:lang w:eastAsia="en-US"/>
              </w:rPr>
            </w:pPr>
          </w:p>
        </w:tc>
        <w:tc>
          <w:tcPr>
            <w:tcW w:w="2489" w:type="dxa"/>
            <w:tcBorders>
              <w:top w:val="single" w:color="000000" w:sz="8" w:space="0"/>
              <w:left w:val="single" w:color="000000" w:sz="8" w:space="0"/>
              <w:bottom w:val="single" w:color="000000" w:sz="8" w:space="0"/>
              <w:right w:val="single" w:color="000000" w:sz="8" w:space="0"/>
            </w:tcBorders>
            <w:vAlign w:val="center"/>
          </w:tcPr>
          <w:p>
            <w:pPr>
              <w:jc w:val="center"/>
              <w:rPr>
                <w:color w:val="auto"/>
                <w:sz w:val="22"/>
                <w:highlight w:val="none"/>
                <w:lang w:eastAsia="en-US"/>
              </w:rPr>
            </w:pPr>
          </w:p>
        </w:tc>
        <w:tc>
          <w:tcPr>
            <w:tcW w:w="2336" w:type="dxa"/>
            <w:tcBorders>
              <w:top w:val="single" w:color="000000" w:sz="8" w:space="0"/>
              <w:left w:val="single" w:color="000000" w:sz="8" w:space="0"/>
              <w:bottom w:val="single" w:color="000000" w:sz="8" w:space="0"/>
              <w:right w:val="single" w:color="000000" w:sz="8" w:space="0"/>
            </w:tcBorders>
            <w:vAlign w:val="center"/>
          </w:tcPr>
          <w:p>
            <w:pPr>
              <w:jc w:val="center"/>
              <w:rPr>
                <w:color w:val="auto"/>
                <w:sz w:val="22"/>
                <w:highlight w:val="none"/>
                <w:lang w:eastAsia="en-US"/>
              </w:rPr>
            </w:pPr>
          </w:p>
        </w:tc>
        <w:tc>
          <w:tcPr>
            <w:tcW w:w="1277" w:type="dxa"/>
            <w:tcBorders>
              <w:top w:val="single" w:color="000000" w:sz="8" w:space="0"/>
              <w:left w:val="single" w:color="000000" w:sz="8" w:space="0"/>
              <w:bottom w:val="single" w:color="000000" w:sz="8" w:space="0"/>
              <w:right w:val="single" w:color="000000" w:sz="12" w:space="0"/>
            </w:tcBorders>
            <w:vAlign w:val="center"/>
          </w:tcPr>
          <w:p>
            <w:pPr>
              <w:jc w:val="center"/>
              <w:rPr>
                <w:color w:val="auto"/>
                <w:sz w:val="22"/>
                <w:highlight w:val="none"/>
                <w:lang w:eastAsia="en-US"/>
              </w:rPr>
            </w:pPr>
          </w:p>
        </w:tc>
      </w:tr>
      <w:tr>
        <w:tblPrEx>
          <w:tblCellMar>
            <w:top w:w="0" w:type="dxa"/>
            <w:left w:w="0" w:type="dxa"/>
            <w:bottom w:w="0" w:type="dxa"/>
            <w:right w:w="0" w:type="dxa"/>
          </w:tblCellMar>
        </w:tblPrEx>
        <w:trPr>
          <w:trHeight w:val="638" w:hRule="exact"/>
        </w:trPr>
        <w:tc>
          <w:tcPr>
            <w:tcW w:w="1051" w:type="dxa"/>
            <w:tcBorders>
              <w:top w:val="single" w:color="000000" w:sz="8" w:space="0"/>
              <w:left w:val="single" w:color="000000" w:sz="12" w:space="0"/>
              <w:bottom w:val="single" w:color="000000" w:sz="8" w:space="0"/>
              <w:right w:val="single" w:color="000000" w:sz="8" w:space="0"/>
            </w:tcBorders>
            <w:vAlign w:val="center"/>
          </w:tcPr>
          <w:p>
            <w:pPr>
              <w:jc w:val="center"/>
              <w:rPr>
                <w:color w:val="auto"/>
                <w:sz w:val="22"/>
                <w:highlight w:val="none"/>
                <w:lang w:eastAsia="en-US"/>
              </w:rPr>
            </w:pPr>
          </w:p>
        </w:tc>
        <w:tc>
          <w:tcPr>
            <w:tcW w:w="1364" w:type="dxa"/>
            <w:tcBorders>
              <w:top w:val="single" w:color="000000" w:sz="8" w:space="0"/>
              <w:left w:val="single" w:color="000000" w:sz="8" w:space="0"/>
              <w:bottom w:val="single" w:color="000000" w:sz="8" w:space="0"/>
              <w:right w:val="single" w:color="000000" w:sz="8" w:space="0"/>
            </w:tcBorders>
            <w:vAlign w:val="center"/>
          </w:tcPr>
          <w:p>
            <w:pPr>
              <w:jc w:val="center"/>
              <w:rPr>
                <w:color w:val="auto"/>
                <w:sz w:val="22"/>
                <w:highlight w:val="none"/>
                <w:lang w:eastAsia="en-US"/>
              </w:rPr>
            </w:pPr>
          </w:p>
        </w:tc>
        <w:tc>
          <w:tcPr>
            <w:tcW w:w="2489" w:type="dxa"/>
            <w:tcBorders>
              <w:top w:val="single" w:color="000000" w:sz="8" w:space="0"/>
              <w:left w:val="single" w:color="000000" w:sz="8" w:space="0"/>
              <w:bottom w:val="single" w:color="000000" w:sz="8" w:space="0"/>
              <w:right w:val="single" w:color="000000" w:sz="8" w:space="0"/>
            </w:tcBorders>
            <w:vAlign w:val="center"/>
          </w:tcPr>
          <w:p>
            <w:pPr>
              <w:jc w:val="center"/>
              <w:rPr>
                <w:color w:val="auto"/>
                <w:sz w:val="22"/>
                <w:highlight w:val="none"/>
                <w:lang w:eastAsia="en-US"/>
              </w:rPr>
            </w:pPr>
          </w:p>
        </w:tc>
        <w:tc>
          <w:tcPr>
            <w:tcW w:w="2336" w:type="dxa"/>
            <w:tcBorders>
              <w:top w:val="single" w:color="000000" w:sz="8" w:space="0"/>
              <w:left w:val="single" w:color="000000" w:sz="8" w:space="0"/>
              <w:bottom w:val="single" w:color="000000" w:sz="8" w:space="0"/>
              <w:right w:val="single" w:color="000000" w:sz="8" w:space="0"/>
            </w:tcBorders>
            <w:vAlign w:val="center"/>
          </w:tcPr>
          <w:p>
            <w:pPr>
              <w:jc w:val="center"/>
              <w:rPr>
                <w:color w:val="auto"/>
                <w:sz w:val="22"/>
                <w:highlight w:val="none"/>
                <w:lang w:eastAsia="en-US"/>
              </w:rPr>
            </w:pPr>
          </w:p>
        </w:tc>
        <w:tc>
          <w:tcPr>
            <w:tcW w:w="1277" w:type="dxa"/>
            <w:tcBorders>
              <w:top w:val="single" w:color="000000" w:sz="8" w:space="0"/>
              <w:left w:val="single" w:color="000000" w:sz="8" w:space="0"/>
              <w:bottom w:val="single" w:color="000000" w:sz="8" w:space="0"/>
              <w:right w:val="single" w:color="000000" w:sz="12" w:space="0"/>
            </w:tcBorders>
            <w:vAlign w:val="center"/>
          </w:tcPr>
          <w:p>
            <w:pPr>
              <w:jc w:val="center"/>
              <w:rPr>
                <w:color w:val="auto"/>
                <w:sz w:val="22"/>
                <w:highlight w:val="none"/>
                <w:lang w:eastAsia="en-US"/>
              </w:rPr>
            </w:pPr>
          </w:p>
        </w:tc>
      </w:tr>
      <w:tr>
        <w:tblPrEx>
          <w:tblCellMar>
            <w:top w:w="0" w:type="dxa"/>
            <w:left w:w="0" w:type="dxa"/>
            <w:bottom w:w="0" w:type="dxa"/>
            <w:right w:w="0" w:type="dxa"/>
          </w:tblCellMar>
        </w:tblPrEx>
        <w:trPr>
          <w:trHeight w:val="641" w:hRule="exact"/>
        </w:trPr>
        <w:tc>
          <w:tcPr>
            <w:tcW w:w="1051" w:type="dxa"/>
            <w:tcBorders>
              <w:top w:val="single" w:color="000000" w:sz="8" w:space="0"/>
              <w:left w:val="single" w:color="000000" w:sz="12" w:space="0"/>
              <w:bottom w:val="single" w:color="000000" w:sz="8" w:space="0"/>
              <w:right w:val="single" w:color="000000" w:sz="8" w:space="0"/>
            </w:tcBorders>
            <w:vAlign w:val="center"/>
          </w:tcPr>
          <w:p>
            <w:pPr>
              <w:jc w:val="center"/>
              <w:rPr>
                <w:color w:val="auto"/>
                <w:sz w:val="22"/>
                <w:highlight w:val="none"/>
                <w:lang w:eastAsia="en-US"/>
              </w:rPr>
            </w:pPr>
          </w:p>
        </w:tc>
        <w:tc>
          <w:tcPr>
            <w:tcW w:w="1364" w:type="dxa"/>
            <w:tcBorders>
              <w:top w:val="single" w:color="000000" w:sz="8" w:space="0"/>
              <w:left w:val="single" w:color="000000" w:sz="8" w:space="0"/>
              <w:bottom w:val="single" w:color="000000" w:sz="8" w:space="0"/>
              <w:right w:val="single" w:color="000000" w:sz="8" w:space="0"/>
            </w:tcBorders>
            <w:vAlign w:val="center"/>
          </w:tcPr>
          <w:p>
            <w:pPr>
              <w:jc w:val="center"/>
              <w:rPr>
                <w:color w:val="auto"/>
                <w:sz w:val="22"/>
                <w:highlight w:val="none"/>
                <w:lang w:eastAsia="en-US"/>
              </w:rPr>
            </w:pPr>
          </w:p>
        </w:tc>
        <w:tc>
          <w:tcPr>
            <w:tcW w:w="2489" w:type="dxa"/>
            <w:tcBorders>
              <w:top w:val="single" w:color="000000" w:sz="8" w:space="0"/>
              <w:left w:val="single" w:color="000000" w:sz="8" w:space="0"/>
              <w:bottom w:val="single" w:color="000000" w:sz="8" w:space="0"/>
              <w:right w:val="single" w:color="000000" w:sz="8" w:space="0"/>
            </w:tcBorders>
            <w:vAlign w:val="center"/>
          </w:tcPr>
          <w:p>
            <w:pPr>
              <w:jc w:val="center"/>
              <w:rPr>
                <w:color w:val="auto"/>
                <w:sz w:val="22"/>
                <w:highlight w:val="none"/>
                <w:lang w:eastAsia="en-US"/>
              </w:rPr>
            </w:pPr>
          </w:p>
        </w:tc>
        <w:tc>
          <w:tcPr>
            <w:tcW w:w="2336" w:type="dxa"/>
            <w:tcBorders>
              <w:top w:val="single" w:color="000000" w:sz="8" w:space="0"/>
              <w:left w:val="single" w:color="000000" w:sz="8" w:space="0"/>
              <w:bottom w:val="single" w:color="000000" w:sz="8" w:space="0"/>
              <w:right w:val="single" w:color="000000" w:sz="8" w:space="0"/>
            </w:tcBorders>
            <w:vAlign w:val="center"/>
          </w:tcPr>
          <w:p>
            <w:pPr>
              <w:jc w:val="center"/>
              <w:rPr>
                <w:color w:val="auto"/>
                <w:sz w:val="22"/>
                <w:highlight w:val="none"/>
                <w:lang w:eastAsia="en-US"/>
              </w:rPr>
            </w:pPr>
          </w:p>
        </w:tc>
        <w:tc>
          <w:tcPr>
            <w:tcW w:w="1277" w:type="dxa"/>
            <w:tcBorders>
              <w:top w:val="single" w:color="000000" w:sz="8" w:space="0"/>
              <w:left w:val="single" w:color="000000" w:sz="8" w:space="0"/>
              <w:bottom w:val="single" w:color="000000" w:sz="8" w:space="0"/>
              <w:right w:val="single" w:color="000000" w:sz="12" w:space="0"/>
            </w:tcBorders>
            <w:vAlign w:val="center"/>
          </w:tcPr>
          <w:p>
            <w:pPr>
              <w:jc w:val="center"/>
              <w:rPr>
                <w:color w:val="auto"/>
                <w:sz w:val="22"/>
                <w:highlight w:val="none"/>
                <w:lang w:eastAsia="en-US"/>
              </w:rPr>
            </w:pPr>
          </w:p>
        </w:tc>
      </w:tr>
      <w:tr>
        <w:tblPrEx>
          <w:tblCellMar>
            <w:top w:w="0" w:type="dxa"/>
            <w:left w:w="0" w:type="dxa"/>
            <w:bottom w:w="0" w:type="dxa"/>
            <w:right w:w="0" w:type="dxa"/>
          </w:tblCellMar>
        </w:tblPrEx>
        <w:trPr>
          <w:trHeight w:val="638" w:hRule="exact"/>
        </w:trPr>
        <w:tc>
          <w:tcPr>
            <w:tcW w:w="1051" w:type="dxa"/>
            <w:tcBorders>
              <w:top w:val="single" w:color="000000" w:sz="8" w:space="0"/>
              <w:left w:val="single" w:color="000000" w:sz="12" w:space="0"/>
              <w:bottom w:val="single" w:color="000000" w:sz="8" w:space="0"/>
              <w:right w:val="single" w:color="000000" w:sz="8" w:space="0"/>
            </w:tcBorders>
            <w:vAlign w:val="center"/>
          </w:tcPr>
          <w:p>
            <w:pPr>
              <w:jc w:val="center"/>
              <w:rPr>
                <w:color w:val="auto"/>
                <w:sz w:val="22"/>
                <w:highlight w:val="none"/>
                <w:lang w:eastAsia="en-US"/>
              </w:rPr>
            </w:pPr>
          </w:p>
        </w:tc>
        <w:tc>
          <w:tcPr>
            <w:tcW w:w="1364" w:type="dxa"/>
            <w:tcBorders>
              <w:top w:val="single" w:color="000000" w:sz="8" w:space="0"/>
              <w:left w:val="single" w:color="000000" w:sz="8" w:space="0"/>
              <w:bottom w:val="single" w:color="000000" w:sz="8" w:space="0"/>
              <w:right w:val="single" w:color="000000" w:sz="8" w:space="0"/>
            </w:tcBorders>
            <w:vAlign w:val="center"/>
          </w:tcPr>
          <w:p>
            <w:pPr>
              <w:jc w:val="center"/>
              <w:rPr>
                <w:color w:val="auto"/>
                <w:sz w:val="22"/>
                <w:highlight w:val="none"/>
                <w:lang w:eastAsia="en-US"/>
              </w:rPr>
            </w:pPr>
          </w:p>
        </w:tc>
        <w:tc>
          <w:tcPr>
            <w:tcW w:w="2489" w:type="dxa"/>
            <w:tcBorders>
              <w:top w:val="single" w:color="000000" w:sz="8" w:space="0"/>
              <w:left w:val="single" w:color="000000" w:sz="8" w:space="0"/>
              <w:bottom w:val="single" w:color="000000" w:sz="8" w:space="0"/>
              <w:right w:val="single" w:color="000000" w:sz="8" w:space="0"/>
            </w:tcBorders>
            <w:vAlign w:val="center"/>
          </w:tcPr>
          <w:p>
            <w:pPr>
              <w:jc w:val="center"/>
              <w:rPr>
                <w:color w:val="auto"/>
                <w:sz w:val="22"/>
                <w:highlight w:val="none"/>
                <w:lang w:eastAsia="en-US"/>
              </w:rPr>
            </w:pPr>
          </w:p>
        </w:tc>
        <w:tc>
          <w:tcPr>
            <w:tcW w:w="2336" w:type="dxa"/>
            <w:tcBorders>
              <w:top w:val="single" w:color="000000" w:sz="8" w:space="0"/>
              <w:left w:val="single" w:color="000000" w:sz="8" w:space="0"/>
              <w:bottom w:val="single" w:color="000000" w:sz="8" w:space="0"/>
              <w:right w:val="single" w:color="000000" w:sz="8" w:space="0"/>
            </w:tcBorders>
            <w:vAlign w:val="center"/>
          </w:tcPr>
          <w:p>
            <w:pPr>
              <w:jc w:val="center"/>
              <w:rPr>
                <w:color w:val="auto"/>
                <w:sz w:val="22"/>
                <w:highlight w:val="none"/>
                <w:lang w:eastAsia="en-US"/>
              </w:rPr>
            </w:pPr>
          </w:p>
        </w:tc>
        <w:tc>
          <w:tcPr>
            <w:tcW w:w="1277" w:type="dxa"/>
            <w:tcBorders>
              <w:top w:val="single" w:color="000000" w:sz="8" w:space="0"/>
              <w:left w:val="single" w:color="000000" w:sz="8" w:space="0"/>
              <w:bottom w:val="single" w:color="000000" w:sz="8" w:space="0"/>
              <w:right w:val="single" w:color="000000" w:sz="12" w:space="0"/>
            </w:tcBorders>
            <w:vAlign w:val="center"/>
          </w:tcPr>
          <w:p>
            <w:pPr>
              <w:jc w:val="center"/>
              <w:rPr>
                <w:color w:val="auto"/>
                <w:sz w:val="22"/>
                <w:highlight w:val="none"/>
                <w:lang w:eastAsia="en-US"/>
              </w:rPr>
            </w:pPr>
          </w:p>
        </w:tc>
      </w:tr>
      <w:tr>
        <w:tblPrEx>
          <w:tblCellMar>
            <w:top w:w="0" w:type="dxa"/>
            <w:left w:w="0" w:type="dxa"/>
            <w:bottom w:w="0" w:type="dxa"/>
            <w:right w:w="0" w:type="dxa"/>
          </w:tblCellMar>
        </w:tblPrEx>
        <w:trPr>
          <w:trHeight w:val="639" w:hRule="exact"/>
        </w:trPr>
        <w:tc>
          <w:tcPr>
            <w:tcW w:w="1051" w:type="dxa"/>
            <w:tcBorders>
              <w:top w:val="single" w:color="000000" w:sz="8" w:space="0"/>
              <w:left w:val="single" w:color="000000" w:sz="12" w:space="0"/>
              <w:bottom w:val="single" w:color="000000" w:sz="8" w:space="0"/>
              <w:right w:val="single" w:color="000000" w:sz="8" w:space="0"/>
            </w:tcBorders>
            <w:vAlign w:val="center"/>
          </w:tcPr>
          <w:p>
            <w:pPr>
              <w:jc w:val="center"/>
              <w:rPr>
                <w:color w:val="auto"/>
                <w:sz w:val="22"/>
                <w:highlight w:val="none"/>
                <w:lang w:eastAsia="en-US"/>
              </w:rPr>
            </w:pPr>
          </w:p>
        </w:tc>
        <w:tc>
          <w:tcPr>
            <w:tcW w:w="1364" w:type="dxa"/>
            <w:tcBorders>
              <w:top w:val="single" w:color="000000" w:sz="8" w:space="0"/>
              <w:left w:val="single" w:color="000000" w:sz="8" w:space="0"/>
              <w:bottom w:val="single" w:color="000000" w:sz="8" w:space="0"/>
              <w:right w:val="single" w:color="000000" w:sz="8" w:space="0"/>
            </w:tcBorders>
            <w:vAlign w:val="center"/>
          </w:tcPr>
          <w:p>
            <w:pPr>
              <w:jc w:val="center"/>
              <w:rPr>
                <w:color w:val="auto"/>
                <w:sz w:val="22"/>
                <w:highlight w:val="none"/>
                <w:lang w:eastAsia="en-US"/>
              </w:rPr>
            </w:pPr>
          </w:p>
        </w:tc>
        <w:tc>
          <w:tcPr>
            <w:tcW w:w="2489" w:type="dxa"/>
            <w:tcBorders>
              <w:top w:val="single" w:color="000000" w:sz="8" w:space="0"/>
              <w:left w:val="single" w:color="000000" w:sz="8" w:space="0"/>
              <w:bottom w:val="single" w:color="000000" w:sz="8" w:space="0"/>
              <w:right w:val="single" w:color="000000" w:sz="8" w:space="0"/>
            </w:tcBorders>
            <w:vAlign w:val="center"/>
          </w:tcPr>
          <w:p>
            <w:pPr>
              <w:jc w:val="center"/>
              <w:rPr>
                <w:color w:val="auto"/>
                <w:sz w:val="22"/>
                <w:highlight w:val="none"/>
                <w:lang w:eastAsia="en-US"/>
              </w:rPr>
            </w:pPr>
          </w:p>
        </w:tc>
        <w:tc>
          <w:tcPr>
            <w:tcW w:w="2336" w:type="dxa"/>
            <w:tcBorders>
              <w:top w:val="single" w:color="000000" w:sz="8" w:space="0"/>
              <w:left w:val="single" w:color="000000" w:sz="8" w:space="0"/>
              <w:bottom w:val="single" w:color="000000" w:sz="8" w:space="0"/>
              <w:right w:val="single" w:color="000000" w:sz="8" w:space="0"/>
            </w:tcBorders>
            <w:vAlign w:val="center"/>
          </w:tcPr>
          <w:p>
            <w:pPr>
              <w:jc w:val="center"/>
              <w:rPr>
                <w:color w:val="auto"/>
                <w:sz w:val="22"/>
                <w:highlight w:val="none"/>
                <w:lang w:eastAsia="en-US"/>
              </w:rPr>
            </w:pPr>
          </w:p>
        </w:tc>
        <w:tc>
          <w:tcPr>
            <w:tcW w:w="1277" w:type="dxa"/>
            <w:tcBorders>
              <w:top w:val="single" w:color="000000" w:sz="8" w:space="0"/>
              <w:left w:val="single" w:color="000000" w:sz="8" w:space="0"/>
              <w:bottom w:val="single" w:color="000000" w:sz="8" w:space="0"/>
              <w:right w:val="single" w:color="000000" w:sz="12" w:space="0"/>
            </w:tcBorders>
            <w:vAlign w:val="center"/>
          </w:tcPr>
          <w:p>
            <w:pPr>
              <w:jc w:val="center"/>
              <w:rPr>
                <w:color w:val="auto"/>
                <w:sz w:val="22"/>
                <w:highlight w:val="none"/>
                <w:lang w:eastAsia="en-US"/>
              </w:rPr>
            </w:pPr>
          </w:p>
        </w:tc>
      </w:tr>
      <w:tr>
        <w:tblPrEx>
          <w:tblCellMar>
            <w:top w:w="0" w:type="dxa"/>
            <w:left w:w="0" w:type="dxa"/>
            <w:bottom w:w="0" w:type="dxa"/>
            <w:right w:w="0" w:type="dxa"/>
          </w:tblCellMar>
        </w:tblPrEx>
        <w:trPr>
          <w:trHeight w:val="638" w:hRule="exact"/>
        </w:trPr>
        <w:tc>
          <w:tcPr>
            <w:tcW w:w="1051" w:type="dxa"/>
            <w:tcBorders>
              <w:top w:val="single" w:color="000000" w:sz="8" w:space="0"/>
              <w:left w:val="single" w:color="000000" w:sz="12" w:space="0"/>
              <w:bottom w:val="single" w:color="000000" w:sz="8" w:space="0"/>
              <w:right w:val="single" w:color="000000" w:sz="8" w:space="0"/>
            </w:tcBorders>
            <w:vAlign w:val="center"/>
          </w:tcPr>
          <w:p>
            <w:pPr>
              <w:jc w:val="center"/>
              <w:rPr>
                <w:color w:val="auto"/>
                <w:sz w:val="22"/>
                <w:highlight w:val="none"/>
                <w:lang w:eastAsia="en-US"/>
              </w:rPr>
            </w:pPr>
          </w:p>
        </w:tc>
        <w:tc>
          <w:tcPr>
            <w:tcW w:w="1364" w:type="dxa"/>
            <w:tcBorders>
              <w:top w:val="single" w:color="000000" w:sz="8" w:space="0"/>
              <w:left w:val="single" w:color="000000" w:sz="8" w:space="0"/>
              <w:bottom w:val="single" w:color="000000" w:sz="8" w:space="0"/>
              <w:right w:val="single" w:color="000000" w:sz="8" w:space="0"/>
            </w:tcBorders>
            <w:vAlign w:val="center"/>
          </w:tcPr>
          <w:p>
            <w:pPr>
              <w:jc w:val="center"/>
              <w:rPr>
                <w:color w:val="auto"/>
                <w:sz w:val="22"/>
                <w:highlight w:val="none"/>
                <w:lang w:eastAsia="en-US"/>
              </w:rPr>
            </w:pPr>
          </w:p>
        </w:tc>
        <w:tc>
          <w:tcPr>
            <w:tcW w:w="2489" w:type="dxa"/>
            <w:tcBorders>
              <w:top w:val="single" w:color="000000" w:sz="8" w:space="0"/>
              <w:left w:val="single" w:color="000000" w:sz="8" w:space="0"/>
              <w:bottom w:val="single" w:color="000000" w:sz="8" w:space="0"/>
              <w:right w:val="single" w:color="000000" w:sz="8" w:space="0"/>
            </w:tcBorders>
            <w:vAlign w:val="center"/>
          </w:tcPr>
          <w:p>
            <w:pPr>
              <w:jc w:val="center"/>
              <w:rPr>
                <w:color w:val="auto"/>
                <w:sz w:val="22"/>
                <w:highlight w:val="none"/>
                <w:lang w:eastAsia="en-US"/>
              </w:rPr>
            </w:pPr>
          </w:p>
        </w:tc>
        <w:tc>
          <w:tcPr>
            <w:tcW w:w="2336" w:type="dxa"/>
            <w:tcBorders>
              <w:top w:val="single" w:color="000000" w:sz="8" w:space="0"/>
              <w:left w:val="single" w:color="000000" w:sz="8" w:space="0"/>
              <w:bottom w:val="single" w:color="000000" w:sz="8" w:space="0"/>
              <w:right w:val="single" w:color="000000" w:sz="8" w:space="0"/>
            </w:tcBorders>
            <w:vAlign w:val="center"/>
          </w:tcPr>
          <w:p>
            <w:pPr>
              <w:jc w:val="center"/>
              <w:rPr>
                <w:color w:val="auto"/>
                <w:sz w:val="22"/>
                <w:highlight w:val="none"/>
                <w:lang w:eastAsia="en-US"/>
              </w:rPr>
            </w:pPr>
          </w:p>
        </w:tc>
        <w:tc>
          <w:tcPr>
            <w:tcW w:w="1277" w:type="dxa"/>
            <w:tcBorders>
              <w:top w:val="single" w:color="000000" w:sz="8" w:space="0"/>
              <w:left w:val="single" w:color="000000" w:sz="8" w:space="0"/>
              <w:bottom w:val="single" w:color="000000" w:sz="8" w:space="0"/>
              <w:right w:val="single" w:color="000000" w:sz="12" w:space="0"/>
            </w:tcBorders>
            <w:vAlign w:val="center"/>
          </w:tcPr>
          <w:p>
            <w:pPr>
              <w:jc w:val="center"/>
              <w:rPr>
                <w:color w:val="auto"/>
                <w:sz w:val="22"/>
                <w:highlight w:val="none"/>
                <w:lang w:eastAsia="en-US"/>
              </w:rPr>
            </w:pPr>
          </w:p>
        </w:tc>
      </w:tr>
      <w:tr>
        <w:tblPrEx>
          <w:tblCellMar>
            <w:top w:w="0" w:type="dxa"/>
            <w:left w:w="0" w:type="dxa"/>
            <w:bottom w:w="0" w:type="dxa"/>
            <w:right w:w="0" w:type="dxa"/>
          </w:tblCellMar>
        </w:tblPrEx>
        <w:trPr>
          <w:trHeight w:val="641" w:hRule="exact"/>
        </w:trPr>
        <w:tc>
          <w:tcPr>
            <w:tcW w:w="1051" w:type="dxa"/>
            <w:tcBorders>
              <w:top w:val="single" w:color="000000" w:sz="8" w:space="0"/>
              <w:left w:val="single" w:color="000000" w:sz="12" w:space="0"/>
              <w:bottom w:val="single" w:color="000000" w:sz="8" w:space="0"/>
              <w:right w:val="single" w:color="000000" w:sz="8" w:space="0"/>
            </w:tcBorders>
            <w:vAlign w:val="center"/>
          </w:tcPr>
          <w:p>
            <w:pPr>
              <w:jc w:val="center"/>
              <w:rPr>
                <w:color w:val="auto"/>
                <w:sz w:val="22"/>
                <w:highlight w:val="none"/>
                <w:lang w:eastAsia="en-US"/>
              </w:rPr>
            </w:pPr>
          </w:p>
        </w:tc>
        <w:tc>
          <w:tcPr>
            <w:tcW w:w="1364" w:type="dxa"/>
            <w:tcBorders>
              <w:top w:val="single" w:color="000000" w:sz="8" w:space="0"/>
              <w:left w:val="single" w:color="000000" w:sz="8" w:space="0"/>
              <w:bottom w:val="single" w:color="000000" w:sz="8" w:space="0"/>
              <w:right w:val="single" w:color="000000" w:sz="8" w:space="0"/>
            </w:tcBorders>
            <w:vAlign w:val="center"/>
          </w:tcPr>
          <w:p>
            <w:pPr>
              <w:jc w:val="center"/>
              <w:rPr>
                <w:color w:val="auto"/>
                <w:sz w:val="22"/>
                <w:highlight w:val="none"/>
                <w:lang w:eastAsia="en-US"/>
              </w:rPr>
            </w:pPr>
          </w:p>
        </w:tc>
        <w:tc>
          <w:tcPr>
            <w:tcW w:w="2489" w:type="dxa"/>
            <w:tcBorders>
              <w:top w:val="single" w:color="000000" w:sz="8" w:space="0"/>
              <w:left w:val="single" w:color="000000" w:sz="8" w:space="0"/>
              <w:bottom w:val="single" w:color="000000" w:sz="8" w:space="0"/>
              <w:right w:val="single" w:color="000000" w:sz="8" w:space="0"/>
            </w:tcBorders>
            <w:vAlign w:val="center"/>
          </w:tcPr>
          <w:p>
            <w:pPr>
              <w:jc w:val="center"/>
              <w:rPr>
                <w:color w:val="auto"/>
                <w:sz w:val="22"/>
                <w:highlight w:val="none"/>
                <w:lang w:eastAsia="en-US"/>
              </w:rPr>
            </w:pPr>
          </w:p>
        </w:tc>
        <w:tc>
          <w:tcPr>
            <w:tcW w:w="2336" w:type="dxa"/>
            <w:tcBorders>
              <w:top w:val="single" w:color="000000" w:sz="8" w:space="0"/>
              <w:left w:val="single" w:color="000000" w:sz="8" w:space="0"/>
              <w:bottom w:val="single" w:color="000000" w:sz="8" w:space="0"/>
              <w:right w:val="single" w:color="000000" w:sz="8" w:space="0"/>
            </w:tcBorders>
            <w:vAlign w:val="center"/>
          </w:tcPr>
          <w:p>
            <w:pPr>
              <w:jc w:val="center"/>
              <w:rPr>
                <w:color w:val="auto"/>
                <w:sz w:val="22"/>
                <w:highlight w:val="none"/>
                <w:lang w:eastAsia="en-US"/>
              </w:rPr>
            </w:pPr>
          </w:p>
        </w:tc>
        <w:tc>
          <w:tcPr>
            <w:tcW w:w="1277" w:type="dxa"/>
            <w:tcBorders>
              <w:top w:val="single" w:color="000000" w:sz="8" w:space="0"/>
              <w:left w:val="single" w:color="000000" w:sz="8" w:space="0"/>
              <w:bottom w:val="single" w:color="000000" w:sz="8" w:space="0"/>
              <w:right w:val="single" w:color="000000" w:sz="12" w:space="0"/>
            </w:tcBorders>
            <w:vAlign w:val="center"/>
          </w:tcPr>
          <w:p>
            <w:pPr>
              <w:jc w:val="center"/>
              <w:rPr>
                <w:color w:val="auto"/>
                <w:sz w:val="22"/>
                <w:highlight w:val="none"/>
                <w:lang w:eastAsia="en-US"/>
              </w:rPr>
            </w:pPr>
          </w:p>
        </w:tc>
      </w:tr>
      <w:tr>
        <w:tblPrEx>
          <w:tblCellMar>
            <w:top w:w="0" w:type="dxa"/>
            <w:left w:w="0" w:type="dxa"/>
            <w:bottom w:w="0" w:type="dxa"/>
            <w:right w:w="0" w:type="dxa"/>
          </w:tblCellMar>
        </w:tblPrEx>
        <w:trPr>
          <w:trHeight w:val="643" w:hRule="exact"/>
        </w:trPr>
        <w:tc>
          <w:tcPr>
            <w:tcW w:w="1051" w:type="dxa"/>
            <w:tcBorders>
              <w:top w:val="single" w:color="000000" w:sz="8" w:space="0"/>
              <w:left w:val="single" w:color="000000" w:sz="12" w:space="0"/>
              <w:bottom w:val="single" w:color="000000" w:sz="12" w:space="0"/>
              <w:right w:val="single" w:color="000000" w:sz="8" w:space="0"/>
            </w:tcBorders>
            <w:vAlign w:val="center"/>
          </w:tcPr>
          <w:p>
            <w:pPr>
              <w:jc w:val="center"/>
              <w:rPr>
                <w:color w:val="auto"/>
                <w:sz w:val="22"/>
                <w:highlight w:val="none"/>
                <w:lang w:eastAsia="en-US"/>
              </w:rPr>
            </w:pPr>
          </w:p>
        </w:tc>
        <w:tc>
          <w:tcPr>
            <w:tcW w:w="1364" w:type="dxa"/>
            <w:tcBorders>
              <w:top w:val="single" w:color="000000" w:sz="8" w:space="0"/>
              <w:left w:val="single" w:color="000000" w:sz="8" w:space="0"/>
              <w:bottom w:val="single" w:color="000000" w:sz="12" w:space="0"/>
              <w:right w:val="single" w:color="000000" w:sz="8" w:space="0"/>
            </w:tcBorders>
            <w:vAlign w:val="center"/>
          </w:tcPr>
          <w:p>
            <w:pPr>
              <w:jc w:val="center"/>
              <w:rPr>
                <w:color w:val="auto"/>
                <w:sz w:val="22"/>
                <w:highlight w:val="none"/>
                <w:lang w:eastAsia="en-US"/>
              </w:rPr>
            </w:pPr>
          </w:p>
        </w:tc>
        <w:tc>
          <w:tcPr>
            <w:tcW w:w="2489" w:type="dxa"/>
            <w:tcBorders>
              <w:top w:val="single" w:color="000000" w:sz="8" w:space="0"/>
              <w:left w:val="single" w:color="000000" w:sz="8" w:space="0"/>
              <w:bottom w:val="single" w:color="000000" w:sz="12" w:space="0"/>
              <w:right w:val="single" w:color="000000" w:sz="8" w:space="0"/>
            </w:tcBorders>
            <w:vAlign w:val="center"/>
          </w:tcPr>
          <w:p>
            <w:pPr>
              <w:jc w:val="center"/>
              <w:rPr>
                <w:color w:val="auto"/>
                <w:sz w:val="22"/>
                <w:highlight w:val="none"/>
                <w:lang w:eastAsia="en-US"/>
              </w:rPr>
            </w:pPr>
          </w:p>
        </w:tc>
        <w:tc>
          <w:tcPr>
            <w:tcW w:w="2336" w:type="dxa"/>
            <w:tcBorders>
              <w:top w:val="single" w:color="000000" w:sz="8" w:space="0"/>
              <w:left w:val="single" w:color="000000" w:sz="8" w:space="0"/>
              <w:bottom w:val="single" w:color="000000" w:sz="12" w:space="0"/>
              <w:right w:val="single" w:color="000000" w:sz="8" w:space="0"/>
            </w:tcBorders>
            <w:vAlign w:val="center"/>
          </w:tcPr>
          <w:p>
            <w:pPr>
              <w:jc w:val="center"/>
              <w:rPr>
                <w:color w:val="auto"/>
                <w:sz w:val="22"/>
                <w:highlight w:val="none"/>
                <w:lang w:eastAsia="en-US"/>
              </w:rPr>
            </w:pPr>
          </w:p>
        </w:tc>
        <w:tc>
          <w:tcPr>
            <w:tcW w:w="1277" w:type="dxa"/>
            <w:tcBorders>
              <w:top w:val="single" w:color="000000" w:sz="8" w:space="0"/>
              <w:left w:val="single" w:color="000000" w:sz="8" w:space="0"/>
              <w:bottom w:val="single" w:color="000000" w:sz="12" w:space="0"/>
              <w:right w:val="single" w:color="000000" w:sz="12" w:space="0"/>
            </w:tcBorders>
            <w:vAlign w:val="center"/>
          </w:tcPr>
          <w:p>
            <w:pPr>
              <w:jc w:val="center"/>
              <w:rPr>
                <w:color w:val="auto"/>
                <w:sz w:val="22"/>
                <w:highlight w:val="none"/>
                <w:lang w:eastAsia="en-US"/>
              </w:rPr>
            </w:pPr>
          </w:p>
        </w:tc>
      </w:tr>
    </w:tbl>
    <w:p>
      <w:pPr>
        <w:spacing w:line="200" w:lineRule="exact"/>
        <w:rPr>
          <w:color w:val="auto"/>
          <w:sz w:val="20"/>
          <w:szCs w:val="20"/>
          <w:highlight w:val="none"/>
          <w:lang w:eastAsia="en-US"/>
        </w:rPr>
      </w:pPr>
    </w:p>
    <w:p>
      <w:pPr>
        <w:spacing w:line="200" w:lineRule="exact"/>
        <w:rPr>
          <w:color w:val="auto"/>
          <w:sz w:val="20"/>
          <w:szCs w:val="20"/>
          <w:highlight w:val="none"/>
        </w:rPr>
      </w:pPr>
    </w:p>
    <w:p>
      <w:pPr>
        <w:spacing w:line="200" w:lineRule="exact"/>
        <w:rPr>
          <w:color w:val="auto"/>
          <w:sz w:val="20"/>
          <w:szCs w:val="20"/>
          <w:highlight w:val="none"/>
        </w:rPr>
      </w:pPr>
    </w:p>
    <w:p>
      <w:pPr>
        <w:spacing w:before="14" w:line="280" w:lineRule="exact"/>
        <w:rPr>
          <w:color w:val="auto"/>
          <w:sz w:val="28"/>
          <w:szCs w:val="28"/>
          <w:highlight w:val="none"/>
        </w:rPr>
      </w:pPr>
    </w:p>
    <w:p>
      <w:pPr>
        <w:tabs>
          <w:tab w:val="left" w:pos="3934"/>
        </w:tabs>
        <w:spacing w:before="72"/>
        <w:ind w:left="118"/>
        <w:rPr>
          <w:rFonts w:ascii="Arial" w:hAnsi="Arial" w:eastAsia="Arial" w:cs="Arial"/>
          <w:color w:val="auto"/>
          <w:highlight w:val="none"/>
          <w:u w:val="single" w:color="000000"/>
        </w:rPr>
      </w:pPr>
      <w:r>
        <w:rPr>
          <w:rFonts w:ascii="Arial" w:hAnsi="Arial" w:eastAsia="Arial" w:cs="Arial"/>
          <w:color w:val="auto"/>
          <w:spacing w:val="-1"/>
          <w:highlight w:val="none"/>
        </w:rPr>
        <w:t>S</w:t>
      </w:r>
      <w:r>
        <w:rPr>
          <w:rFonts w:ascii="Arial" w:hAnsi="Arial" w:eastAsia="Arial" w:cs="Arial"/>
          <w:color w:val="auto"/>
          <w:spacing w:val="-2"/>
          <w:highlight w:val="none"/>
        </w:rPr>
        <w:t>i</w:t>
      </w:r>
      <w:r>
        <w:rPr>
          <w:rFonts w:ascii="Arial" w:hAnsi="Arial" w:eastAsia="Arial" w:cs="Arial"/>
          <w:color w:val="auto"/>
          <w:spacing w:val="1"/>
          <w:highlight w:val="none"/>
        </w:rPr>
        <w:t>g</w:t>
      </w:r>
      <w:r>
        <w:rPr>
          <w:rFonts w:ascii="Arial" w:hAnsi="Arial" w:eastAsia="Arial" w:cs="Arial"/>
          <w:color w:val="auto"/>
          <w:highlight w:val="none"/>
        </w:rPr>
        <w:t>n</w:t>
      </w:r>
      <w:r>
        <w:rPr>
          <w:rFonts w:ascii="Arial" w:hAnsi="Arial" w:eastAsia="Arial" w:cs="Arial"/>
          <w:color w:val="auto"/>
          <w:spacing w:val="-1"/>
          <w:highlight w:val="none"/>
        </w:rPr>
        <w:t>a</w:t>
      </w:r>
      <w:r>
        <w:rPr>
          <w:rFonts w:ascii="Arial" w:hAnsi="Arial" w:eastAsia="Arial" w:cs="Arial"/>
          <w:color w:val="auto"/>
          <w:highlight w:val="none"/>
        </w:rPr>
        <w:t>t</w:t>
      </w:r>
      <w:r>
        <w:rPr>
          <w:rFonts w:ascii="Arial" w:hAnsi="Arial" w:eastAsia="Arial" w:cs="Arial"/>
          <w:color w:val="auto"/>
          <w:spacing w:val="-3"/>
          <w:highlight w:val="none"/>
        </w:rPr>
        <w:t>u</w:t>
      </w:r>
      <w:r>
        <w:rPr>
          <w:rFonts w:ascii="Arial" w:hAnsi="Arial" w:eastAsia="Arial" w:cs="Arial"/>
          <w:color w:val="auto"/>
          <w:highlight w:val="none"/>
        </w:rPr>
        <w:t xml:space="preserve">re </w:t>
      </w:r>
      <w:r>
        <w:rPr>
          <w:rFonts w:ascii="Arial" w:hAnsi="Arial" w:eastAsia="Arial" w:cs="Arial"/>
          <w:color w:val="auto"/>
          <w:spacing w:val="-3"/>
          <w:highlight w:val="none"/>
        </w:rPr>
        <w:t>o</w:t>
      </w:r>
      <w:r>
        <w:rPr>
          <w:rFonts w:ascii="Arial" w:hAnsi="Arial" w:eastAsia="Arial" w:cs="Arial"/>
          <w:color w:val="auto"/>
          <w:highlight w:val="none"/>
        </w:rPr>
        <w:t>f</w:t>
      </w:r>
      <w:r>
        <w:rPr>
          <w:rFonts w:ascii="Arial" w:hAnsi="Arial" w:eastAsia="Arial" w:cs="Arial"/>
          <w:color w:val="auto"/>
          <w:spacing w:val="2"/>
          <w:highlight w:val="none"/>
        </w:rPr>
        <w:t xml:space="preserve"> </w:t>
      </w:r>
      <w:r>
        <w:rPr>
          <w:rFonts w:ascii="Arial" w:hAnsi="Arial" w:eastAsia="Arial" w:cs="Arial"/>
          <w:color w:val="auto"/>
          <w:spacing w:val="-1"/>
          <w:highlight w:val="none"/>
        </w:rPr>
        <w:t>B</w:t>
      </w:r>
      <w:r>
        <w:rPr>
          <w:rFonts w:ascii="Arial" w:hAnsi="Arial" w:eastAsia="Arial" w:cs="Arial"/>
          <w:color w:val="auto"/>
          <w:spacing w:val="-2"/>
          <w:highlight w:val="none"/>
        </w:rPr>
        <w:t>i</w:t>
      </w:r>
      <w:r>
        <w:rPr>
          <w:rFonts w:ascii="Arial" w:hAnsi="Arial" w:eastAsia="Arial" w:cs="Arial"/>
          <w:color w:val="auto"/>
          <w:highlight w:val="none"/>
        </w:rPr>
        <w:t>d</w:t>
      </w:r>
      <w:r>
        <w:rPr>
          <w:rFonts w:ascii="Arial" w:hAnsi="Arial" w:eastAsia="Arial" w:cs="Arial"/>
          <w:color w:val="auto"/>
          <w:spacing w:val="-1"/>
          <w:highlight w:val="none"/>
        </w:rPr>
        <w:t>d</w:t>
      </w:r>
      <w:r>
        <w:rPr>
          <w:rFonts w:ascii="Arial" w:hAnsi="Arial" w:eastAsia="Arial" w:cs="Arial"/>
          <w:color w:val="auto"/>
          <w:highlight w:val="none"/>
        </w:rPr>
        <w:t>e</w:t>
      </w:r>
      <w:r>
        <w:rPr>
          <w:rFonts w:ascii="Arial" w:hAnsi="Arial" w:eastAsia="Arial" w:cs="Arial"/>
          <w:color w:val="auto"/>
          <w:spacing w:val="-2"/>
          <w:highlight w:val="none"/>
        </w:rPr>
        <w:t>r</w:t>
      </w:r>
      <w:r>
        <w:rPr>
          <w:rFonts w:ascii="Arial" w:hAnsi="Arial" w:eastAsia="Arial" w:cs="Arial"/>
          <w:color w:val="auto"/>
          <w:spacing w:val="2"/>
          <w:highlight w:val="none"/>
        </w:rPr>
        <w:t>:</w:t>
      </w:r>
      <w:r>
        <w:rPr>
          <w:rFonts w:ascii="Arial" w:hAnsi="Arial" w:eastAsia="Arial" w:cs="Arial"/>
          <w:color w:val="auto"/>
          <w:highlight w:val="none"/>
          <w:u w:val="single" w:color="000000"/>
        </w:rPr>
        <w:t xml:space="preserve"> </w:t>
      </w:r>
      <w:r>
        <w:rPr>
          <w:rFonts w:ascii="Arial" w:hAnsi="Arial" w:eastAsia="Arial" w:cs="Arial"/>
          <w:color w:val="auto"/>
          <w:highlight w:val="none"/>
          <w:u w:val="single" w:color="000000"/>
        </w:rPr>
        <w:tab/>
      </w:r>
    </w:p>
    <w:p>
      <w:pPr>
        <w:tabs>
          <w:tab w:val="left" w:pos="3934"/>
        </w:tabs>
        <w:spacing w:before="72"/>
        <w:ind w:left="118"/>
        <w:rPr>
          <w:rFonts w:ascii="Arial" w:hAnsi="Arial" w:eastAsia="Arial" w:cs="Arial"/>
          <w:color w:val="auto"/>
          <w:highlight w:val="none"/>
          <w:u w:val="single" w:color="000000"/>
        </w:rPr>
      </w:pPr>
    </w:p>
    <w:p>
      <w:pPr>
        <w:tabs>
          <w:tab w:val="left" w:pos="3934"/>
        </w:tabs>
        <w:spacing w:before="72"/>
        <w:ind w:left="118"/>
        <w:rPr>
          <w:rFonts w:ascii="Arial" w:hAnsi="Arial" w:eastAsia="等线" w:cs="Arial"/>
          <w:color w:val="auto"/>
          <w:highlight w:val="none"/>
          <w:u w:val="single" w:color="000000"/>
        </w:rPr>
      </w:pPr>
    </w:p>
    <w:p>
      <w:pPr>
        <w:jc w:val="center"/>
        <w:rPr>
          <w:color w:val="auto"/>
          <w:sz w:val="18"/>
          <w:szCs w:val="18"/>
          <w:highlight w:val="none"/>
        </w:rPr>
      </w:pPr>
      <w:r>
        <w:rPr>
          <w:rFonts w:ascii="宋体" w:hAnsi="宋体" w:cs="宋体"/>
          <w:color w:val="auto"/>
          <w:sz w:val="24"/>
          <w:szCs w:val="24"/>
          <w:highlight w:val="none"/>
        </w:rPr>
        <w:br w:type="page"/>
      </w:r>
      <w:r>
        <w:rPr>
          <w:rFonts w:hint="eastAsia" w:ascii="黑体" w:hAnsi="黑体" w:eastAsia="黑体" w:cs="黑体"/>
          <w:color w:val="auto"/>
          <w:sz w:val="30"/>
          <w:szCs w:val="30"/>
          <w:highlight w:val="none"/>
        </w:rPr>
        <w:t>合同</w:t>
      </w:r>
      <w:r>
        <w:rPr>
          <w:rFonts w:ascii="黑体" w:hAnsi="黑体" w:eastAsia="黑体" w:cs="黑体"/>
          <w:color w:val="auto"/>
          <w:sz w:val="30"/>
          <w:szCs w:val="30"/>
          <w:highlight w:val="none"/>
        </w:rPr>
        <w:t>条款响</w:t>
      </w:r>
      <w:r>
        <w:rPr>
          <w:rFonts w:ascii="黑体" w:hAnsi="黑体" w:eastAsia="黑体" w:cs="黑体"/>
          <w:color w:val="auto"/>
          <w:spacing w:val="2"/>
          <w:sz w:val="30"/>
          <w:szCs w:val="30"/>
          <w:highlight w:val="none"/>
        </w:rPr>
        <w:t>应</w:t>
      </w:r>
      <w:r>
        <w:rPr>
          <w:rFonts w:eastAsia="Times New Roman"/>
          <w:color w:val="auto"/>
          <w:spacing w:val="-2"/>
          <w:sz w:val="30"/>
          <w:szCs w:val="30"/>
          <w:highlight w:val="none"/>
        </w:rPr>
        <w:t>/</w:t>
      </w:r>
      <w:r>
        <w:rPr>
          <w:rFonts w:ascii="黑体" w:hAnsi="黑体" w:eastAsia="黑体" w:cs="黑体"/>
          <w:color w:val="auto"/>
          <w:sz w:val="30"/>
          <w:szCs w:val="30"/>
          <w:highlight w:val="none"/>
        </w:rPr>
        <w:t>偏离表</w:t>
      </w:r>
    </w:p>
    <w:p>
      <w:pPr>
        <w:spacing w:line="200" w:lineRule="exact"/>
        <w:ind w:firstLine="210" w:firstLineChars="100"/>
        <w:jc w:val="center"/>
        <w:rPr>
          <w:color w:val="auto"/>
          <w:sz w:val="20"/>
          <w:szCs w:val="20"/>
          <w:highlight w:val="none"/>
        </w:rPr>
      </w:pPr>
      <w:r>
        <w:rPr>
          <w:rFonts w:ascii="Arial" w:hAnsi="Arial" w:cs="Arial"/>
          <w:color w:val="auto"/>
          <w:highlight w:val="none"/>
        </w:rPr>
        <w:t>Responsiveness/Deviation Form for PURCHASE AGREEMENT Terms</w:t>
      </w:r>
    </w:p>
    <w:p>
      <w:pPr>
        <w:spacing w:before="7" w:line="130" w:lineRule="exact"/>
        <w:rPr>
          <w:color w:val="auto"/>
          <w:sz w:val="13"/>
          <w:szCs w:val="13"/>
          <w:highlight w:val="none"/>
        </w:rPr>
      </w:pPr>
    </w:p>
    <w:p>
      <w:pPr>
        <w:spacing w:line="200" w:lineRule="exact"/>
        <w:rPr>
          <w:color w:val="auto"/>
          <w:sz w:val="20"/>
          <w:szCs w:val="20"/>
          <w:highlight w:val="none"/>
        </w:rPr>
      </w:pPr>
    </w:p>
    <w:p>
      <w:pPr>
        <w:spacing w:line="200" w:lineRule="exact"/>
        <w:rPr>
          <w:color w:val="auto"/>
          <w:sz w:val="20"/>
          <w:szCs w:val="20"/>
          <w:highlight w:val="none"/>
        </w:rPr>
      </w:pPr>
    </w:p>
    <w:p>
      <w:pPr>
        <w:tabs>
          <w:tab w:val="left" w:pos="3102"/>
          <w:tab w:val="left" w:pos="5983"/>
          <w:tab w:val="left" w:pos="8503"/>
        </w:tabs>
        <w:ind w:left="102"/>
        <w:rPr>
          <w:rFonts w:ascii="宋体" w:hAnsi="宋体" w:cs="宋体"/>
          <w:color w:val="auto"/>
          <w:sz w:val="24"/>
          <w:szCs w:val="24"/>
          <w:highlight w:val="none"/>
          <w:u w:val="single" w:color="000000"/>
        </w:rPr>
      </w:pPr>
      <w:r>
        <w:rPr>
          <w:rFonts w:ascii="宋体" w:hAnsi="宋体" w:cs="宋体"/>
          <w:color w:val="auto"/>
          <w:sz w:val="24"/>
          <w:szCs w:val="24"/>
          <w:highlight w:val="none"/>
        </w:rPr>
        <w:t>投标人名称</w:t>
      </w:r>
      <w:r>
        <w:rPr>
          <w:rFonts w:ascii="宋体" w:hAnsi="宋体" w:cs="宋体"/>
          <w:color w:val="auto"/>
          <w:spacing w:val="-1"/>
          <w:sz w:val="24"/>
          <w:szCs w:val="24"/>
          <w:highlight w:val="none"/>
        </w:rPr>
        <w:t>：</w:t>
      </w:r>
      <w:r>
        <w:rPr>
          <w:rFonts w:ascii="宋体" w:hAnsi="宋体" w:cs="宋体"/>
          <w:color w:val="auto"/>
          <w:spacing w:val="-1"/>
          <w:sz w:val="24"/>
          <w:szCs w:val="24"/>
          <w:highlight w:val="none"/>
          <w:u w:val="single" w:color="000000"/>
        </w:rPr>
        <w:tab/>
      </w:r>
      <w:r>
        <w:rPr>
          <w:rFonts w:ascii="宋体" w:hAnsi="宋体" w:cs="宋体"/>
          <w:color w:val="auto"/>
          <w:sz w:val="24"/>
          <w:szCs w:val="24"/>
          <w:highlight w:val="none"/>
        </w:rPr>
        <w:t>招标编号：</w:t>
      </w:r>
      <w:r>
        <w:rPr>
          <w:rFonts w:ascii="宋体" w:hAnsi="宋体" w:cs="宋体"/>
          <w:color w:val="auto"/>
          <w:sz w:val="24"/>
          <w:szCs w:val="24"/>
          <w:highlight w:val="none"/>
          <w:u w:val="single" w:color="000000"/>
        </w:rPr>
        <w:tab/>
      </w:r>
      <w:r>
        <w:rPr>
          <w:rFonts w:ascii="宋体" w:hAnsi="宋体" w:cs="宋体"/>
          <w:color w:val="auto"/>
          <w:sz w:val="24"/>
          <w:szCs w:val="24"/>
          <w:highlight w:val="none"/>
        </w:rPr>
        <w:t>包号：</w:t>
      </w:r>
      <w:r>
        <w:rPr>
          <w:rFonts w:ascii="宋体" w:hAnsi="宋体" w:cs="宋体"/>
          <w:color w:val="auto"/>
          <w:sz w:val="24"/>
          <w:szCs w:val="24"/>
          <w:highlight w:val="none"/>
          <w:u w:val="single" w:color="000000"/>
        </w:rPr>
        <w:t xml:space="preserve"> </w:t>
      </w:r>
      <w:r>
        <w:rPr>
          <w:rFonts w:ascii="宋体" w:hAnsi="宋体" w:cs="宋体"/>
          <w:color w:val="auto"/>
          <w:sz w:val="24"/>
          <w:szCs w:val="24"/>
          <w:highlight w:val="none"/>
          <w:u w:val="single" w:color="000000"/>
        </w:rPr>
        <w:tab/>
      </w:r>
    </w:p>
    <w:p>
      <w:pPr>
        <w:tabs>
          <w:tab w:val="left" w:pos="3021"/>
          <w:tab w:val="left" w:pos="5480"/>
          <w:tab w:val="left" w:pos="5700"/>
          <w:tab w:val="left" w:pos="8312"/>
        </w:tabs>
        <w:ind w:right="197"/>
        <w:rPr>
          <w:rFonts w:ascii="Arial" w:hAnsi="Arial" w:eastAsia="等线" w:cs="Arial"/>
          <w:color w:val="auto"/>
          <w:spacing w:val="-2"/>
          <w:highlight w:val="none"/>
        </w:rPr>
      </w:pPr>
    </w:p>
    <w:p>
      <w:pPr>
        <w:tabs>
          <w:tab w:val="left" w:pos="3221"/>
          <w:tab w:val="left" w:pos="5480"/>
          <w:tab w:val="left" w:pos="5914"/>
          <w:tab w:val="left" w:pos="8312"/>
        </w:tabs>
        <w:ind w:right="197"/>
        <w:rPr>
          <w:rFonts w:ascii="Arial" w:hAnsi="Arial" w:eastAsia="Arial" w:cs="Arial"/>
          <w:color w:val="auto"/>
          <w:sz w:val="22"/>
          <w:highlight w:val="none"/>
        </w:rPr>
      </w:pPr>
      <w:r>
        <w:rPr>
          <w:rFonts w:ascii="Arial" w:hAnsi="Arial" w:eastAsia="Arial" w:cs="Arial"/>
          <w:color w:val="auto"/>
          <w:spacing w:val="-2"/>
          <w:highlight w:val="none"/>
        </w:rPr>
        <w:t>N</w:t>
      </w:r>
      <w:r>
        <w:rPr>
          <w:rFonts w:ascii="Arial" w:hAnsi="Arial" w:eastAsia="Arial" w:cs="Arial"/>
          <w:color w:val="auto"/>
          <w:highlight w:val="none"/>
        </w:rPr>
        <w:t>ame</w:t>
      </w:r>
      <w:r>
        <w:rPr>
          <w:rFonts w:ascii="Arial" w:hAnsi="Arial" w:eastAsia="Arial" w:cs="Arial"/>
          <w:color w:val="auto"/>
          <w:spacing w:val="1"/>
          <w:highlight w:val="none"/>
        </w:rPr>
        <w:t xml:space="preserve"> </w:t>
      </w:r>
      <w:r>
        <w:rPr>
          <w:rFonts w:ascii="Arial" w:hAnsi="Arial" w:eastAsia="Arial" w:cs="Arial"/>
          <w:color w:val="auto"/>
          <w:spacing w:val="-3"/>
          <w:highlight w:val="none"/>
        </w:rPr>
        <w:t>o</w:t>
      </w:r>
      <w:r>
        <w:rPr>
          <w:rFonts w:ascii="Arial" w:hAnsi="Arial" w:eastAsia="Arial" w:cs="Arial"/>
          <w:color w:val="auto"/>
          <w:highlight w:val="none"/>
        </w:rPr>
        <w:t>f</w:t>
      </w:r>
      <w:r>
        <w:rPr>
          <w:rFonts w:ascii="Arial" w:hAnsi="Arial" w:eastAsia="Arial" w:cs="Arial"/>
          <w:color w:val="auto"/>
          <w:spacing w:val="2"/>
          <w:highlight w:val="none"/>
        </w:rPr>
        <w:t xml:space="preserve"> </w:t>
      </w:r>
      <w:r>
        <w:rPr>
          <w:rFonts w:ascii="Arial" w:hAnsi="Arial" w:eastAsia="Arial" w:cs="Arial"/>
          <w:color w:val="auto"/>
          <w:spacing w:val="-1"/>
          <w:highlight w:val="none"/>
        </w:rPr>
        <w:t>B</w:t>
      </w:r>
      <w:r>
        <w:rPr>
          <w:rFonts w:ascii="Arial" w:hAnsi="Arial" w:eastAsia="Arial" w:cs="Arial"/>
          <w:color w:val="auto"/>
          <w:spacing w:val="-2"/>
          <w:highlight w:val="none"/>
        </w:rPr>
        <w:t>i</w:t>
      </w:r>
      <w:r>
        <w:rPr>
          <w:rFonts w:ascii="Arial" w:hAnsi="Arial" w:eastAsia="Arial" w:cs="Arial"/>
          <w:color w:val="auto"/>
          <w:highlight w:val="none"/>
        </w:rPr>
        <w:t>d</w:t>
      </w:r>
      <w:r>
        <w:rPr>
          <w:rFonts w:ascii="Arial" w:hAnsi="Arial" w:eastAsia="Arial" w:cs="Arial"/>
          <w:color w:val="auto"/>
          <w:spacing w:val="-1"/>
          <w:highlight w:val="none"/>
        </w:rPr>
        <w:t>d</w:t>
      </w:r>
      <w:r>
        <w:rPr>
          <w:rFonts w:ascii="Arial" w:hAnsi="Arial" w:eastAsia="Arial" w:cs="Arial"/>
          <w:color w:val="auto"/>
          <w:highlight w:val="none"/>
        </w:rPr>
        <w:t>e</w:t>
      </w:r>
      <w:r>
        <w:rPr>
          <w:rFonts w:ascii="Arial" w:hAnsi="Arial" w:eastAsia="Arial" w:cs="Arial"/>
          <w:color w:val="auto"/>
          <w:spacing w:val="-2"/>
          <w:highlight w:val="none"/>
        </w:rPr>
        <w:t>r</w:t>
      </w:r>
      <w:r>
        <w:rPr>
          <w:rFonts w:ascii="Arial" w:hAnsi="Arial" w:eastAsia="Arial" w:cs="Arial"/>
          <w:color w:val="auto"/>
          <w:spacing w:val="1"/>
          <w:highlight w:val="none"/>
        </w:rPr>
        <w:t>:</w:t>
      </w:r>
      <w:r>
        <w:rPr>
          <w:rFonts w:ascii="Arial" w:hAnsi="Arial" w:eastAsia="Arial" w:cs="Arial"/>
          <w:color w:val="auto"/>
          <w:spacing w:val="1"/>
          <w:highlight w:val="none"/>
          <w:u w:val="single" w:color="000000"/>
        </w:rPr>
        <w:tab/>
      </w:r>
      <w:r>
        <w:rPr>
          <w:rFonts w:ascii="Arial" w:hAnsi="Arial" w:eastAsia="Arial" w:cs="Arial"/>
          <w:color w:val="auto"/>
          <w:highlight w:val="none"/>
        </w:rPr>
        <w:t>IFB</w:t>
      </w:r>
      <w:r>
        <w:rPr>
          <w:rFonts w:ascii="Arial" w:hAnsi="Arial" w:eastAsia="Arial" w:cs="Arial"/>
          <w:color w:val="auto"/>
          <w:spacing w:val="-1"/>
          <w:highlight w:val="none"/>
        </w:rPr>
        <w:t xml:space="preserve"> </w:t>
      </w:r>
      <w:r>
        <w:rPr>
          <w:rFonts w:ascii="Arial" w:hAnsi="Arial" w:eastAsia="Arial" w:cs="Arial"/>
          <w:color w:val="auto"/>
          <w:spacing w:val="-2"/>
          <w:highlight w:val="none"/>
        </w:rPr>
        <w:t>N</w:t>
      </w:r>
      <w:r>
        <w:rPr>
          <w:rFonts w:ascii="Arial" w:hAnsi="Arial" w:eastAsia="Arial" w:cs="Arial"/>
          <w:color w:val="auto"/>
          <w:highlight w:val="none"/>
        </w:rPr>
        <w:t>o</w:t>
      </w:r>
      <w:r>
        <w:rPr>
          <w:rFonts w:ascii="Arial" w:hAnsi="Arial" w:eastAsia="Arial" w:cs="Arial"/>
          <w:color w:val="auto"/>
          <w:spacing w:val="-2"/>
          <w:highlight w:val="none"/>
        </w:rPr>
        <w:t>.</w:t>
      </w:r>
      <w:r>
        <w:rPr>
          <w:rFonts w:ascii="Arial" w:hAnsi="Arial" w:eastAsia="Arial" w:cs="Arial"/>
          <w:color w:val="auto"/>
          <w:spacing w:val="1"/>
          <w:highlight w:val="none"/>
        </w:rPr>
        <w:t>:</w:t>
      </w:r>
      <w:r>
        <w:rPr>
          <w:rFonts w:ascii="Arial" w:hAnsi="Arial" w:eastAsia="Arial" w:cs="Arial"/>
          <w:color w:val="auto"/>
          <w:spacing w:val="1"/>
          <w:highlight w:val="none"/>
          <w:u w:val="single" w:color="000000"/>
        </w:rPr>
        <w:tab/>
      </w:r>
      <w:r>
        <w:rPr>
          <w:rFonts w:ascii="Arial" w:hAnsi="Arial" w:eastAsia="Arial" w:cs="Arial"/>
          <w:color w:val="auto"/>
          <w:spacing w:val="1"/>
          <w:highlight w:val="none"/>
        </w:rPr>
        <w:tab/>
      </w:r>
      <w:r>
        <w:rPr>
          <w:rFonts w:ascii="Arial" w:hAnsi="Arial" w:eastAsia="Arial" w:cs="Arial"/>
          <w:color w:val="auto"/>
          <w:spacing w:val="-1"/>
          <w:highlight w:val="none"/>
        </w:rPr>
        <w:t>P</w:t>
      </w:r>
      <w:r>
        <w:rPr>
          <w:rFonts w:ascii="Arial" w:hAnsi="Arial" w:eastAsia="Arial" w:cs="Arial"/>
          <w:color w:val="auto"/>
          <w:spacing w:val="-3"/>
          <w:highlight w:val="none"/>
        </w:rPr>
        <w:t>ac</w:t>
      </w:r>
      <w:r>
        <w:rPr>
          <w:rFonts w:ascii="Arial" w:hAnsi="Arial" w:eastAsia="Arial" w:cs="Arial"/>
          <w:color w:val="auto"/>
          <w:spacing w:val="2"/>
          <w:highlight w:val="none"/>
        </w:rPr>
        <w:t>k</w:t>
      </w:r>
      <w:r>
        <w:rPr>
          <w:rFonts w:ascii="Arial" w:hAnsi="Arial" w:eastAsia="Arial" w:cs="Arial"/>
          <w:color w:val="auto"/>
          <w:spacing w:val="-3"/>
          <w:highlight w:val="none"/>
        </w:rPr>
        <w:t>a</w:t>
      </w:r>
      <w:r>
        <w:rPr>
          <w:rFonts w:ascii="Arial" w:hAnsi="Arial" w:eastAsia="Arial" w:cs="Arial"/>
          <w:color w:val="auto"/>
          <w:spacing w:val="1"/>
          <w:highlight w:val="none"/>
        </w:rPr>
        <w:t>g</w:t>
      </w:r>
      <w:r>
        <w:rPr>
          <w:rFonts w:ascii="Arial" w:hAnsi="Arial" w:eastAsia="Arial" w:cs="Arial"/>
          <w:color w:val="auto"/>
          <w:highlight w:val="none"/>
        </w:rPr>
        <w:t>e N</w:t>
      </w:r>
      <w:r>
        <w:rPr>
          <w:rFonts w:ascii="Arial" w:hAnsi="Arial" w:eastAsia="Arial" w:cs="Arial"/>
          <w:color w:val="auto"/>
          <w:spacing w:val="-4"/>
          <w:highlight w:val="none"/>
        </w:rPr>
        <w:t>o</w:t>
      </w:r>
      <w:r>
        <w:rPr>
          <w:rFonts w:ascii="Arial" w:hAnsi="Arial" w:eastAsia="Arial" w:cs="Arial"/>
          <w:color w:val="auto"/>
          <w:highlight w:val="none"/>
        </w:rPr>
        <w:t>.</w:t>
      </w:r>
      <w:r>
        <w:rPr>
          <w:rFonts w:ascii="Arial" w:hAnsi="Arial" w:eastAsia="Arial" w:cs="Arial"/>
          <w:color w:val="auto"/>
          <w:spacing w:val="2"/>
          <w:highlight w:val="none"/>
        </w:rPr>
        <w:t>:</w:t>
      </w:r>
      <w:r>
        <w:rPr>
          <w:rFonts w:ascii="Arial" w:hAnsi="Arial" w:eastAsia="Arial" w:cs="Arial"/>
          <w:color w:val="auto"/>
          <w:highlight w:val="none"/>
          <w:u w:val="single" w:color="000000"/>
        </w:rPr>
        <w:t xml:space="preserve"> </w:t>
      </w:r>
      <w:r>
        <w:rPr>
          <w:rFonts w:ascii="Arial" w:hAnsi="Arial" w:eastAsia="Arial" w:cs="Arial"/>
          <w:color w:val="auto"/>
          <w:highlight w:val="none"/>
          <w:u w:val="single" w:color="000000"/>
        </w:rPr>
        <w:tab/>
      </w:r>
    </w:p>
    <w:p>
      <w:pPr>
        <w:spacing w:before="7" w:line="130" w:lineRule="exact"/>
        <w:rPr>
          <w:color w:val="auto"/>
          <w:sz w:val="13"/>
          <w:szCs w:val="13"/>
          <w:highlight w:val="none"/>
        </w:rPr>
      </w:pPr>
    </w:p>
    <w:p>
      <w:pPr>
        <w:tabs>
          <w:tab w:val="left" w:pos="3102"/>
          <w:tab w:val="left" w:pos="5983"/>
          <w:tab w:val="left" w:pos="8503"/>
        </w:tabs>
        <w:ind w:left="102"/>
        <w:rPr>
          <w:rFonts w:ascii="宋体" w:hAnsi="宋体" w:cs="宋体"/>
          <w:color w:val="auto"/>
          <w:sz w:val="24"/>
          <w:szCs w:val="24"/>
          <w:highlight w:val="none"/>
        </w:rPr>
      </w:pPr>
    </w:p>
    <w:p>
      <w:pPr>
        <w:spacing w:line="200" w:lineRule="exact"/>
        <w:rPr>
          <w:color w:val="auto"/>
          <w:sz w:val="20"/>
          <w:szCs w:val="20"/>
          <w:highlight w:val="none"/>
        </w:rPr>
      </w:pPr>
    </w:p>
    <w:tbl>
      <w:tblPr>
        <w:tblStyle w:val="29"/>
        <w:tblW w:w="8517" w:type="dxa"/>
        <w:tblInd w:w="102" w:type="dxa"/>
        <w:tblLayout w:type="fixed"/>
        <w:tblCellMar>
          <w:top w:w="0" w:type="dxa"/>
          <w:left w:w="0" w:type="dxa"/>
          <w:bottom w:w="0" w:type="dxa"/>
          <w:right w:w="0" w:type="dxa"/>
        </w:tblCellMar>
      </w:tblPr>
      <w:tblGrid>
        <w:gridCol w:w="1051"/>
        <w:gridCol w:w="1364"/>
        <w:gridCol w:w="2489"/>
        <w:gridCol w:w="2336"/>
        <w:gridCol w:w="1277"/>
      </w:tblGrid>
      <w:tr>
        <w:tblPrEx>
          <w:tblCellMar>
            <w:top w:w="0" w:type="dxa"/>
            <w:left w:w="0" w:type="dxa"/>
            <w:bottom w:w="0" w:type="dxa"/>
            <w:right w:w="0" w:type="dxa"/>
          </w:tblCellMar>
        </w:tblPrEx>
        <w:trPr>
          <w:trHeight w:val="647" w:hRule="exact"/>
        </w:trPr>
        <w:tc>
          <w:tcPr>
            <w:tcW w:w="1051" w:type="dxa"/>
            <w:tcBorders>
              <w:top w:val="single" w:color="000000" w:sz="12" w:space="0"/>
              <w:left w:val="single" w:color="000000" w:sz="12" w:space="0"/>
              <w:bottom w:val="single" w:color="000000" w:sz="8" w:space="0"/>
              <w:right w:val="single" w:color="000000" w:sz="8" w:space="0"/>
            </w:tcBorders>
          </w:tcPr>
          <w:p>
            <w:pPr>
              <w:pStyle w:val="60"/>
              <w:spacing w:before="28"/>
              <w:ind w:right="11"/>
              <w:jc w:val="center"/>
              <w:rPr>
                <w:rFonts w:ascii="Arial" w:hAnsi="Arial" w:eastAsia="Arial" w:cs="Arial"/>
                <w:color w:val="auto"/>
                <w:highlight w:val="none"/>
              </w:rPr>
            </w:pPr>
            <w:r>
              <w:rPr>
                <w:rFonts w:ascii="Arial" w:hAnsi="Arial" w:eastAsia="Arial" w:cs="Arial"/>
                <w:color w:val="auto"/>
                <w:spacing w:val="-1"/>
                <w:highlight w:val="none"/>
              </w:rPr>
              <w:t>S</w:t>
            </w:r>
            <w:r>
              <w:rPr>
                <w:rFonts w:ascii="Arial" w:hAnsi="Arial" w:eastAsia="Arial" w:cs="Arial"/>
                <w:color w:val="auto"/>
                <w:highlight w:val="none"/>
              </w:rPr>
              <w:t>eri</w:t>
            </w:r>
            <w:r>
              <w:rPr>
                <w:rFonts w:ascii="Arial" w:hAnsi="Arial" w:eastAsia="Arial" w:cs="Arial"/>
                <w:color w:val="auto"/>
                <w:spacing w:val="-1"/>
                <w:highlight w:val="none"/>
              </w:rPr>
              <w:t>a</w:t>
            </w:r>
            <w:r>
              <w:rPr>
                <w:rFonts w:ascii="Arial" w:hAnsi="Arial" w:eastAsia="Arial" w:cs="Arial"/>
                <w:color w:val="auto"/>
                <w:highlight w:val="none"/>
              </w:rPr>
              <w:t>l</w:t>
            </w:r>
          </w:p>
          <w:p>
            <w:pPr>
              <w:pStyle w:val="60"/>
              <w:spacing w:before="59"/>
              <w:ind w:right="10"/>
              <w:jc w:val="center"/>
              <w:rPr>
                <w:rFonts w:ascii="Arial" w:hAnsi="Arial" w:eastAsia="Arial" w:cs="Arial"/>
                <w:color w:val="auto"/>
                <w:highlight w:val="none"/>
              </w:rPr>
            </w:pPr>
            <w:r>
              <w:rPr>
                <w:rFonts w:ascii="Arial" w:hAnsi="Arial" w:eastAsia="Arial" w:cs="Arial"/>
                <w:color w:val="auto"/>
                <w:spacing w:val="-2"/>
                <w:highlight w:val="none"/>
              </w:rPr>
              <w:t>N</w:t>
            </w:r>
            <w:r>
              <w:rPr>
                <w:rFonts w:ascii="Arial" w:hAnsi="Arial" w:eastAsia="Arial" w:cs="Arial"/>
                <w:color w:val="auto"/>
                <w:highlight w:val="none"/>
              </w:rPr>
              <w:t>o.</w:t>
            </w:r>
          </w:p>
        </w:tc>
        <w:tc>
          <w:tcPr>
            <w:tcW w:w="1364" w:type="dxa"/>
            <w:tcBorders>
              <w:top w:val="single" w:color="000000" w:sz="12" w:space="0"/>
              <w:left w:val="single" w:color="000000" w:sz="8" w:space="0"/>
              <w:bottom w:val="single" w:color="000000" w:sz="8" w:space="0"/>
              <w:right w:val="single" w:color="000000" w:sz="8" w:space="0"/>
            </w:tcBorders>
          </w:tcPr>
          <w:p>
            <w:pPr>
              <w:pStyle w:val="60"/>
              <w:spacing w:before="28"/>
              <w:ind w:left="840"/>
              <w:rPr>
                <w:rFonts w:ascii="Arial" w:hAnsi="Arial" w:eastAsia="Arial" w:cs="Arial"/>
                <w:color w:val="auto"/>
                <w:highlight w:val="none"/>
              </w:rPr>
            </w:pPr>
            <w:r>
              <w:rPr>
                <w:rFonts w:ascii="Arial" w:hAnsi="Arial" w:eastAsia="Arial" w:cs="Arial"/>
                <w:color w:val="auto"/>
                <w:spacing w:val="-2"/>
                <w:highlight w:val="none"/>
              </w:rPr>
              <w:t>R</w:t>
            </w:r>
            <w:r>
              <w:rPr>
                <w:rFonts w:ascii="Arial" w:hAnsi="Arial" w:eastAsia="Arial" w:cs="Arial"/>
                <w:color w:val="auto"/>
                <w:highlight w:val="none"/>
              </w:rPr>
              <w:t>ef.</w:t>
            </w:r>
            <w:r>
              <w:rPr>
                <w:rFonts w:ascii="Arial" w:hAnsi="Arial" w:eastAsia="Arial" w:cs="Arial"/>
                <w:color w:val="auto"/>
                <w:spacing w:val="2"/>
                <w:highlight w:val="none"/>
              </w:rPr>
              <w:t xml:space="preserve"> </w:t>
            </w:r>
            <w:r>
              <w:rPr>
                <w:rFonts w:ascii="Arial" w:hAnsi="Arial" w:eastAsia="Arial" w:cs="Arial"/>
                <w:color w:val="auto"/>
                <w:spacing w:val="-2"/>
                <w:highlight w:val="none"/>
              </w:rPr>
              <w:t>N</w:t>
            </w:r>
            <w:r>
              <w:rPr>
                <w:rFonts w:ascii="Arial" w:hAnsi="Arial" w:eastAsia="Arial" w:cs="Arial"/>
                <w:color w:val="auto"/>
                <w:highlight w:val="none"/>
              </w:rPr>
              <w:t>o</w:t>
            </w:r>
          </w:p>
        </w:tc>
        <w:tc>
          <w:tcPr>
            <w:tcW w:w="2489" w:type="dxa"/>
            <w:tcBorders>
              <w:top w:val="single" w:color="000000" w:sz="12" w:space="0"/>
              <w:left w:val="single" w:color="000000" w:sz="8" w:space="0"/>
              <w:bottom w:val="single" w:color="000000" w:sz="8" w:space="0"/>
              <w:right w:val="single" w:color="000000" w:sz="8" w:space="0"/>
            </w:tcBorders>
          </w:tcPr>
          <w:p>
            <w:pPr>
              <w:pStyle w:val="60"/>
              <w:spacing w:before="28"/>
              <w:ind w:left="840"/>
              <w:rPr>
                <w:rFonts w:ascii="Arial" w:hAnsi="Arial" w:eastAsia="Arial" w:cs="Arial"/>
                <w:color w:val="auto"/>
                <w:highlight w:val="none"/>
              </w:rPr>
            </w:pPr>
            <w:r>
              <w:rPr>
                <w:rFonts w:ascii="Arial" w:hAnsi="Arial" w:eastAsia="Arial" w:cs="Arial"/>
                <w:color w:val="auto"/>
                <w:spacing w:val="-2"/>
                <w:highlight w:val="none"/>
              </w:rPr>
              <w:t>Argeement</w:t>
            </w:r>
            <w:r>
              <w:rPr>
                <w:rFonts w:ascii="Arial" w:hAnsi="Arial" w:eastAsia="Arial" w:cs="Arial"/>
                <w:color w:val="auto"/>
                <w:spacing w:val="-3"/>
                <w:highlight w:val="none"/>
              </w:rPr>
              <w:t xml:space="preserve"> </w:t>
            </w:r>
            <w:r>
              <w:rPr>
                <w:rFonts w:ascii="Arial" w:hAnsi="Arial" w:eastAsia="Arial" w:cs="Arial"/>
                <w:color w:val="auto"/>
                <w:spacing w:val="1"/>
                <w:highlight w:val="none"/>
              </w:rPr>
              <w:t>T</w:t>
            </w:r>
            <w:r>
              <w:rPr>
                <w:rFonts w:ascii="Arial" w:hAnsi="Arial" w:eastAsia="Arial" w:cs="Arial"/>
                <w:color w:val="auto"/>
                <w:highlight w:val="none"/>
              </w:rPr>
              <w:t>e</w:t>
            </w:r>
            <w:r>
              <w:rPr>
                <w:rFonts w:ascii="Arial" w:hAnsi="Arial" w:eastAsia="Arial" w:cs="Arial"/>
                <w:color w:val="auto"/>
                <w:spacing w:val="-2"/>
                <w:highlight w:val="none"/>
              </w:rPr>
              <w:t>r</w:t>
            </w:r>
            <w:r>
              <w:rPr>
                <w:rFonts w:ascii="Arial" w:hAnsi="Arial" w:eastAsia="Arial" w:cs="Arial"/>
                <w:color w:val="auto"/>
                <w:highlight w:val="none"/>
              </w:rPr>
              <w:t>ms</w:t>
            </w:r>
            <w:r>
              <w:rPr>
                <w:rFonts w:ascii="Arial" w:hAnsi="Arial" w:eastAsia="Arial" w:cs="Arial"/>
                <w:color w:val="auto"/>
                <w:spacing w:val="1"/>
                <w:highlight w:val="none"/>
              </w:rPr>
              <w:t xml:space="preserve"> </w:t>
            </w:r>
            <w:r>
              <w:rPr>
                <w:rFonts w:ascii="Arial" w:hAnsi="Arial" w:eastAsia="Arial" w:cs="Arial"/>
                <w:color w:val="auto"/>
                <w:spacing w:val="-2"/>
                <w:highlight w:val="none"/>
              </w:rPr>
              <w:t>i</w:t>
            </w:r>
            <w:r>
              <w:rPr>
                <w:rFonts w:ascii="Arial" w:hAnsi="Arial" w:eastAsia="Arial" w:cs="Arial"/>
                <w:color w:val="auto"/>
                <w:highlight w:val="none"/>
              </w:rPr>
              <w:t>n</w:t>
            </w:r>
          </w:p>
          <w:p>
            <w:pPr>
              <w:pStyle w:val="60"/>
              <w:spacing w:before="59"/>
              <w:ind w:left="840"/>
              <w:rPr>
                <w:rFonts w:ascii="Arial" w:hAnsi="Arial" w:eastAsia="Arial" w:cs="Arial"/>
                <w:color w:val="auto"/>
                <w:highlight w:val="none"/>
              </w:rPr>
            </w:pPr>
            <w:r>
              <w:rPr>
                <w:rFonts w:ascii="Arial" w:hAnsi="Arial" w:eastAsia="Arial" w:cs="Arial"/>
                <w:color w:val="auto"/>
                <w:spacing w:val="-1"/>
                <w:highlight w:val="none"/>
              </w:rPr>
              <w:t>B</w:t>
            </w:r>
            <w:r>
              <w:rPr>
                <w:rFonts w:ascii="Arial" w:hAnsi="Arial" w:eastAsia="Arial" w:cs="Arial"/>
                <w:color w:val="auto"/>
                <w:spacing w:val="-2"/>
                <w:highlight w:val="none"/>
              </w:rPr>
              <w:t>i</w:t>
            </w:r>
            <w:r>
              <w:rPr>
                <w:rFonts w:ascii="Arial" w:hAnsi="Arial" w:eastAsia="Arial" w:cs="Arial"/>
                <w:color w:val="auto"/>
                <w:highlight w:val="none"/>
              </w:rPr>
              <w:t>d</w:t>
            </w:r>
            <w:r>
              <w:rPr>
                <w:rFonts w:ascii="Arial" w:hAnsi="Arial" w:eastAsia="Arial" w:cs="Arial"/>
                <w:color w:val="auto"/>
                <w:spacing w:val="-1"/>
                <w:highlight w:val="none"/>
              </w:rPr>
              <w:t>d</w:t>
            </w:r>
            <w:r>
              <w:rPr>
                <w:rFonts w:ascii="Arial" w:hAnsi="Arial" w:eastAsia="Arial" w:cs="Arial"/>
                <w:color w:val="auto"/>
                <w:spacing w:val="-2"/>
                <w:highlight w:val="none"/>
              </w:rPr>
              <w:t>i</w:t>
            </w:r>
            <w:r>
              <w:rPr>
                <w:rFonts w:ascii="Arial" w:hAnsi="Arial" w:eastAsia="Arial" w:cs="Arial"/>
                <w:color w:val="auto"/>
                <w:highlight w:val="none"/>
              </w:rPr>
              <w:t>ng</w:t>
            </w:r>
            <w:r>
              <w:rPr>
                <w:rFonts w:ascii="Arial" w:hAnsi="Arial" w:eastAsia="Arial" w:cs="Arial"/>
                <w:color w:val="auto"/>
                <w:spacing w:val="2"/>
                <w:highlight w:val="none"/>
              </w:rPr>
              <w:t xml:space="preserve"> </w:t>
            </w:r>
            <w:r>
              <w:rPr>
                <w:rFonts w:ascii="Arial" w:hAnsi="Arial" w:eastAsia="Arial" w:cs="Arial"/>
                <w:color w:val="auto"/>
                <w:spacing w:val="-2"/>
                <w:highlight w:val="none"/>
              </w:rPr>
              <w:t>D</w:t>
            </w:r>
            <w:r>
              <w:rPr>
                <w:rFonts w:ascii="Arial" w:hAnsi="Arial" w:eastAsia="Arial" w:cs="Arial"/>
                <w:color w:val="auto"/>
                <w:highlight w:val="none"/>
              </w:rPr>
              <w:t>oc</w:t>
            </w:r>
            <w:r>
              <w:rPr>
                <w:rFonts w:ascii="Arial" w:hAnsi="Arial" w:eastAsia="Arial" w:cs="Arial"/>
                <w:color w:val="auto"/>
                <w:spacing w:val="-1"/>
                <w:highlight w:val="none"/>
              </w:rPr>
              <w:t>u</w:t>
            </w:r>
            <w:r>
              <w:rPr>
                <w:rFonts w:ascii="Arial" w:hAnsi="Arial" w:eastAsia="Arial" w:cs="Arial"/>
                <w:color w:val="auto"/>
                <w:highlight w:val="none"/>
              </w:rPr>
              <w:t>me</w:t>
            </w:r>
            <w:r>
              <w:rPr>
                <w:rFonts w:ascii="Arial" w:hAnsi="Arial" w:eastAsia="Arial" w:cs="Arial"/>
                <w:color w:val="auto"/>
                <w:spacing w:val="-4"/>
                <w:highlight w:val="none"/>
              </w:rPr>
              <w:t>n</w:t>
            </w:r>
            <w:r>
              <w:rPr>
                <w:rFonts w:ascii="Arial" w:hAnsi="Arial" w:eastAsia="Arial" w:cs="Arial"/>
                <w:color w:val="auto"/>
                <w:highlight w:val="none"/>
              </w:rPr>
              <w:t>ts</w:t>
            </w:r>
          </w:p>
        </w:tc>
        <w:tc>
          <w:tcPr>
            <w:tcW w:w="2336" w:type="dxa"/>
            <w:tcBorders>
              <w:top w:val="single" w:color="000000" w:sz="12" w:space="0"/>
              <w:left w:val="single" w:color="000000" w:sz="8" w:space="0"/>
              <w:bottom w:val="single" w:color="000000" w:sz="8" w:space="0"/>
              <w:right w:val="single" w:color="000000" w:sz="8" w:space="0"/>
            </w:tcBorders>
          </w:tcPr>
          <w:p>
            <w:pPr>
              <w:pStyle w:val="60"/>
              <w:spacing w:before="28"/>
              <w:ind w:right="6"/>
              <w:jc w:val="center"/>
              <w:rPr>
                <w:rFonts w:ascii="Arial" w:hAnsi="Arial" w:eastAsia="Arial" w:cs="Arial"/>
                <w:color w:val="auto"/>
                <w:highlight w:val="none"/>
              </w:rPr>
            </w:pPr>
            <w:r>
              <w:rPr>
                <w:rFonts w:ascii="Arial" w:hAnsi="Arial" w:eastAsia="Arial" w:cs="Arial"/>
                <w:color w:val="auto"/>
                <w:spacing w:val="-2"/>
                <w:highlight w:val="none"/>
              </w:rPr>
              <w:t>Argeement</w:t>
            </w:r>
            <w:r>
              <w:rPr>
                <w:rFonts w:ascii="Arial" w:hAnsi="Arial" w:eastAsia="Arial" w:cs="Arial"/>
                <w:color w:val="auto"/>
                <w:spacing w:val="1"/>
                <w:highlight w:val="none"/>
              </w:rPr>
              <w:t xml:space="preserve"> T</w:t>
            </w:r>
            <w:r>
              <w:rPr>
                <w:rFonts w:ascii="Arial" w:hAnsi="Arial" w:eastAsia="Arial" w:cs="Arial"/>
                <w:color w:val="auto"/>
                <w:highlight w:val="none"/>
              </w:rPr>
              <w:t>e</w:t>
            </w:r>
            <w:r>
              <w:rPr>
                <w:rFonts w:ascii="Arial" w:hAnsi="Arial" w:eastAsia="Arial" w:cs="Arial"/>
                <w:color w:val="auto"/>
                <w:spacing w:val="-2"/>
                <w:highlight w:val="none"/>
              </w:rPr>
              <w:t>r</w:t>
            </w:r>
            <w:r>
              <w:rPr>
                <w:rFonts w:ascii="Arial" w:hAnsi="Arial" w:eastAsia="Arial" w:cs="Arial"/>
                <w:color w:val="auto"/>
                <w:highlight w:val="none"/>
              </w:rPr>
              <w:t>ms</w:t>
            </w:r>
          </w:p>
          <w:p>
            <w:pPr>
              <w:pStyle w:val="60"/>
              <w:spacing w:before="59"/>
              <w:ind w:right="3"/>
              <w:jc w:val="center"/>
              <w:rPr>
                <w:rFonts w:ascii="Arial" w:hAnsi="Arial" w:eastAsia="Arial" w:cs="Arial"/>
                <w:color w:val="auto"/>
                <w:highlight w:val="none"/>
              </w:rPr>
            </w:pPr>
            <w:r>
              <w:rPr>
                <w:rFonts w:ascii="Arial" w:hAnsi="Arial" w:eastAsia="Arial" w:cs="Arial"/>
                <w:color w:val="auto"/>
                <w:spacing w:val="-2"/>
                <w:highlight w:val="none"/>
              </w:rPr>
              <w:t>O</w:t>
            </w:r>
            <w:r>
              <w:rPr>
                <w:rFonts w:ascii="Arial" w:hAnsi="Arial" w:eastAsia="Arial" w:cs="Arial"/>
                <w:color w:val="auto"/>
                <w:highlight w:val="none"/>
              </w:rPr>
              <w:t>ffered</w:t>
            </w:r>
            <w:r>
              <w:rPr>
                <w:rFonts w:ascii="Arial" w:hAnsi="Arial" w:eastAsia="Arial" w:cs="Arial"/>
                <w:color w:val="auto"/>
                <w:spacing w:val="-2"/>
                <w:highlight w:val="none"/>
              </w:rPr>
              <w:t xml:space="preserve"> </w:t>
            </w:r>
            <w:r>
              <w:rPr>
                <w:rFonts w:ascii="Arial" w:hAnsi="Arial" w:eastAsia="Arial" w:cs="Arial"/>
                <w:color w:val="auto"/>
                <w:highlight w:val="none"/>
              </w:rPr>
              <w:t>by</w:t>
            </w:r>
            <w:r>
              <w:rPr>
                <w:rFonts w:ascii="Arial" w:hAnsi="Arial" w:eastAsia="Arial" w:cs="Arial"/>
                <w:color w:val="auto"/>
                <w:spacing w:val="-2"/>
                <w:highlight w:val="none"/>
              </w:rPr>
              <w:t xml:space="preserve"> </w:t>
            </w:r>
            <w:r>
              <w:rPr>
                <w:rFonts w:ascii="Arial" w:hAnsi="Arial" w:eastAsia="Arial" w:cs="Arial"/>
                <w:color w:val="auto"/>
                <w:highlight w:val="none"/>
              </w:rPr>
              <w:t>the</w:t>
            </w:r>
            <w:r>
              <w:rPr>
                <w:rFonts w:ascii="Arial" w:hAnsi="Arial" w:eastAsia="Arial" w:cs="Arial"/>
                <w:color w:val="auto"/>
                <w:spacing w:val="-2"/>
                <w:highlight w:val="none"/>
              </w:rPr>
              <w:t xml:space="preserve"> </w:t>
            </w:r>
            <w:r>
              <w:rPr>
                <w:rFonts w:ascii="Arial" w:hAnsi="Arial" w:eastAsia="Arial" w:cs="Arial"/>
                <w:color w:val="auto"/>
                <w:spacing w:val="-1"/>
                <w:highlight w:val="none"/>
              </w:rPr>
              <w:t>B</w:t>
            </w:r>
            <w:r>
              <w:rPr>
                <w:rFonts w:ascii="Arial" w:hAnsi="Arial" w:eastAsia="Arial" w:cs="Arial"/>
                <w:color w:val="auto"/>
                <w:spacing w:val="-2"/>
                <w:highlight w:val="none"/>
              </w:rPr>
              <w:t>i</w:t>
            </w:r>
            <w:r>
              <w:rPr>
                <w:rFonts w:ascii="Arial" w:hAnsi="Arial" w:eastAsia="Arial" w:cs="Arial"/>
                <w:color w:val="auto"/>
                <w:highlight w:val="none"/>
              </w:rPr>
              <w:t>d</w:t>
            </w:r>
            <w:r>
              <w:rPr>
                <w:rFonts w:ascii="Arial" w:hAnsi="Arial" w:eastAsia="Arial" w:cs="Arial"/>
                <w:color w:val="auto"/>
                <w:spacing w:val="-1"/>
                <w:highlight w:val="none"/>
              </w:rPr>
              <w:t>d</w:t>
            </w:r>
            <w:r>
              <w:rPr>
                <w:rFonts w:ascii="Arial" w:hAnsi="Arial" w:eastAsia="Arial" w:cs="Arial"/>
                <w:color w:val="auto"/>
                <w:highlight w:val="none"/>
              </w:rPr>
              <w:t>er</w:t>
            </w:r>
          </w:p>
        </w:tc>
        <w:tc>
          <w:tcPr>
            <w:tcW w:w="1277" w:type="dxa"/>
            <w:tcBorders>
              <w:top w:val="single" w:color="000000" w:sz="12" w:space="0"/>
              <w:left w:val="single" w:color="000000" w:sz="8" w:space="0"/>
              <w:bottom w:val="single" w:color="000000" w:sz="8" w:space="0"/>
              <w:right w:val="single" w:color="000000" w:sz="12" w:space="0"/>
            </w:tcBorders>
          </w:tcPr>
          <w:p>
            <w:pPr>
              <w:pStyle w:val="60"/>
              <w:spacing w:before="28"/>
              <w:rPr>
                <w:rFonts w:ascii="Arial" w:hAnsi="Arial" w:eastAsia="Arial" w:cs="Arial"/>
                <w:color w:val="auto"/>
                <w:highlight w:val="none"/>
              </w:rPr>
            </w:pPr>
            <w:r>
              <w:rPr>
                <w:rFonts w:ascii="Arial" w:hAnsi="Arial" w:eastAsia="Arial" w:cs="Arial"/>
                <w:color w:val="auto"/>
                <w:spacing w:val="-2"/>
                <w:highlight w:val="none"/>
              </w:rPr>
              <w:t>R</w:t>
            </w:r>
            <w:r>
              <w:rPr>
                <w:rFonts w:ascii="Arial" w:hAnsi="Arial" w:eastAsia="Arial" w:cs="Arial"/>
                <w:color w:val="auto"/>
                <w:highlight w:val="none"/>
              </w:rPr>
              <w:t>ema</w:t>
            </w:r>
            <w:r>
              <w:rPr>
                <w:rFonts w:ascii="Arial" w:hAnsi="Arial" w:eastAsia="Arial" w:cs="Arial"/>
                <w:color w:val="auto"/>
                <w:spacing w:val="-2"/>
                <w:highlight w:val="none"/>
              </w:rPr>
              <w:t>r</w:t>
            </w:r>
            <w:r>
              <w:rPr>
                <w:rFonts w:ascii="Arial" w:hAnsi="Arial" w:eastAsia="Arial" w:cs="Arial"/>
                <w:color w:val="auto"/>
                <w:spacing w:val="2"/>
                <w:highlight w:val="none"/>
              </w:rPr>
              <w:t>k</w:t>
            </w:r>
            <w:r>
              <w:rPr>
                <w:rFonts w:ascii="Arial" w:hAnsi="Arial" w:eastAsia="Arial" w:cs="Arial"/>
                <w:color w:val="auto"/>
                <w:highlight w:val="none"/>
              </w:rPr>
              <w:t>s</w:t>
            </w:r>
          </w:p>
        </w:tc>
      </w:tr>
      <w:tr>
        <w:tblPrEx>
          <w:tblCellMar>
            <w:top w:w="0" w:type="dxa"/>
            <w:left w:w="0" w:type="dxa"/>
            <w:bottom w:w="0" w:type="dxa"/>
            <w:right w:w="0" w:type="dxa"/>
          </w:tblCellMar>
        </w:tblPrEx>
        <w:trPr>
          <w:trHeight w:val="638" w:hRule="exact"/>
        </w:trPr>
        <w:tc>
          <w:tcPr>
            <w:tcW w:w="1051" w:type="dxa"/>
            <w:tcBorders>
              <w:top w:val="single" w:color="000000" w:sz="8" w:space="0"/>
              <w:left w:val="single" w:color="000000" w:sz="12" w:space="0"/>
              <w:bottom w:val="single" w:color="000000" w:sz="8" w:space="0"/>
              <w:right w:val="single" w:color="000000" w:sz="8" w:space="0"/>
            </w:tcBorders>
            <w:vAlign w:val="center"/>
          </w:tcPr>
          <w:p>
            <w:pPr>
              <w:rPr>
                <w:color w:val="auto"/>
                <w:sz w:val="22"/>
                <w:highlight w:val="none"/>
                <w:lang w:eastAsia="en-US"/>
              </w:rPr>
            </w:pPr>
            <w:r>
              <w:rPr>
                <w:rFonts w:hint="eastAsia" w:ascii="宋体" w:hAnsi="宋体"/>
                <w:color w:val="auto"/>
                <w:sz w:val="24"/>
                <w:szCs w:val="24"/>
                <w:highlight w:val="none"/>
              </w:rPr>
              <w:t>序号</w:t>
            </w:r>
          </w:p>
        </w:tc>
        <w:tc>
          <w:tcPr>
            <w:tcW w:w="1364" w:type="dxa"/>
            <w:tcBorders>
              <w:top w:val="single" w:color="000000" w:sz="8" w:space="0"/>
              <w:left w:val="single" w:color="000000" w:sz="8" w:space="0"/>
              <w:bottom w:val="single" w:color="000000" w:sz="8" w:space="0"/>
              <w:right w:val="single" w:color="000000" w:sz="8" w:space="0"/>
            </w:tcBorders>
            <w:vAlign w:val="center"/>
          </w:tcPr>
          <w:p>
            <w:pPr>
              <w:rPr>
                <w:color w:val="auto"/>
                <w:sz w:val="22"/>
                <w:highlight w:val="none"/>
                <w:lang w:eastAsia="en-US"/>
              </w:rPr>
            </w:pPr>
            <w:r>
              <w:rPr>
                <w:rFonts w:hint="eastAsia" w:ascii="宋体" w:hAnsi="宋体"/>
                <w:color w:val="auto"/>
                <w:sz w:val="24"/>
                <w:szCs w:val="24"/>
                <w:highlight w:val="none"/>
              </w:rPr>
              <w:t>合同条款</w:t>
            </w:r>
            <w:r>
              <w:rPr>
                <w:rFonts w:ascii="宋体" w:hAnsi="宋体"/>
                <w:color w:val="auto"/>
                <w:sz w:val="24"/>
                <w:szCs w:val="24"/>
                <w:highlight w:val="none"/>
              </w:rPr>
              <w:t>号</w:t>
            </w:r>
          </w:p>
        </w:tc>
        <w:tc>
          <w:tcPr>
            <w:tcW w:w="2489" w:type="dxa"/>
            <w:tcBorders>
              <w:top w:val="single" w:color="000000" w:sz="8" w:space="0"/>
              <w:left w:val="single" w:color="000000" w:sz="8" w:space="0"/>
              <w:bottom w:val="single" w:color="000000" w:sz="8" w:space="0"/>
              <w:right w:val="single" w:color="000000" w:sz="8" w:space="0"/>
            </w:tcBorders>
            <w:vAlign w:val="center"/>
          </w:tcPr>
          <w:p>
            <w:pPr>
              <w:rPr>
                <w:color w:val="auto"/>
                <w:sz w:val="22"/>
                <w:highlight w:val="none"/>
                <w:lang w:eastAsia="en-US"/>
              </w:rPr>
            </w:pPr>
            <w:r>
              <w:rPr>
                <w:rFonts w:hint="eastAsia" w:ascii="宋体" w:hAnsi="宋体"/>
                <w:color w:val="auto"/>
                <w:sz w:val="24"/>
                <w:szCs w:val="24"/>
                <w:highlight w:val="none"/>
              </w:rPr>
              <w:t>合同条款要求</w:t>
            </w:r>
          </w:p>
        </w:tc>
        <w:tc>
          <w:tcPr>
            <w:tcW w:w="2336" w:type="dxa"/>
            <w:tcBorders>
              <w:top w:val="single" w:color="000000" w:sz="8" w:space="0"/>
              <w:left w:val="single" w:color="000000" w:sz="8" w:space="0"/>
              <w:bottom w:val="single" w:color="000000" w:sz="8" w:space="0"/>
              <w:right w:val="single" w:color="000000" w:sz="8" w:space="0"/>
            </w:tcBorders>
            <w:vAlign w:val="center"/>
          </w:tcPr>
          <w:p>
            <w:pPr>
              <w:rPr>
                <w:color w:val="auto"/>
                <w:sz w:val="22"/>
                <w:highlight w:val="none"/>
                <w:lang w:eastAsia="en-US"/>
              </w:rPr>
            </w:pPr>
            <w:r>
              <w:rPr>
                <w:rFonts w:hint="eastAsia" w:ascii="宋体" w:hAnsi="宋体"/>
                <w:color w:val="auto"/>
                <w:sz w:val="24"/>
                <w:szCs w:val="24"/>
                <w:highlight w:val="none"/>
              </w:rPr>
              <w:t>投标文件</w:t>
            </w:r>
            <w:r>
              <w:rPr>
                <w:rFonts w:ascii="宋体" w:hAnsi="宋体"/>
                <w:color w:val="auto"/>
                <w:sz w:val="24"/>
                <w:szCs w:val="24"/>
                <w:highlight w:val="none"/>
              </w:rPr>
              <w:t>响应</w:t>
            </w:r>
          </w:p>
        </w:tc>
        <w:tc>
          <w:tcPr>
            <w:tcW w:w="1277" w:type="dxa"/>
            <w:tcBorders>
              <w:top w:val="single" w:color="000000" w:sz="8" w:space="0"/>
              <w:left w:val="single" w:color="000000" w:sz="8" w:space="0"/>
              <w:bottom w:val="single" w:color="000000" w:sz="8" w:space="0"/>
              <w:right w:val="single" w:color="000000" w:sz="12" w:space="0"/>
            </w:tcBorders>
            <w:vAlign w:val="center"/>
          </w:tcPr>
          <w:p>
            <w:pPr>
              <w:rPr>
                <w:color w:val="auto"/>
                <w:sz w:val="22"/>
                <w:highlight w:val="none"/>
                <w:lang w:eastAsia="en-US"/>
              </w:rPr>
            </w:pPr>
            <w:r>
              <w:rPr>
                <w:rFonts w:hint="eastAsia" w:ascii="宋体" w:hAnsi="宋体"/>
                <w:color w:val="auto"/>
                <w:sz w:val="24"/>
                <w:szCs w:val="24"/>
                <w:highlight w:val="none"/>
              </w:rPr>
              <w:t>说明</w:t>
            </w:r>
          </w:p>
        </w:tc>
      </w:tr>
      <w:tr>
        <w:tblPrEx>
          <w:tblCellMar>
            <w:top w:w="0" w:type="dxa"/>
            <w:left w:w="0" w:type="dxa"/>
            <w:bottom w:w="0" w:type="dxa"/>
            <w:right w:w="0" w:type="dxa"/>
          </w:tblCellMar>
        </w:tblPrEx>
        <w:trPr>
          <w:trHeight w:val="641" w:hRule="exact"/>
        </w:trPr>
        <w:tc>
          <w:tcPr>
            <w:tcW w:w="1051" w:type="dxa"/>
            <w:tcBorders>
              <w:top w:val="single" w:color="000000" w:sz="8" w:space="0"/>
              <w:left w:val="single" w:color="000000" w:sz="12" w:space="0"/>
              <w:bottom w:val="single" w:color="000000" w:sz="8" w:space="0"/>
              <w:right w:val="single" w:color="000000" w:sz="8" w:space="0"/>
            </w:tcBorders>
          </w:tcPr>
          <w:p>
            <w:pPr>
              <w:rPr>
                <w:color w:val="auto"/>
                <w:sz w:val="22"/>
                <w:highlight w:val="none"/>
              </w:rPr>
            </w:pPr>
          </w:p>
        </w:tc>
        <w:tc>
          <w:tcPr>
            <w:tcW w:w="1364" w:type="dxa"/>
            <w:tcBorders>
              <w:top w:val="single" w:color="000000" w:sz="8" w:space="0"/>
              <w:left w:val="single" w:color="000000" w:sz="8" w:space="0"/>
              <w:bottom w:val="single" w:color="000000" w:sz="8" w:space="0"/>
              <w:right w:val="single" w:color="000000" w:sz="8" w:space="0"/>
            </w:tcBorders>
          </w:tcPr>
          <w:p>
            <w:pPr>
              <w:rPr>
                <w:color w:val="auto"/>
                <w:sz w:val="22"/>
                <w:highlight w:val="none"/>
                <w:lang w:eastAsia="en-US"/>
              </w:rPr>
            </w:pPr>
          </w:p>
        </w:tc>
        <w:tc>
          <w:tcPr>
            <w:tcW w:w="2489" w:type="dxa"/>
            <w:tcBorders>
              <w:top w:val="single" w:color="000000" w:sz="8" w:space="0"/>
              <w:left w:val="single" w:color="000000" w:sz="8" w:space="0"/>
              <w:bottom w:val="single" w:color="000000" w:sz="8" w:space="0"/>
              <w:right w:val="single" w:color="000000" w:sz="8" w:space="0"/>
            </w:tcBorders>
          </w:tcPr>
          <w:p>
            <w:pPr>
              <w:rPr>
                <w:color w:val="auto"/>
                <w:sz w:val="22"/>
                <w:highlight w:val="none"/>
                <w:lang w:eastAsia="en-US"/>
              </w:rPr>
            </w:pPr>
          </w:p>
        </w:tc>
        <w:tc>
          <w:tcPr>
            <w:tcW w:w="2336" w:type="dxa"/>
            <w:tcBorders>
              <w:top w:val="single" w:color="000000" w:sz="8" w:space="0"/>
              <w:left w:val="single" w:color="000000" w:sz="8" w:space="0"/>
              <w:bottom w:val="single" w:color="000000" w:sz="8" w:space="0"/>
              <w:right w:val="single" w:color="000000" w:sz="8" w:space="0"/>
            </w:tcBorders>
          </w:tcPr>
          <w:p>
            <w:pPr>
              <w:rPr>
                <w:color w:val="auto"/>
                <w:sz w:val="22"/>
                <w:highlight w:val="none"/>
                <w:lang w:eastAsia="en-US"/>
              </w:rPr>
            </w:pPr>
          </w:p>
        </w:tc>
        <w:tc>
          <w:tcPr>
            <w:tcW w:w="1277" w:type="dxa"/>
            <w:tcBorders>
              <w:top w:val="single" w:color="000000" w:sz="8" w:space="0"/>
              <w:left w:val="single" w:color="000000" w:sz="8" w:space="0"/>
              <w:bottom w:val="single" w:color="000000" w:sz="8" w:space="0"/>
              <w:right w:val="single" w:color="000000" w:sz="12" w:space="0"/>
            </w:tcBorders>
          </w:tcPr>
          <w:p>
            <w:pPr>
              <w:rPr>
                <w:color w:val="auto"/>
                <w:sz w:val="22"/>
                <w:highlight w:val="none"/>
                <w:lang w:eastAsia="en-US"/>
              </w:rPr>
            </w:pPr>
          </w:p>
        </w:tc>
      </w:tr>
      <w:tr>
        <w:tblPrEx>
          <w:tblCellMar>
            <w:top w:w="0" w:type="dxa"/>
            <w:left w:w="0" w:type="dxa"/>
            <w:bottom w:w="0" w:type="dxa"/>
            <w:right w:w="0" w:type="dxa"/>
          </w:tblCellMar>
        </w:tblPrEx>
        <w:trPr>
          <w:trHeight w:val="638" w:hRule="exact"/>
        </w:trPr>
        <w:tc>
          <w:tcPr>
            <w:tcW w:w="1051" w:type="dxa"/>
            <w:tcBorders>
              <w:top w:val="single" w:color="000000" w:sz="8" w:space="0"/>
              <w:left w:val="single" w:color="000000" w:sz="12" w:space="0"/>
              <w:bottom w:val="single" w:color="000000" w:sz="8" w:space="0"/>
              <w:right w:val="single" w:color="000000" w:sz="8" w:space="0"/>
            </w:tcBorders>
          </w:tcPr>
          <w:p>
            <w:pPr>
              <w:rPr>
                <w:color w:val="auto"/>
                <w:sz w:val="22"/>
                <w:highlight w:val="none"/>
              </w:rPr>
            </w:pPr>
          </w:p>
        </w:tc>
        <w:tc>
          <w:tcPr>
            <w:tcW w:w="1364" w:type="dxa"/>
            <w:tcBorders>
              <w:top w:val="single" w:color="000000" w:sz="8" w:space="0"/>
              <w:left w:val="single" w:color="000000" w:sz="8" w:space="0"/>
              <w:bottom w:val="single" w:color="000000" w:sz="8" w:space="0"/>
              <w:right w:val="single" w:color="000000" w:sz="8" w:space="0"/>
            </w:tcBorders>
          </w:tcPr>
          <w:p>
            <w:pPr>
              <w:rPr>
                <w:color w:val="auto"/>
                <w:sz w:val="22"/>
                <w:highlight w:val="none"/>
                <w:lang w:eastAsia="en-US"/>
              </w:rPr>
            </w:pPr>
          </w:p>
        </w:tc>
        <w:tc>
          <w:tcPr>
            <w:tcW w:w="2489" w:type="dxa"/>
            <w:tcBorders>
              <w:top w:val="single" w:color="000000" w:sz="8" w:space="0"/>
              <w:left w:val="single" w:color="000000" w:sz="8" w:space="0"/>
              <w:bottom w:val="single" w:color="000000" w:sz="8" w:space="0"/>
              <w:right w:val="single" w:color="000000" w:sz="8" w:space="0"/>
            </w:tcBorders>
          </w:tcPr>
          <w:p>
            <w:pPr>
              <w:rPr>
                <w:color w:val="auto"/>
                <w:sz w:val="22"/>
                <w:highlight w:val="none"/>
                <w:lang w:eastAsia="en-US"/>
              </w:rPr>
            </w:pPr>
          </w:p>
        </w:tc>
        <w:tc>
          <w:tcPr>
            <w:tcW w:w="2336" w:type="dxa"/>
            <w:tcBorders>
              <w:top w:val="single" w:color="000000" w:sz="8" w:space="0"/>
              <w:left w:val="single" w:color="000000" w:sz="8" w:space="0"/>
              <w:bottom w:val="single" w:color="000000" w:sz="8" w:space="0"/>
              <w:right w:val="single" w:color="000000" w:sz="8" w:space="0"/>
            </w:tcBorders>
          </w:tcPr>
          <w:p>
            <w:pPr>
              <w:rPr>
                <w:color w:val="auto"/>
                <w:sz w:val="22"/>
                <w:highlight w:val="none"/>
                <w:lang w:eastAsia="en-US"/>
              </w:rPr>
            </w:pPr>
          </w:p>
        </w:tc>
        <w:tc>
          <w:tcPr>
            <w:tcW w:w="1277" w:type="dxa"/>
            <w:tcBorders>
              <w:top w:val="single" w:color="000000" w:sz="8" w:space="0"/>
              <w:left w:val="single" w:color="000000" w:sz="8" w:space="0"/>
              <w:bottom w:val="single" w:color="000000" w:sz="8" w:space="0"/>
              <w:right w:val="single" w:color="000000" w:sz="12" w:space="0"/>
            </w:tcBorders>
          </w:tcPr>
          <w:p>
            <w:pPr>
              <w:rPr>
                <w:color w:val="auto"/>
                <w:sz w:val="22"/>
                <w:highlight w:val="none"/>
                <w:lang w:eastAsia="en-US"/>
              </w:rPr>
            </w:pPr>
          </w:p>
        </w:tc>
      </w:tr>
      <w:tr>
        <w:tblPrEx>
          <w:tblCellMar>
            <w:top w:w="0" w:type="dxa"/>
            <w:left w:w="0" w:type="dxa"/>
            <w:bottom w:w="0" w:type="dxa"/>
            <w:right w:w="0" w:type="dxa"/>
          </w:tblCellMar>
        </w:tblPrEx>
        <w:trPr>
          <w:trHeight w:val="639" w:hRule="exact"/>
        </w:trPr>
        <w:tc>
          <w:tcPr>
            <w:tcW w:w="1051" w:type="dxa"/>
            <w:tcBorders>
              <w:top w:val="single" w:color="000000" w:sz="8" w:space="0"/>
              <w:left w:val="single" w:color="000000" w:sz="12" w:space="0"/>
              <w:bottom w:val="single" w:color="000000" w:sz="8" w:space="0"/>
              <w:right w:val="single" w:color="000000" w:sz="8" w:space="0"/>
            </w:tcBorders>
          </w:tcPr>
          <w:p>
            <w:pPr>
              <w:rPr>
                <w:color w:val="auto"/>
                <w:sz w:val="22"/>
                <w:highlight w:val="none"/>
              </w:rPr>
            </w:pPr>
          </w:p>
        </w:tc>
        <w:tc>
          <w:tcPr>
            <w:tcW w:w="1364" w:type="dxa"/>
            <w:tcBorders>
              <w:top w:val="single" w:color="000000" w:sz="8" w:space="0"/>
              <w:left w:val="single" w:color="000000" w:sz="8" w:space="0"/>
              <w:bottom w:val="single" w:color="000000" w:sz="8" w:space="0"/>
              <w:right w:val="single" w:color="000000" w:sz="8" w:space="0"/>
            </w:tcBorders>
          </w:tcPr>
          <w:p>
            <w:pPr>
              <w:rPr>
                <w:color w:val="auto"/>
                <w:sz w:val="22"/>
                <w:highlight w:val="none"/>
                <w:lang w:eastAsia="en-US"/>
              </w:rPr>
            </w:pPr>
          </w:p>
        </w:tc>
        <w:tc>
          <w:tcPr>
            <w:tcW w:w="2489" w:type="dxa"/>
            <w:tcBorders>
              <w:top w:val="single" w:color="000000" w:sz="8" w:space="0"/>
              <w:left w:val="single" w:color="000000" w:sz="8" w:space="0"/>
              <w:bottom w:val="single" w:color="000000" w:sz="8" w:space="0"/>
              <w:right w:val="single" w:color="000000" w:sz="8" w:space="0"/>
            </w:tcBorders>
          </w:tcPr>
          <w:p>
            <w:pPr>
              <w:rPr>
                <w:color w:val="auto"/>
                <w:sz w:val="22"/>
                <w:highlight w:val="none"/>
                <w:lang w:eastAsia="en-US"/>
              </w:rPr>
            </w:pPr>
          </w:p>
        </w:tc>
        <w:tc>
          <w:tcPr>
            <w:tcW w:w="2336" w:type="dxa"/>
            <w:tcBorders>
              <w:top w:val="single" w:color="000000" w:sz="8" w:space="0"/>
              <w:left w:val="single" w:color="000000" w:sz="8" w:space="0"/>
              <w:bottom w:val="single" w:color="000000" w:sz="8" w:space="0"/>
              <w:right w:val="single" w:color="000000" w:sz="8" w:space="0"/>
            </w:tcBorders>
          </w:tcPr>
          <w:p>
            <w:pPr>
              <w:rPr>
                <w:color w:val="auto"/>
                <w:sz w:val="22"/>
                <w:highlight w:val="none"/>
                <w:lang w:eastAsia="en-US"/>
              </w:rPr>
            </w:pPr>
          </w:p>
        </w:tc>
        <w:tc>
          <w:tcPr>
            <w:tcW w:w="1277" w:type="dxa"/>
            <w:tcBorders>
              <w:top w:val="single" w:color="000000" w:sz="8" w:space="0"/>
              <w:left w:val="single" w:color="000000" w:sz="8" w:space="0"/>
              <w:bottom w:val="single" w:color="000000" w:sz="8" w:space="0"/>
              <w:right w:val="single" w:color="000000" w:sz="12" w:space="0"/>
            </w:tcBorders>
          </w:tcPr>
          <w:p>
            <w:pPr>
              <w:rPr>
                <w:color w:val="auto"/>
                <w:sz w:val="22"/>
                <w:highlight w:val="none"/>
                <w:lang w:eastAsia="en-US"/>
              </w:rPr>
            </w:pPr>
          </w:p>
        </w:tc>
      </w:tr>
      <w:tr>
        <w:tblPrEx>
          <w:tblCellMar>
            <w:top w:w="0" w:type="dxa"/>
            <w:left w:w="0" w:type="dxa"/>
            <w:bottom w:w="0" w:type="dxa"/>
            <w:right w:w="0" w:type="dxa"/>
          </w:tblCellMar>
        </w:tblPrEx>
        <w:trPr>
          <w:trHeight w:val="638" w:hRule="exact"/>
        </w:trPr>
        <w:tc>
          <w:tcPr>
            <w:tcW w:w="1051" w:type="dxa"/>
            <w:tcBorders>
              <w:top w:val="single" w:color="000000" w:sz="8" w:space="0"/>
              <w:left w:val="single" w:color="000000" w:sz="12" w:space="0"/>
              <w:bottom w:val="single" w:color="000000" w:sz="8" w:space="0"/>
              <w:right w:val="single" w:color="000000" w:sz="8" w:space="0"/>
            </w:tcBorders>
          </w:tcPr>
          <w:p>
            <w:pPr>
              <w:rPr>
                <w:color w:val="auto"/>
                <w:sz w:val="22"/>
                <w:highlight w:val="none"/>
              </w:rPr>
            </w:pPr>
          </w:p>
        </w:tc>
        <w:tc>
          <w:tcPr>
            <w:tcW w:w="1364" w:type="dxa"/>
            <w:tcBorders>
              <w:top w:val="single" w:color="000000" w:sz="8" w:space="0"/>
              <w:left w:val="single" w:color="000000" w:sz="8" w:space="0"/>
              <w:bottom w:val="single" w:color="000000" w:sz="8" w:space="0"/>
              <w:right w:val="single" w:color="000000" w:sz="8" w:space="0"/>
            </w:tcBorders>
          </w:tcPr>
          <w:p>
            <w:pPr>
              <w:rPr>
                <w:color w:val="auto"/>
                <w:sz w:val="22"/>
                <w:highlight w:val="none"/>
                <w:lang w:eastAsia="en-US"/>
              </w:rPr>
            </w:pPr>
          </w:p>
        </w:tc>
        <w:tc>
          <w:tcPr>
            <w:tcW w:w="2489" w:type="dxa"/>
            <w:tcBorders>
              <w:top w:val="single" w:color="000000" w:sz="8" w:space="0"/>
              <w:left w:val="single" w:color="000000" w:sz="8" w:space="0"/>
              <w:bottom w:val="single" w:color="000000" w:sz="8" w:space="0"/>
              <w:right w:val="single" w:color="000000" w:sz="8" w:space="0"/>
            </w:tcBorders>
          </w:tcPr>
          <w:p>
            <w:pPr>
              <w:rPr>
                <w:color w:val="auto"/>
                <w:sz w:val="22"/>
                <w:highlight w:val="none"/>
                <w:lang w:eastAsia="en-US"/>
              </w:rPr>
            </w:pPr>
          </w:p>
        </w:tc>
        <w:tc>
          <w:tcPr>
            <w:tcW w:w="2336" w:type="dxa"/>
            <w:tcBorders>
              <w:top w:val="single" w:color="000000" w:sz="8" w:space="0"/>
              <w:left w:val="single" w:color="000000" w:sz="8" w:space="0"/>
              <w:bottom w:val="single" w:color="000000" w:sz="8" w:space="0"/>
              <w:right w:val="single" w:color="000000" w:sz="8" w:space="0"/>
            </w:tcBorders>
          </w:tcPr>
          <w:p>
            <w:pPr>
              <w:rPr>
                <w:color w:val="auto"/>
                <w:sz w:val="22"/>
                <w:highlight w:val="none"/>
                <w:lang w:eastAsia="en-US"/>
              </w:rPr>
            </w:pPr>
          </w:p>
        </w:tc>
        <w:tc>
          <w:tcPr>
            <w:tcW w:w="1277" w:type="dxa"/>
            <w:tcBorders>
              <w:top w:val="single" w:color="000000" w:sz="8" w:space="0"/>
              <w:left w:val="single" w:color="000000" w:sz="8" w:space="0"/>
              <w:bottom w:val="single" w:color="000000" w:sz="8" w:space="0"/>
              <w:right w:val="single" w:color="000000" w:sz="12" w:space="0"/>
            </w:tcBorders>
          </w:tcPr>
          <w:p>
            <w:pPr>
              <w:rPr>
                <w:color w:val="auto"/>
                <w:sz w:val="22"/>
                <w:highlight w:val="none"/>
                <w:lang w:eastAsia="en-US"/>
              </w:rPr>
            </w:pPr>
          </w:p>
        </w:tc>
      </w:tr>
      <w:tr>
        <w:tblPrEx>
          <w:tblCellMar>
            <w:top w:w="0" w:type="dxa"/>
            <w:left w:w="0" w:type="dxa"/>
            <w:bottom w:w="0" w:type="dxa"/>
            <w:right w:w="0" w:type="dxa"/>
          </w:tblCellMar>
        </w:tblPrEx>
        <w:trPr>
          <w:trHeight w:val="641" w:hRule="exact"/>
        </w:trPr>
        <w:tc>
          <w:tcPr>
            <w:tcW w:w="1051" w:type="dxa"/>
            <w:tcBorders>
              <w:top w:val="single" w:color="000000" w:sz="8" w:space="0"/>
              <w:left w:val="single" w:color="000000" w:sz="12" w:space="0"/>
              <w:bottom w:val="single" w:color="000000" w:sz="8" w:space="0"/>
              <w:right w:val="single" w:color="000000" w:sz="8" w:space="0"/>
            </w:tcBorders>
          </w:tcPr>
          <w:p>
            <w:pPr>
              <w:rPr>
                <w:color w:val="auto"/>
                <w:sz w:val="22"/>
                <w:highlight w:val="none"/>
                <w:lang w:eastAsia="en-US"/>
              </w:rPr>
            </w:pPr>
          </w:p>
        </w:tc>
        <w:tc>
          <w:tcPr>
            <w:tcW w:w="1364" w:type="dxa"/>
            <w:tcBorders>
              <w:top w:val="single" w:color="000000" w:sz="8" w:space="0"/>
              <w:left w:val="single" w:color="000000" w:sz="8" w:space="0"/>
              <w:bottom w:val="single" w:color="000000" w:sz="8" w:space="0"/>
              <w:right w:val="single" w:color="000000" w:sz="8" w:space="0"/>
            </w:tcBorders>
          </w:tcPr>
          <w:p>
            <w:pPr>
              <w:rPr>
                <w:color w:val="auto"/>
                <w:sz w:val="22"/>
                <w:highlight w:val="none"/>
                <w:lang w:eastAsia="en-US"/>
              </w:rPr>
            </w:pPr>
          </w:p>
        </w:tc>
        <w:tc>
          <w:tcPr>
            <w:tcW w:w="2489" w:type="dxa"/>
            <w:tcBorders>
              <w:top w:val="single" w:color="000000" w:sz="8" w:space="0"/>
              <w:left w:val="single" w:color="000000" w:sz="8" w:space="0"/>
              <w:bottom w:val="single" w:color="000000" w:sz="8" w:space="0"/>
              <w:right w:val="single" w:color="000000" w:sz="8" w:space="0"/>
            </w:tcBorders>
          </w:tcPr>
          <w:p>
            <w:pPr>
              <w:rPr>
                <w:color w:val="auto"/>
                <w:sz w:val="22"/>
                <w:highlight w:val="none"/>
                <w:lang w:eastAsia="en-US"/>
              </w:rPr>
            </w:pPr>
          </w:p>
        </w:tc>
        <w:tc>
          <w:tcPr>
            <w:tcW w:w="2336" w:type="dxa"/>
            <w:tcBorders>
              <w:top w:val="single" w:color="000000" w:sz="8" w:space="0"/>
              <w:left w:val="single" w:color="000000" w:sz="8" w:space="0"/>
              <w:bottom w:val="single" w:color="000000" w:sz="8" w:space="0"/>
              <w:right w:val="single" w:color="000000" w:sz="8" w:space="0"/>
            </w:tcBorders>
          </w:tcPr>
          <w:p>
            <w:pPr>
              <w:rPr>
                <w:color w:val="auto"/>
                <w:sz w:val="22"/>
                <w:highlight w:val="none"/>
                <w:lang w:eastAsia="en-US"/>
              </w:rPr>
            </w:pPr>
          </w:p>
        </w:tc>
        <w:tc>
          <w:tcPr>
            <w:tcW w:w="1277" w:type="dxa"/>
            <w:tcBorders>
              <w:top w:val="single" w:color="000000" w:sz="8" w:space="0"/>
              <w:left w:val="single" w:color="000000" w:sz="8" w:space="0"/>
              <w:bottom w:val="single" w:color="000000" w:sz="8" w:space="0"/>
              <w:right w:val="single" w:color="000000" w:sz="12" w:space="0"/>
            </w:tcBorders>
          </w:tcPr>
          <w:p>
            <w:pPr>
              <w:rPr>
                <w:color w:val="auto"/>
                <w:sz w:val="22"/>
                <w:highlight w:val="none"/>
                <w:lang w:eastAsia="en-US"/>
              </w:rPr>
            </w:pPr>
          </w:p>
        </w:tc>
      </w:tr>
      <w:tr>
        <w:tblPrEx>
          <w:tblCellMar>
            <w:top w:w="0" w:type="dxa"/>
            <w:left w:w="0" w:type="dxa"/>
            <w:bottom w:w="0" w:type="dxa"/>
            <w:right w:w="0" w:type="dxa"/>
          </w:tblCellMar>
        </w:tblPrEx>
        <w:trPr>
          <w:trHeight w:val="643" w:hRule="exact"/>
        </w:trPr>
        <w:tc>
          <w:tcPr>
            <w:tcW w:w="1051" w:type="dxa"/>
            <w:tcBorders>
              <w:top w:val="single" w:color="000000" w:sz="8" w:space="0"/>
              <w:left w:val="single" w:color="000000" w:sz="12" w:space="0"/>
              <w:bottom w:val="single" w:color="000000" w:sz="12" w:space="0"/>
              <w:right w:val="single" w:color="000000" w:sz="8" w:space="0"/>
            </w:tcBorders>
          </w:tcPr>
          <w:p>
            <w:pPr>
              <w:rPr>
                <w:color w:val="auto"/>
                <w:sz w:val="22"/>
                <w:highlight w:val="none"/>
                <w:lang w:eastAsia="en-US"/>
              </w:rPr>
            </w:pPr>
          </w:p>
        </w:tc>
        <w:tc>
          <w:tcPr>
            <w:tcW w:w="1364" w:type="dxa"/>
            <w:tcBorders>
              <w:top w:val="single" w:color="000000" w:sz="8" w:space="0"/>
              <w:left w:val="single" w:color="000000" w:sz="8" w:space="0"/>
              <w:bottom w:val="single" w:color="000000" w:sz="12" w:space="0"/>
              <w:right w:val="single" w:color="000000" w:sz="8" w:space="0"/>
            </w:tcBorders>
          </w:tcPr>
          <w:p>
            <w:pPr>
              <w:rPr>
                <w:color w:val="auto"/>
                <w:sz w:val="22"/>
                <w:highlight w:val="none"/>
                <w:lang w:eastAsia="en-US"/>
              </w:rPr>
            </w:pPr>
          </w:p>
        </w:tc>
        <w:tc>
          <w:tcPr>
            <w:tcW w:w="2489" w:type="dxa"/>
            <w:tcBorders>
              <w:top w:val="single" w:color="000000" w:sz="8" w:space="0"/>
              <w:left w:val="single" w:color="000000" w:sz="8" w:space="0"/>
              <w:bottom w:val="single" w:color="000000" w:sz="12" w:space="0"/>
              <w:right w:val="single" w:color="000000" w:sz="8" w:space="0"/>
            </w:tcBorders>
          </w:tcPr>
          <w:p>
            <w:pPr>
              <w:rPr>
                <w:color w:val="auto"/>
                <w:sz w:val="22"/>
                <w:highlight w:val="none"/>
                <w:lang w:eastAsia="en-US"/>
              </w:rPr>
            </w:pPr>
          </w:p>
        </w:tc>
        <w:tc>
          <w:tcPr>
            <w:tcW w:w="2336" w:type="dxa"/>
            <w:tcBorders>
              <w:top w:val="single" w:color="000000" w:sz="8" w:space="0"/>
              <w:left w:val="single" w:color="000000" w:sz="8" w:space="0"/>
              <w:bottom w:val="single" w:color="000000" w:sz="12" w:space="0"/>
              <w:right w:val="single" w:color="000000" w:sz="8" w:space="0"/>
            </w:tcBorders>
          </w:tcPr>
          <w:p>
            <w:pPr>
              <w:rPr>
                <w:color w:val="auto"/>
                <w:sz w:val="22"/>
                <w:highlight w:val="none"/>
                <w:lang w:eastAsia="en-US"/>
              </w:rPr>
            </w:pPr>
          </w:p>
        </w:tc>
        <w:tc>
          <w:tcPr>
            <w:tcW w:w="1277" w:type="dxa"/>
            <w:tcBorders>
              <w:top w:val="single" w:color="000000" w:sz="8" w:space="0"/>
              <w:left w:val="single" w:color="000000" w:sz="8" w:space="0"/>
              <w:bottom w:val="single" w:color="000000" w:sz="12" w:space="0"/>
              <w:right w:val="single" w:color="000000" w:sz="12" w:space="0"/>
            </w:tcBorders>
          </w:tcPr>
          <w:p>
            <w:pPr>
              <w:rPr>
                <w:color w:val="auto"/>
                <w:sz w:val="22"/>
                <w:highlight w:val="none"/>
                <w:lang w:eastAsia="en-US"/>
              </w:rPr>
            </w:pPr>
          </w:p>
        </w:tc>
      </w:tr>
    </w:tbl>
    <w:p>
      <w:pPr>
        <w:spacing w:line="200" w:lineRule="exact"/>
        <w:rPr>
          <w:color w:val="auto"/>
          <w:sz w:val="20"/>
          <w:szCs w:val="20"/>
          <w:highlight w:val="none"/>
          <w:lang w:eastAsia="en-US"/>
        </w:rPr>
      </w:pPr>
    </w:p>
    <w:p>
      <w:pPr>
        <w:pStyle w:val="107"/>
        <w:spacing w:line="400" w:lineRule="exact"/>
        <w:ind w:left="256" w:leftChars="122"/>
        <w:rPr>
          <w:rFonts w:ascii="Arial" w:hAnsi="Arial" w:cs="Arial"/>
          <w:color w:val="auto"/>
          <w:kern w:val="0"/>
          <w:szCs w:val="21"/>
          <w:highlight w:val="none"/>
        </w:rPr>
      </w:pPr>
      <w:r>
        <w:rPr>
          <w:rFonts w:hint="eastAsia" w:ascii="宋体" w:hAnsi="宋体"/>
          <w:color w:val="auto"/>
          <w:sz w:val="24"/>
          <w:szCs w:val="24"/>
          <w:highlight w:val="none"/>
        </w:rPr>
        <w:t>注：1.投标人应对照合同(指招标人提供的设备买卖合同)条款的要求，逐条说明对于偏离项的响应情况。</w:t>
      </w:r>
      <w:r>
        <w:rPr>
          <w:rFonts w:ascii="Arial" w:hAnsi="Arial" w:cs="Arial"/>
          <w:color w:val="auto"/>
          <w:highlight w:val="none"/>
        </w:rPr>
        <w:t>The Bidder shall complete an item-by-item commentary to the requirements of the contract( this refers to the Equipment Purchase Agreement provided by CNOOC) terms on this Responsiveness/Deviation Form for PURCHASE AGREEMENT Terms</w:t>
      </w:r>
      <w:r>
        <w:rPr>
          <w:rFonts w:hint="eastAsia" w:ascii="宋体" w:hAnsi="宋体"/>
          <w:color w:val="auto"/>
          <w:highlight w:val="none"/>
        </w:rPr>
        <w:t>。</w:t>
      </w:r>
    </w:p>
    <w:p>
      <w:pPr>
        <w:pStyle w:val="108"/>
        <w:spacing w:line="400" w:lineRule="exact"/>
        <w:ind w:left="256" w:leftChars="122"/>
        <w:rPr>
          <w:rFonts w:ascii="宋体" w:hAnsi="宋体" w:cs="Calibri"/>
          <w:color w:val="auto"/>
          <w:sz w:val="24"/>
          <w:szCs w:val="24"/>
          <w:highlight w:val="none"/>
        </w:rPr>
      </w:pPr>
      <w:r>
        <w:rPr>
          <w:rFonts w:hint="eastAsia" w:ascii="宋体" w:hAnsi="宋体"/>
          <w:color w:val="auto"/>
          <w:sz w:val="24"/>
          <w:szCs w:val="24"/>
          <w:highlight w:val="none"/>
        </w:rPr>
        <w:t>2.合同条款号必须列明</w:t>
      </w:r>
      <w:r>
        <w:rPr>
          <w:rFonts w:hint="eastAsia" w:ascii="宋体" w:hAnsi="宋体"/>
          <w:b/>
          <w:bCs/>
          <w:color w:val="auto"/>
          <w:sz w:val="24"/>
          <w:szCs w:val="24"/>
          <w:highlight w:val="none"/>
        </w:rPr>
        <w:t>并指向</w:t>
      </w:r>
      <w:r>
        <w:rPr>
          <w:rFonts w:hint="eastAsia" w:ascii="宋体" w:hAnsi="宋体"/>
          <w:color w:val="auto"/>
          <w:sz w:val="24"/>
          <w:szCs w:val="24"/>
          <w:highlight w:val="none"/>
        </w:rPr>
        <w:t>章节条款号(章—节—小节—款)至最小分项（如下示例中</w:t>
      </w:r>
      <w:r>
        <w:rPr>
          <w:rFonts w:ascii="Arial" w:hAnsi="Arial" w:cs="Arial"/>
          <w:b/>
          <w:bCs/>
          <w:color w:val="auto"/>
          <w:highlight w:val="none"/>
        </w:rPr>
        <w:t>“ARTICLE4--4.</w:t>
      </w:r>
      <w:r>
        <w:rPr>
          <w:rFonts w:hint="eastAsia" w:ascii="Arial" w:hAnsi="Arial" w:cs="Arial"/>
          <w:b/>
          <w:bCs/>
          <w:color w:val="auto"/>
          <w:highlight w:val="none"/>
          <w:lang w:val="en-US" w:eastAsia="zh-CN"/>
        </w:rPr>
        <w:t>6</w:t>
      </w:r>
      <w:r>
        <w:rPr>
          <w:rFonts w:ascii="Arial" w:hAnsi="Arial" w:cs="Arial"/>
          <w:b/>
          <w:bCs/>
          <w:color w:val="auto"/>
          <w:highlight w:val="none"/>
        </w:rPr>
        <w:t>--b</w:t>
      </w:r>
      <w:r>
        <w:rPr>
          <w:rFonts w:hint="eastAsia" w:ascii="宋体" w:hAnsi="宋体"/>
          <w:b/>
          <w:bCs/>
          <w:color w:val="auto"/>
          <w:highlight w:val="none"/>
        </w:rPr>
        <w:t>）</w:t>
      </w:r>
      <w:r>
        <w:rPr>
          <w:rFonts w:ascii="Arial" w:hAnsi="Arial" w:cs="Arial"/>
          <w:b/>
          <w:bCs/>
          <w:color w:val="auto"/>
          <w:highlight w:val="none"/>
        </w:rPr>
        <w:t>--2)”</w:t>
      </w:r>
      <w:r>
        <w:rPr>
          <w:rFonts w:hint="eastAsia" w:ascii="宋体" w:hAnsi="宋体"/>
          <w:color w:val="auto"/>
          <w:sz w:val="24"/>
          <w:szCs w:val="24"/>
          <w:highlight w:val="none"/>
        </w:rPr>
        <w:t>为最小分项）。</w:t>
      </w:r>
      <w:r>
        <w:rPr>
          <w:rFonts w:ascii="Arial" w:hAnsi="Arial" w:cs="Arial"/>
          <w:color w:val="auto"/>
          <w:highlight w:val="none"/>
        </w:rPr>
        <w:t xml:space="preserve">The clause number of the contract (Articles—Sections—Subsections—Paragraphs) must be </w:t>
      </w:r>
      <w:r>
        <w:rPr>
          <w:rFonts w:ascii="Arial" w:hAnsi="Arial" w:cs="Arial"/>
          <w:b/>
          <w:bCs/>
          <w:color w:val="auto"/>
          <w:highlight w:val="none"/>
        </w:rPr>
        <w:t>listed and point to</w:t>
      </w:r>
      <w:r>
        <w:rPr>
          <w:rFonts w:ascii="Arial" w:hAnsi="Arial" w:cs="Arial"/>
          <w:color w:val="auto"/>
          <w:highlight w:val="none"/>
        </w:rPr>
        <w:t xml:space="preserve"> the minimum sub item (in the following example, </w:t>
      </w:r>
      <w:r>
        <w:rPr>
          <w:rFonts w:ascii="Arial" w:hAnsi="Arial" w:cs="Arial"/>
          <w:b/>
          <w:bCs/>
          <w:color w:val="auto"/>
          <w:highlight w:val="none"/>
        </w:rPr>
        <w:t>“ARTICLE4--4.</w:t>
      </w:r>
      <w:r>
        <w:rPr>
          <w:rFonts w:hint="eastAsia" w:ascii="Arial" w:hAnsi="Arial" w:cs="Arial"/>
          <w:b/>
          <w:bCs/>
          <w:color w:val="auto"/>
          <w:highlight w:val="none"/>
          <w:lang w:val="en-US" w:eastAsia="zh-CN"/>
        </w:rPr>
        <w:t>6</w:t>
      </w:r>
      <w:r>
        <w:rPr>
          <w:rFonts w:ascii="Arial" w:hAnsi="Arial" w:cs="Arial"/>
          <w:b/>
          <w:bCs/>
          <w:color w:val="auto"/>
          <w:highlight w:val="none"/>
        </w:rPr>
        <w:t>--b</w:t>
      </w:r>
      <w:r>
        <w:rPr>
          <w:rFonts w:hint="eastAsia" w:ascii="宋体" w:hAnsi="宋体"/>
          <w:b/>
          <w:bCs/>
          <w:color w:val="auto"/>
          <w:highlight w:val="none"/>
        </w:rPr>
        <w:t>）</w:t>
      </w:r>
      <w:r>
        <w:rPr>
          <w:rFonts w:ascii="Arial" w:hAnsi="Arial" w:cs="Arial"/>
          <w:b/>
          <w:bCs/>
          <w:color w:val="auto"/>
          <w:highlight w:val="none"/>
        </w:rPr>
        <w:t xml:space="preserve">--2)” </w:t>
      </w:r>
      <w:r>
        <w:rPr>
          <w:rFonts w:ascii="Arial" w:hAnsi="Arial" w:cs="Arial"/>
          <w:color w:val="auto"/>
          <w:highlight w:val="none"/>
        </w:rPr>
        <w:t>is the minimum sub item).</w:t>
      </w:r>
    </w:p>
    <w:p>
      <w:pPr>
        <w:pStyle w:val="108"/>
        <w:spacing w:line="400" w:lineRule="exact"/>
        <w:ind w:left="256" w:leftChars="122"/>
        <w:rPr>
          <w:rFonts w:ascii="宋体" w:hAnsi="宋体"/>
          <w:color w:val="auto"/>
          <w:sz w:val="24"/>
          <w:szCs w:val="24"/>
          <w:highlight w:val="none"/>
        </w:rPr>
      </w:pPr>
      <w:r>
        <w:rPr>
          <w:rFonts w:hint="eastAsia" w:ascii="宋体" w:hAnsi="宋体"/>
          <w:color w:val="auto"/>
          <w:sz w:val="24"/>
          <w:szCs w:val="24"/>
          <w:highlight w:val="none"/>
        </w:rPr>
        <w:t>3.如上注2中示例的每条合同条款的最小分项偏离计为1项偏离。合同条款未列示至最小分项的，以该章节中最小分项总数计算偏离数（如下示例中如对4.</w:t>
      </w:r>
      <w:r>
        <w:rPr>
          <w:rFonts w:hint="eastAsia" w:ascii="宋体" w:hAnsi="宋体"/>
          <w:color w:val="auto"/>
          <w:sz w:val="24"/>
          <w:szCs w:val="24"/>
          <w:highlight w:val="none"/>
          <w:lang w:val="en-US" w:eastAsia="zh-CN"/>
        </w:rPr>
        <w:t>6</w:t>
      </w:r>
      <w:r>
        <w:rPr>
          <w:rFonts w:hint="eastAsia" w:ascii="宋体" w:hAnsi="宋体"/>
          <w:color w:val="auto"/>
          <w:sz w:val="24"/>
          <w:szCs w:val="24"/>
          <w:highlight w:val="none"/>
        </w:rPr>
        <w:t>-b）项偏离的，计为5项，如对4.</w:t>
      </w:r>
      <w:r>
        <w:rPr>
          <w:rFonts w:hint="eastAsia" w:ascii="宋体" w:hAnsi="宋体"/>
          <w:color w:val="auto"/>
          <w:sz w:val="24"/>
          <w:szCs w:val="24"/>
          <w:highlight w:val="none"/>
          <w:lang w:val="en-US" w:eastAsia="zh-CN"/>
        </w:rPr>
        <w:t>6</w:t>
      </w:r>
      <w:r>
        <w:rPr>
          <w:rFonts w:hint="eastAsia" w:ascii="宋体" w:hAnsi="宋体"/>
          <w:color w:val="auto"/>
          <w:sz w:val="24"/>
          <w:szCs w:val="24"/>
          <w:highlight w:val="none"/>
        </w:rPr>
        <w:t>偏离的，计为6项）。</w:t>
      </w:r>
      <w:r>
        <w:rPr>
          <w:rFonts w:ascii="Arial" w:hAnsi="Arial" w:cs="Arial"/>
          <w:color w:val="auto"/>
          <w:highlight w:val="none"/>
        </w:rPr>
        <w:t xml:space="preserve">As shown in Note 2 above, the minimum itemized deviation of each contract term </w:t>
      </w:r>
      <w:r>
        <w:rPr>
          <w:rFonts w:ascii="Arial" w:hAnsi="Arial" w:cs="Arial"/>
          <w:strike/>
          <w:color w:val="auto"/>
          <w:highlight w:val="none"/>
        </w:rPr>
        <w:t>is</w:t>
      </w:r>
      <w:r>
        <w:rPr>
          <w:rFonts w:ascii="Arial" w:hAnsi="Arial" w:cs="Arial"/>
          <w:color w:val="auto"/>
          <w:highlight w:val="none"/>
        </w:rPr>
        <w:t xml:space="preserve"> will be counted as one deviation.</w:t>
      </w:r>
      <w:r>
        <w:rPr>
          <w:color w:val="auto"/>
          <w:highlight w:val="none"/>
        </w:rPr>
        <w:t xml:space="preserve"> If the minimum items are not listed clear, the number of deviations shall be calculat</w:t>
      </w:r>
      <w:r>
        <w:rPr>
          <w:rFonts w:ascii="Arial" w:hAnsi="Arial" w:cs="Arial"/>
          <w:color w:val="auto"/>
          <w:highlight w:val="none"/>
        </w:rPr>
        <w:t>ed per the total quantity of minimum items under the Ref. No(in the following example, If the deviation Ref. No is described as</w:t>
      </w:r>
      <w:r>
        <w:rPr>
          <w:rStyle w:val="109"/>
          <w:color w:val="auto"/>
          <w:highlight w:val="none"/>
        </w:rPr>
        <w:t xml:space="preserve"> </w:t>
      </w:r>
      <w:r>
        <w:rPr>
          <w:rStyle w:val="109"/>
          <w:rFonts w:hint="eastAsia" w:ascii="宋体" w:hAnsi="宋体"/>
          <w:color w:val="auto"/>
          <w:highlight w:val="none"/>
        </w:rPr>
        <w:t>“</w:t>
      </w:r>
      <w:r>
        <w:rPr>
          <w:rFonts w:ascii="Arial" w:hAnsi="Arial" w:cs="Arial"/>
          <w:b/>
          <w:bCs/>
          <w:color w:val="auto"/>
          <w:highlight w:val="none"/>
        </w:rPr>
        <w:t>ARTICLE4--4.</w:t>
      </w:r>
      <w:r>
        <w:rPr>
          <w:rFonts w:hint="eastAsia" w:ascii="Arial" w:hAnsi="Arial" w:cs="Arial"/>
          <w:b/>
          <w:bCs/>
          <w:color w:val="auto"/>
          <w:highlight w:val="none"/>
          <w:lang w:val="en-US" w:eastAsia="zh-CN"/>
        </w:rPr>
        <w:t>6</w:t>
      </w:r>
      <w:r>
        <w:rPr>
          <w:rFonts w:ascii="Arial" w:hAnsi="Arial" w:cs="Arial"/>
          <w:b/>
          <w:bCs/>
          <w:color w:val="auto"/>
          <w:highlight w:val="none"/>
        </w:rPr>
        <w:t>--b</w:t>
      </w:r>
      <w:r>
        <w:rPr>
          <w:rFonts w:hint="eastAsia" w:ascii="宋体" w:hAnsi="宋体"/>
          <w:b/>
          <w:bCs/>
          <w:color w:val="auto"/>
          <w:highlight w:val="none"/>
        </w:rPr>
        <w:t>）</w:t>
      </w:r>
      <w:r>
        <w:rPr>
          <w:rStyle w:val="109"/>
          <w:rFonts w:hint="eastAsia" w:ascii="宋体" w:hAnsi="宋体"/>
          <w:color w:val="auto"/>
          <w:highlight w:val="none"/>
        </w:rPr>
        <w:t>”</w:t>
      </w:r>
      <w:r>
        <w:rPr>
          <w:color w:val="auto"/>
          <w:highlight w:val="none"/>
        </w:rPr>
        <w:t>, it shall be counted as 5 items;</w:t>
      </w:r>
      <w:r>
        <w:rPr>
          <w:rStyle w:val="109"/>
          <w:color w:val="auto"/>
          <w:highlight w:val="none"/>
        </w:rPr>
        <w:t xml:space="preserve"> if the deviation </w:t>
      </w:r>
      <w:r>
        <w:rPr>
          <w:rFonts w:ascii="Arial" w:hAnsi="Arial" w:cs="Arial"/>
          <w:color w:val="auto"/>
          <w:highlight w:val="none"/>
        </w:rPr>
        <w:t>Ref. No is</w:t>
      </w:r>
      <w:r>
        <w:rPr>
          <w:rStyle w:val="109"/>
          <w:color w:val="auto"/>
          <w:highlight w:val="none"/>
        </w:rPr>
        <w:t xml:space="preserve"> described as </w:t>
      </w:r>
      <w:r>
        <w:rPr>
          <w:rStyle w:val="109"/>
          <w:rFonts w:hint="eastAsia" w:ascii="宋体" w:hAnsi="宋体"/>
          <w:color w:val="auto"/>
          <w:highlight w:val="none"/>
        </w:rPr>
        <w:t>“</w:t>
      </w:r>
      <w:r>
        <w:rPr>
          <w:rFonts w:ascii="Arial" w:hAnsi="Arial" w:cs="Arial"/>
          <w:b/>
          <w:bCs/>
          <w:color w:val="auto"/>
          <w:highlight w:val="none"/>
        </w:rPr>
        <w:t>ARTICLE4--4.</w:t>
      </w:r>
      <w:r>
        <w:rPr>
          <w:rFonts w:hint="eastAsia" w:ascii="Arial" w:hAnsi="Arial" w:cs="Arial"/>
          <w:b/>
          <w:bCs/>
          <w:color w:val="auto"/>
          <w:highlight w:val="none"/>
          <w:lang w:val="en-US" w:eastAsia="zh-CN"/>
        </w:rPr>
        <w:t>6</w:t>
      </w:r>
      <w:r>
        <w:rPr>
          <w:rStyle w:val="109"/>
          <w:rFonts w:hint="eastAsia" w:ascii="宋体" w:hAnsi="宋体"/>
          <w:color w:val="auto"/>
          <w:highlight w:val="none"/>
        </w:rPr>
        <w:t>”</w:t>
      </w:r>
      <w:r>
        <w:rPr>
          <w:color w:val="auto"/>
          <w:highlight w:val="none"/>
        </w:rPr>
        <w:t>, it shall be counted as 6 items).</w:t>
      </w:r>
      <w:r>
        <w:rPr>
          <w:rFonts w:hint="eastAsia" w:ascii="宋体" w:hAnsi="宋体"/>
          <w:color w:val="auto"/>
          <w:sz w:val="24"/>
          <w:szCs w:val="24"/>
          <w:highlight w:val="none"/>
        </w:rPr>
        <w:t xml:space="preserve"> </w:t>
      </w:r>
    </w:p>
    <w:p>
      <w:pPr>
        <w:pStyle w:val="108"/>
        <w:spacing w:line="400" w:lineRule="exact"/>
        <w:ind w:left="256" w:leftChars="122"/>
        <w:rPr>
          <w:rFonts w:ascii="宋体" w:hAnsi="宋体"/>
          <w:color w:val="auto"/>
          <w:sz w:val="24"/>
          <w:szCs w:val="24"/>
          <w:highlight w:val="none"/>
        </w:rPr>
      </w:pPr>
      <w:r>
        <w:rPr>
          <w:rFonts w:hint="eastAsia" w:ascii="宋体" w:hAnsi="宋体"/>
          <w:color w:val="auto"/>
          <w:sz w:val="24"/>
          <w:szCs w:val="24"/>
          <w:highlight w:val="none"/>
        </w:rPr>
        <w:t>4.对合同条款无偏离时，应在“投标文件响应”一栏填写“无偏离”。</w:t>
      </w:r>
      <w:r>
        <w:rPr>
          <w:rFonts w:ascii="Arial" w:hAnsi="Arial" w:cs="Arial"/>
          <w:color w:val="auto"/>
          <w:highlight w:val="none"/>
        </w:rPr>
        <w:t>If there is no deviation from the contract terms, "no deviation" shall be filled in the column of "response to tender documents".</w:t>
      </w:r>
    </w:p>
    <w:p>
      <w:pPr>
        <w:pStyle w:val="108"/>
        <w:spacing w:line="400" w:lineRule="exact"/>
        <w:ind w:left="256" w:leftChars="122"/>
        <w:rPr>
          <w:rFonts w:hint="eastAsia" w:ascii="Arial" w:hAnsi="Arial" w:eastAsia="宋体" w:cs="Arial"/>
          <w:b/>
          <w:bCs/>
          <w:color w:val="auto"/>
          <w:kern w:val="2"/>
          <w:sz w:val="21"/>
          <w:szCs w:val="22"/>
          <w:highlight w:val="none"/>
          <w:lang w:val="en-US" w:eastAsia="zh-CN" w:bidi="ar-SA"/>
        </w:rPr>
      </w:pPr>
      <w:r>
        <w:rPr>
          <w:rFonts w:hint="eastAsia" w:ascii="Arial" w:hAnsi="Arial" w:cs="Arial"/>
          <w:b/>
          <w:bCs/>
          <w:color w:val="auto"/>
          <w:highlight w:val="none"/>
          <w:lang w:val="en-US" w:eastAsia="zh-CN"/>
        </w:rPr>
        <w:t xml:space="preserve">5. 投标人应知晓其对合同条款提出的偏离内容不一定被招标人完全接受，实际合同签署的偏离相关内容将为合同双方经协商一致后都能接受的内容。The bidder shall be aware that any deviation from the </w:t>
      </w:r>
      <w:r>
        <w:rPr>
          <w:rFonts w:hint="eastAsia" w:ascii="Arial" w:hAnsi="Arial" w:eastAsia="宋体" w:cs="Arial"/>
          <w:b/>
          <w:bCs/>
          <w:color w:val="auto"/>
          <w:kern w:val="2"/>
          <w:sz w:val="21"/>
          <w:szCs w:val="22"/>
          <w:highlight w:val="none"/>
          <w:lang w:val="en-US" w:eastAsia="zh-CN" w:bidi="ar-SA"/>
        </w:rPr>
        <w:t>Agreement Terms</w:t>
      </w:r>
      <w:r>
        <w:rPr>
          <w:rFonts w:hint="eastAsia" w:ascii="Arial" w:hAnsi="Arial" w:cs="Arial"/>
          <w:b/>
          <w:bCs/>
          <w:color w:val="auto"/>
          <w:highlight w:val="none"/>
          <w:lang w:val="en-US" w:eastAsia="zh-CN"/>
        </w:rPr>
        <w:t xml:space="preserve"> proposed by the bidder may not be completely accepted by CNOOC. The deviation should be acceptable to both parties through consultation before actually sighing the contract.</w:t>
      </w:r>
    </w:p>
    <w:p>
      <w:pPr>
        <w:spacing w:line="200" w:lineRule="exact"/>
        <w:rPr>
          <w:color w:val="auto"/>
          <w:sz w:val="20"/>
          <w:szCs w:val="20"/>
          <w:highlight w:val="none"/>
        </w:rPr>
      </w:pPr>
    </w:p>
    <w:p>
      <w:pPr>
        <w:spacing w:line="200" w:lineRule="exact"/>
        <w:rPr>
          <w:color w:val="auto"/>
          <w:sz w:val="20"/>
          <w:szCs w:val="20"/>
          <w:highlight w:val="none"/>
        </w:rPr>
      </w:pPr>
    </w:p>
    <w:p>
      <w:pPr>
        <w:spacing w:line="200" w:lineRule="exact"/>
        <w:rPr>
          <w:color w:val="auto"/>
          <w:sz w:val="20"/>
          <w:szCs w:val="20"/>
          <w:highlight w:val="none"/>
        </w:rPr>
      </w:pPr>
    </w:p>
    <w:p>
      <w:pPr>
        <w:tabs>
          <w:tab w:val="left" w:pos="3934"/>
        </w:tabs>
        <w:spacing w:before="72"/>
        <w:ind w:left="118"/>
        <w:rPr>
          <w:rFonts w:ascii="Arial" w:hAnsi="Arial" w:eastAsia="Arial" w:cs="Arial"/>
          <w:color w:val="auto"/>
          <w:highlight w:val="none"/>
          <w:u w:val="single" w:color="000000"/>
        </w:rPr>
      </w:pPr>
      <w:r>
        <w:rPr>
          <w:rFonts w:ascii="宋体" w:hAnsi="宋体" w:cs="宋体"/>
          <w:color w:val="auto"/>
          <w:sz w:val="24"/>
          <w:szCs w:val="24"/>
          <w:highlight w:val="none"/>
        </w:rPr>
        <w:t>投标人代表签字</w:t>
      </w:r>
      <w:r>
        <w:rPr>
          <w:rFonts w:hint="eastAsia" w:ascii="宋体" w:hAnsi="宋体" w:cs="宋体"/>
          <w:color w:val="auto"/>
          <w:sz w:val="24"/>
          <w:szCs w:val="24"/>
          <w:highlight w:val="none"/>
        </w:rPr>
        <w:t>/</w:t>
      </w:r>
      <w:r>
        <w:rPr>
          <w:rStyle w:val="90"/>
          <w:rFonts w:ascii="Arial" w:hAnsi="Arial" w:cs="Arial"/>
          <w:color w:val="auto"/>
          <w:highlight w:val="none"/>
        </w:rPr>
        <w:t xml:space="preserve"> </w:t>
      </w:r>
      <w:r>
        <w:rPr>
          <w:rStyle w:val="110"/>
          <w:rFonts w:ascii="Arial" w:hAnsi="Arial" w:cs="Arial"/>
          <w:color w:val="auto"/>
          <w:highlight w:val="none"/>
        </w:rPr>
        <w:t>Signature of bidder's representative</w:t>
      </w:r>
      <w:r>
        <w:rPr>
          <w:rFonts w:ascii="宋体" w:hAnsi="宋体" w:cs="宋体"/>
          <w:color w:val="auto"/>
          <w:spacing w:val="-1"/>
          <w:sz w:val="24"/>
          <w:szCs w:val="24"/>
          <w:highlight w:val="none"/>
        </w:rPr>
        <w:t>：</w:t>
      </w:r>
      <w:r>
        <w:rPr>
          <w:rFonts w:hint="eastAsia" w:ascii="宋体" w:hAnsi="宋体" w:cs="宋体"/>
          <w:color w:val="auto"/>
          <w:spacing w:val="-1"/>
          <w:sz w:val="24"/>
          <w:szCs w:val="24"/>
          <w:highlight w:val="none"/>
        </w:rPr>
        <w:t xml:space="preserve"> </w:t>
      </w:r>
      <w:r>
        <w:rPr>
          <w:rFonts w:ascii="Arial" w:hAnsi="Arial" w:eastAsia="Arial" w:cs="Arial"/>
          <w:color w:val="auto"/>
          <w:highlight w:val="none"/>
          <w:u w:val="single" w:color="000000"/>
        </w:rPr>
        <w:tab/>
      </w:r>
      <w:r>
        <w:rPr>
          <w:rFonts w:ascii="Arial" w:hAnsi="Arial" w:eastAsia="Arial" w:cs="Arial"/>
          <w:color w:val="auto"/>
          <w:highlight w:val="none"/>
          <w:u w:val="single" w:color="000000"/>
        </w:rPr>
        <w:tab/>
      </w:r>
      <w:r>
        <w:rPr>
          <w:rFonts w:ascii="Arial" w:hAnsi="Arial" w:eastAsia="Arial" w:cs="Arial"/>
          <w:color w:val="auto"/>
          <w:highlight w:val="none"/>
          <w:u w:val="single" w:color="000000"/>
        </w:rPr>
        <w:tab/>
      </w:r>
      <w:r>
        <w:rPr>
          <w:rFonts w:ascii="Arial" w:hAnsi="Arial" w:eastAsia="Arial" w:cs="Arial"/>
          <w:color w:val="auto"/>
          <w:highlight w:val="none"/>
          <w:u w:val="single" w:color="000000"/>
        </w:rPr>
        <w:tab/>
      </w:r>
      <w:r>
        <w:rPr>
          <w:rFonts w:ascii="Arial" w:hAnsi="Arial" w:eastAsia="Arial" w:cs="Arial"/>
          <w:color w:val="auto"/>
          <w:highlight w:val="none"/>
          <w:u w:val="single" w:color="000000"/>
        </w:rPr>
        <w:tab/>
      </w:r>
    </w:p>
    <w:p>
      <w:pPr>
        <w:tabs>
          <w:tab w:val="left" w:pos="3934"/>
        </w:tabs>
        <w:spacing w:before="72"/>
        <w:ind w:left="118"/>
        <w:rPr>
          <w:rFonts w:ascii="Arial" w:hAnsi="Arial" w:eastAsia="等线" w:cs="Arial"/>
          <w:color w:val="auto"/>
          <w:highlight w:val="none"/>
          <w:u w:val="single" w:color="000000"/>
        </w:rPr>
      </w:pPr>
    </w:p>
    <w:p>
      <w:pPr>
        <w:tabs>
          <w:tab w:val="left" w:pos="3934"/>
        </w:tabs>
        <w:spacing w:before="72"/>
        <w:ind w:left="118"/>
        <w:rPr>
          <w:rFonts w:ascii="Arial" w:hAnsi="Arial" w:eastAsia="等线" w:cs="Arial"/>
          <w:color w:val="auto"/>
          <w:highlight w:val="none"/>
          <w:u w:val="single" w:color="000000"/>
        </w:rPr>
      </w:pPr>
    </w:p>
    <w:p>
      <w:pPr>
        <w:tabs>
          <w:tab w:val="left" w:pos="3934"/>
        </w:tabs>
        <w:spacing w:before="72"/>
        <w:ind w:left="118"/>
        <w:rPr>
          <w:rFonts w:ascii="Arial" w:hAnsi="Arial" w:eastAsia="等线" w:cs="Arial"/>
          <w:color w:val="auto"/>
          <w:highlight w:val="none"/>
          <w:u w:val="single" w:color="000000"/>
        </w:rPr>
      </w:pPr>
    </w:p>
    <w:p>
      <w:pPr>
        <w:spacing w:line="340" w:lineRule="exact"/>
        <w:rPr>
          <w:rFonts w:ascii="宋体" w:hAnsi="宋体" w:cs="宋体"/>
          <w:b/>
          <w:color w:val="auto"/>
          <w:sz w:val="24"/>
          <w:szCs w:val="24"/>
          <w:highlight w:val="none"/>
        </w:rPr>
      </w:pPr>
      <w:r>
        <w:rPr>
          <w:rFonts w:hint="eastAsia" w:ascii="宋体" w:hAnsi="宋体" w:cs="宋体"/>
          <w:b/>
          <w:color w:val="auto"/>
          <w:sz w:val="24"/>
          <w:szCs w:val="24"/>
          <w:highlight w:val="none"/>
        </w:rPr>
        <w:t>示例</w:t>
      </w:r>
      <w:r>
        <w:rPr>
          <w:rFonts w:ascii="宋体" w:hAnsi="宋体" w:cs="宋体"/>
          <w:b/>
          <w:color w:val="auto"/>
          <w:sz w:val="24"/>
          <w:szCs w:val="24"/>
          <w:highlight w:val="none"/>
        </w:rPr>
        <w:t>/</w:t>
      </w:r>
      <w:r>
        <w:rPr>
          <w:rFonts w:ascii="Arial" w:hAnsi="Arial" w:cs="Arial"/>
          <w:b/>
          <w:color w:val="auto"/>
          <w:kern w:val="0"/>
          <w:sz w:val="24"/>
          <w:szCs w:val="24"/>
          <w:highlight w:val="none"/>
          <w:u w:val="single"/>
          <w:lang w:eastAsia="en-US"/>
        </w:rPr>
        <w:t>A</w:t>
      </w:r>
      <w:r>
        <w:rPr>
          <w:rFonts w:hint="eastAsia" w:ascii="Arial" w:hAnsi="Arial" w:cs="Arial"/>
          <w:b/>
          <w:color w:val="auto"/>
          <w:kern w:val="0"/>
          <w:sz w:val="24"/>
          <w:szCs w:val="24"/>
          <w:highlight w:val="none"/>
          <w:u w:val="single"/>
          <w:lang w:eastAsia="en-US"/>
        </w:rPr>
        <w:t>n</w:t>
      </w:r>
      <w:r>
        <w:rPr>
          <w:rFonts w:ascii="Arial" w:hAnsi="Arial" w:cs="Arial"/>
          <w:b/>
          <w:color w:val="auto"/>
          <w:kern w:val="0"/>
          <w:sz w:val="24"/>
          <w:szCs w:val="24"/>
          <w:highlight w:val="none"/>
          <w:u w:val="single"/>
          <w:lang w:eastAsia="en-US"/>
        </w:rPr>
        <w:t xml:space="preserve"> example</w:t>
      </w:r>
      <w:r>
        <w:rPr>
          <w:rFonts w:hint="eastAsia" w:ascii="Arial" w:hAnsi="Arial" w:cs="Arial"/>
          <w:b/>
          <w:color w:val="auto"/>
          <w:kern w:val="0"/>
          <w:sz w:val="24"/>
          <w:szCs w:val="24"/>
          <w:highlight w:val="none"/>
          <w:u w:val="single"/>
          <w:lang w:eastAsia="en-US"/>
        </w:rPr>
        <w:t>：</w:t>
      </w:r>
    </w:p>
    <w:p>
      <w:pPr>
        <w:spacing w:line="340" w:lineRule="exact"/>
        <w:rPr>
          <w:rFonts w:ascii="宋体" w:hAnsi="宋体" w:cs="宋体"/>
          <w:color w:val="auto"/>
          <w:sz w:val="24"/>
          <w:szCs w:val="24"/>
          <w:highlight w:val="none"/>
        </w:rPr>
      </w:pPr>
    </w:p>
    <w:p>
      <w:pPr>
        <w:spacing w:line="340" w:lineRule="exact"/>
        <w:rPr>
          <w:rFonts w:ascii="Arial" w:hAnsi="Arial" w:cs="Arial"/>
          <w:color w:val="auto"/>
          <w:kern w:val="0"/>
          <w:sz w:val="24"/>
          <w:szCs w:val="24"/>
          <w:highlight w:val="none"/>
          <w:u w:val="single"/>
          <w:lang w:eastAsia="en-US"/>
        </w:rPr>
      </w:pPr>
      <w:r>
        <w:rPr>
          <w:rFonts w:ascii="Arial" w:hAnsi="Arial" w:cs="Arial"/>
          <w:color w:val="auto"/>
          <w:kern w:val="0"/>
          <w:sz w:val="24"/>
          <w:szCs w:val="24"/>
          <w:highlight w:val="none"/>
          <w:u w:val="single"/>
          <w:lang w:eastAsia="en-US"/>
        </w:rPr>
        <w:t>ARTICLE4</w:t>
      </w:r>
      <w:r>
        <w:rPr>
          <w:rFonts w:ascii="Arial" w:hAnsi="Arial" w:cs="Arial"/>
          <w:i/>
          <w:color w:val="auto"/>
          <w:kern w:val="0"/>
          <w:sz w:val="24"/>
          <w:szCs w:val="24"/>
          <w:highlight w:val="none"/>
          <w:lang w:eastAsia="en-US"/>
        </w:rPr>
        <w:t>-- Article</w:t>
      </w:r>
    </w:p>
    <w:p>
      <w:pPr>
        <w:spacing w:line="340" w:lineRule="exact"/>
        <w:rPr>
          <w:rFonts w:ascii="宋体" w:hAnsi="宋体" w:cs="宋体"/>
          <w:color w:val="auto"/>
          <w:sz w:val="24"/>
          <w:szCs w:val="24"/>
          <w:highlight w:val="none"/>
        </w:rPr>
      </w:pPr>
    </w:p>
    <w:p>
      <w:pPr>
        <w:pStyle w:val="111"/>
        <w:keepNext/>
        <w:keepLines/>
        <w:numPr>
          <w:ilvl w:val="-1"/>
          <w:numId w:val="0"/>
        </w:numPr>
        <w:ind w:left="567" w:firstLine="0"/>
        <w:rPr>
          <w:rFonts w:ascii="Arial" w:hAnsi="Arial" w:cs="Arial"/>
          <w:color w:val="auto"/>
          <w:highlight w:val="none"/>
        </w:rPr>
      </w:pPr>
      <w:bookmarkStart w:id="108" w:name="_Toc500839456"/>
      <w:r>
        <w:rPr>
          <w:rFonts w:hint="eastAsia" w:ascii="Arial" w:hAnsi="Arial" w:cs="Arial"/>
          <w:color w:val="auto"/>
          <w:highlight w:val="none"/>
          <w:lang w:val="en-US" w:eastAsia="zh-CN"/>
        </w:rPr>
        <w:t xml:space="preserve">4.6 </w:t>
      </w:r>
      <w:r>
        <w:rPr>
          <w:rFonts w:ascii="Arial" w:hAnsi="Arial" w:cs="Arial"/>
          <w:color w:val="auto"/>
          <w:highlight w:val="none"/>
        </w:rPr>
        <w:t>Supplier's Limit of Liability</w:t>
      </w:r>
      <w:bookmarkEnd w:id="108"/>
      <w:r>
        <w:rPr>
          <w:rFonts w:ascii="Arial" w:hAnsi="Arial" w:cs="Arial"/>
          <w:color w:val="auto"/>
          <w:highlight w:val="none"/>
        </w:rPr>
        <w:t xml:space="preserve"> </w:t>
      </w:r>
      <w:r>
        <w:rPr>
          <w:rFonts w:ascii="Arial" w:hAnsi="Arial" w:cs="Arial"/>
          <w:i/>
          <w:color w:val="auto"/>
          <w:highlight w:val="none"/>
          <w:u w:val="none"/>
        </w:rPr>
        <w:t>-- Section</w:t>
      </w:r>
    </w:p>
    <w:p>
      <w:pPr>
        <w:pStyle w:val="112"/>
        <w:numPr>
          <w:ilvl w:val="0"/>
          <w:numId w:val="17"/>
        </w:numPr>
        <w:tabs>
          <w:tab w:val="clear" w:pos="-873"/>
        </w:tabs>
        <w:rPr>
          <w:rFonts w:ascii="Arial" w:hAnsi="Arial" w:cs="Arial"/>
          <w:color w:val="auto"/>
          <w:highlight w:val="none"/>
        </w:rPr>
      </w:pPr>
      <w:r>
        <w:rPr>
          <w:rFonts w:ascii="Arial" w:hAnsi="Arial" w:cs="Arial"/>
          <w:color w:val="auto"/>
          <w:highlight w:val="none"/>
        </w:rPr>
        <w:t>Supplier's maximum aggregate liability under or in connection with this Agreement, whether in contract, tort or otherwise, shall be limited to a sum equal to</w:t>
      </w:r>
      <w:r>
        <w:rPr>
          <w:rFonts w:hint="default" w:ascii="Arial" w:hAnsi="Arial" w:cs="Arial"/>
          <w:color w:val="auto"/>
          <w:highlight w:val="none"/>
          <w:lang w:val="en-US" w:eastAsia="zh-CN"/>
        </w:rPr>
        <w:t xml:space="preserve"> </w:t>
      </w:r>
      <w:r>
        <w:rPr>
          <w:rFonts w:ascii="Arial" w:hAnsi="Arial" w:eastAsia="宋体" w:cs="Arial"/>
          <w:color w:val="auto"/>
          <w:highlight w:val="none"/>
          <w:lang w:eastAsia="zh-CN"/>
        </w:rPr>
        <w:t xml:space="preserve">one hundred </w:t>
      </w:r>
      <w:r>
        <w:rPr>
          <w:rFonts w:hint="default" w:ascii="Arial" w:hAnsi="Arial" w:eastAsia="宋体" w:cs="Arial"/>
          <w:color w:val="auto"/>
          <w:highlight w:val="none"/>
          <w:lang w:eastAsia="zh-CN"/>
        </w:rPr>
        <w:t xml:space="preserve">and twenty </w:t>
      </w:r>
      <w:r>
        <w:rPr>
          <w:rFonts w:ascii="Arial" w:hAnsi="Arial" w:eastAsia="宋体" w:cs="Arial"/>
          <w:color w:val="auto"/>
          <w:highlight w:val="none"/>
          <w:lang w:eastAsia="zh-CN"/>
        </w:rPr>
        <w:t>percent (1</w:t>
      </w:r>
      <w:r>
        <w:rPr>
          <w:rFonts w:hint="default" w:ascii="Arial" w:hAnsi="Arial" w:eastAsia="宋体" w:cs="Arial"/>
          <w:color w:val="auto"/>
          <w:highlight w:val="none"/>
          <w:lang w:eastAsia="zh-CN"/>
        </w:rPr>
        <w:t>2</w:t>
      </w:r>
      <w:r>
        <w:rPr>
          <w:rFonts w:ascii="Arial" w:hAnsi="Arial" w:eastAsia="宋体" w:cs="Arial"/>
          <w:color w:val="auto"/>
          <w:highlight w:val="none"/>
          <w:lang w:eastAsia="zh-CN"/>
        </w:rPr>
        <w:t>0%)</w:t>
      </w:r>
      <w:r>
        <w:rPr>
          <w:rFonts w:ascii="Arial" w:hAnsi="Arial" w:cs="Arial"/>
          <w:color w:val="auto"/>
          <w:highlight w:val="none"/>
        </w:rPr>
        <w:t xml:space="preserve"> of the Contract Price. </w:t>
      </w:r>
    </w:p>
    <w:p>
      <w:pPr>
        <w:pStyle w:val="112"/>
        <w:numPr>
          <w:ilvl w:val="0"/>
          <w:numId w:val="0"/>
        </w:numPr>
        <w:tabs>
          <w:tab w:val="clear" w:pos="-873"/>
        </w:tabs>
        <w:ind w:left="105" w:leftChars="50" w:firstLine="840" w:firstLineChars="350"/>
        <w:rPr>
          <w:rFonts w:ascii="Arial" w:hAnsi="Arial" w:cs="Arial"/>
          <w:i/>
          <w:color w:val="auto"/>
          <w:highlight w:val="none"/>
        </w:rPr>
      </w:pPr>
      <w:r>
        <w:rPr>
          <w:rFonts w:ascii="Arial" w:hAnsi="Arial" w:cs="Arial"/>
          <w:i/>
          <w:color w:val="auto"/>
          <w:highlight w:val="none"/>
        </w:rPr>
        <w:t>-- Subsection</w:t>
      </w:r>
    </w:p>
    <w:p>
      <w:pPr>
        <w:pStyle w:val="112"/>
        <w:numPr>
          <w:ilvl w:val="0"/>
          <w:numId w:val="17"/>
        </w:numPr>
        <w:tabs>
          <w:tab w:val="clear" w:pos="-873"/>
        </w:tabs>
        <w:rPr>
          <w:rFonts w:ascii="Arial" w:hAnsi="Arial" w:cs="Arial"/>
          <w:color w:val="auto"/>
          <w:highlight w:val="none"/>
        </w:rPr>
      </w:pPr>
      <w:r>
        <w:rPr>
          <w:rFonts w:ascii="Arial" w:hAnsi="Arial" w:cs="Arial"/>
          <w:color w:val="auto"/>
          <w:highlight w:val="none"/>
        </w:rPr>
        <w:t xml:space="preserve">Provided this Article shall not exclude or limit Supplier's liability: </w:t>
      </w:r>
      <w:r>
        <w:rPr>
          <w:rFonts w:ascii="Arial" w:hAnsi="Arial" w:cs="Arial"/>
          <w:i/>
          <w:color w:val="auto"/>
          <w:highlight w:val="none"/>
        </w:rPr>
        <w:t>-- Subsection</w:t>
      </w:r>
    </w:p>
    <w:p>
      <w:pPr>
        <w:pStyle w:val="113"/>
        <w:numPr>
          <w:ilvl w:val="0"/>
          <w:numId w:val="18"/>
        </w:numPr>
        <w:tabs>
          <w:tab w:val="left" w:pos="1560"/>
          <w:tab w:val="clear" w:pos="251"/>
        </w:tabs>
        <w:ind w:left="1560" w:hanging="567"/>
        <w:rPr>
          <w:rFonts w:ascii="Arial" w:hAnsi="Arial" w:cs="Arial"/>
          <w:color w:val="auto"/>
          <w:highlight w:val="none"/>
        </w:rPr>
      </w:pPr>
      <w:r>
        <w:rPr>
          <w:rFonts w:ascii="Arial" w:hAnsi="Arial" w:cs="Arial"/>
          <w:color w:val="auto"/>
          <w:highlight w:val="none"/>
        </w:rPr>
        <w:t>in any case of fraud, deliberate default or reckless misconduct by Supplier</w:t>
      </w:r>
      <w:r>
        <w:rPr>
          <w:rFonts w:ascii="Arial" w:hAnsi="Arial" w:cs="Arial"/>
          <w:i/>
          <w:color w:val="auto"/>
          <w:highlight w:val="none"/>
        </w:rPr>
        <w:t xml:space="preserve"> --Paragraph</w:t>
      </w:r>
    </w:p>
    <w:p>
      <w:pPr>
        <w:pStyle w:val="113"/>
        <w:numPr>
          <w:ilvl w:val="0"/>
          <w:numId w:val="18"/>
        </w:numPr>
        <w:tabs>
          <w:tab w:val="left" w:pos="1560"/>
          <w:tab w:val="clear" w:pos="251"/>
        </w:tabs>
        <w:ind w:left="1560" w:hanging="567"/>
        <w:rPr>
          <w:rFonts w:ascii="Arial" w:hAnsi="Arial" w:cs="Arial"/>
          <w:color w:val="auto"/>
          <w:highlight w:val="none"/>
        </w:rPr>
      </w:pPr>
      <w:r>
        <w:rPr>
          <w:rFonts w:ascii="Arial" w:hAnsi="Arial" w:cs="Arial"/>
          <w:color w:val="auto"/>
          <w:highlight w:val="none"/>
        </w:rPr>
        <w:t>arising out of or connected with Supplier’s Gross Negligence/Willful Misconduct;</w:t>
      </w:r>
      <w:r>
        <w:rPr>
          <w:rFonts w:ascii="Arial" w:hAnsi="Arial" w:cs="Arial"/>
          <w:i/>
          <w:color w:val="auto"/>
          <w:highlight w:val="none"/>
        </w:rPr>
        <w:t xml:space="preserve"> --Paragraph</w:t>
      </w:r>
    </w:p>
    <w:p>
      <w:pPr>
        <w:pStyle w:val="113"/>
        <w:numPr>
          <w:ilvl w:val="0"/>
          <w:numId w:val="18"/>
        </w:numPr>
        <w:tabs>
          <w:tab w:val="left" w:pos="1560"/>
          <w:tab w:val="clear" w:pos="251"/>
        </w:tabs>
        <w:ind w:left="1560" w:hanging="567"/>
        <w:rPr>
          <w:rFonts w:ascii="Arial" w:hAnsi="Arial" w:cs="Arial"/>
          <w:color w:val="auto"/>
          <w:highlight w:val="none"/>
        </w:rPr>
      </w:pPr>
      <w:r>
        <w:rPr>
          <w:rFonts w:ascii="Arial" w:hAnsi="Arial" w:cs="Arial"/>
          <w:color w:val="auto"/>
          <w:highlight w:val="none"/>
        </w:rPr>
        <w:t xml:space="preserve">under its indemnity obligations contained in Sections </w:t>
      </w:r>
      <w:r>
        <w:rPr>
          <w:rFonts w:ascii="Arial" w:hAnsi="Arial" w:cs="Arial"/>
          <w:color w:val="auto"/>
          <w:highlight w:val="none"/>
        </w:rPr>
        <w:fldChar w:fldCharType="begin"/>
      </w:r>
      <w:r>
        <w:rPr>
          <w:rFonts w:ascii="Arial" w:hAnsi="Arial" w:cs="Arial"/>
          <w:color w:val="auto"/>
          <w:highlight w:val="none"/>
        </w:rPr>
        <w:instrText xml:space="preserve"> REF _Ref337828927 \r \h  \* MERGEFORMAT </w:instrText>
      </w:r>
      <w:r>
        <w:rPr>
          <w:rFonts w:ascii="Arial" w:hAnsi="Arial" w:cs="Arial"/>
          <w:color w:val="auto"/>
          <w:highlight w:val="none"/>
        </w:rPr>
        <w:fldChar w:fldCharType="separate"/>
      </w:r>
      <w:r>
        <w:rPr>
          <w:rFonts w:ascii="Arial" w:hAnsi="Arial" w:cs="Arial"/>
          <w:color w:val="auto"/>
          <w:highlight w:val="none"/>
        </w:rPr>
        <w:t>8.3</w:t>
      </w:r>
      <w:r>
        <w:rPr>
          <w:rFonts w:ascii="Arial" w:hAnsi="Arial" w:cs="Arial"/>
          <w:color w:val="auto"/>
          <w:highlight w:val="none"/>
        </w:rPr>
        <w:fldChar w:fldCharType="end"/>
      </w:r>
      <w:r>
        <w:rPr>
          <w:rFonts w:ascii="Arial" w:hAnsi="Arial" w:cs="Arial"/>
          <w:color w:val="auto"/>
          <w:highlight w:val="none"/>
        </w:rPr>
        <w:t xml:space="preserve">, </w:t>
      </w:r>
      <w:r>
        <w:rPr>
          <w:rFonts w:ascii="Arial" w:hAnsi="Arial" w:cs="Arial"/>
          <w:color w:val="auto"/>
          <w:highlight w:val="none"/>
        </w:rPr>
        <w:fldChar w:fldCharType="begin"/>
      </w:r>
      <w:r>
        <w:rPr>
          <w:rFonts w:ascii="Arial" w:hAnsi="Arial" w:cs="Arial"/>
          <w:color w:val="auto"/>
          <w:highlight w:val="none"/>
        </w:rPr>
        <w:instrText xml:space="preserve"> REF _Ref338336285 \r \h  \* MERGEFORMAT </w:instrText>
      </w:r>
      <w:r>
        <w:rPr>
          <w:rFonts w:ascii="Arial" w:hAnsi="Arial" w:cs="Arial"/>
          <w:color w:val="auto"/>
          <w:highlight w:val="none"/>
        </w:rPr>
        <w:fldChar w:fldCharType="separate"/>
      </w:r>
      <w:r>
        <w:rPr>
          <w:rFonts w:ascii="Arial" w:hAnsi="Arial" w:cs="Arial"/>
          <w:color w:val="auto"/>
          <w:highlight w:val="none"/>
        </w:rPr>
        <w:t>9.3</w:t>
      </w:r>
      <w:r>
        <w:rPr>
          <w:rFonts w:ascii="Arial" w:hAnsi="Arial" w:cs="Arial"/>
          <w:color w:val="auto"/>
          <w:highlight w:val="none"/>
        </w:rPr>
        <w:fldChar w:fldCharType="end"/>
      </w:r>
      <w:r>
        <w:rPr>
          <w:rFonts w:ascii="Arial" w:hAnsi="Arial" w:cs="Arial"/>
          <w:color w:val="auto"/>
          <w:highlight w:val="none"/>
        </w:rPr>
        <w:t xml:space="preserve">, </w:t>
      </w:r>
      <w:r>
        <w:rPr>
          <w:rFonts w:ascii="Arial" w:hAnsi="Arial" w:cs="Arial"/>
          <w:color w:val="auto"/>
          <w:highlight w:val="none"/>
        </w:rPr>
        <w:fldChar w:fldCharType="begin"/>
      </w:r>
      <w:r>
        <w:rPr>
          <w:rFonts w:ascii="Arial" w:hAnsi="Arial" w:cs="Arial"/>
          <w:color w:val="auto"/>
          <w:highlight w:val="none"/>
        </w:rPr>
        <w:instrText xml:space="preserve"> REF _Ref337829000 \r \h  \* MERGEFORMAT </w:instrText>
      </w:r>
      <w:r>
        <w:rPr>
          <w:rFonts w:ascii="Arial" w:hAnsi="Arial" w:cs="Arial"/>
          <w:color w:val="auto"/>
          <w:highlight w:val="none"/>
        </w:rPr>
        <w:fldChar w:fldCharType="separate"/>
      </w:r>
      <w:r>
        <w:rPr>
          <w:rFonts w:ascii="Arial" w:hAnsi="Arial" w:cs="Arial"/>
          <w:color w:val="auto"/>
          <w:highlight w:val="none"/>
        </w:rPr>
        <w:t>12.9</w:t>
      </w:r>
      <w:r>
        <w:rPr>
          <w:rFonts w:ascii="Arial" w:hAnsi="Arial" w:cs="Arial"/>
          <w:color w:val="auto"/>
          <w:highlight w:val="none"/>
        </w:rPr>
        <w:fldChar w:fldCharType="end"/>
      </w:r>
      <w:r>
        <w:rPr>
          <w:rFonts w:ascii="Arial" w:hAnsi="Arial" w:cs="Arial"/>
          <w:color w:val="auto"/>
          <w:highlight w:val="none"/>
        </w:rPr>
        <w:t xml:space="preserve">, and </w:t>
      </w:r>
      <w:r>
        <w:rPr>
          <w:rFonts w:ascii="Arial" w:hAnsi="Arial" w:cs="Arial"/>
          <w:color w:val="auto"/>
          <w:highlight w:val="none"/>
        </w:rPr>
        <w:fldChar w:fldCharType="begin"/>
      </w:r>
      <w:r>
        <w:rPr>
          <w:rFonts w:ascii="Arial" w:hAnsi="Arial" w:cs="Arial"/>
          <w:color w:val="auto"/>
          <w:highlight w:val="none"/>
        </w:rPr>
        <w:instrText xml:space="preserve"> REF  _Ref337829312 \* Caps \h \r  \* MERGEFORMAT </w:instrText>
      </w:r>
      <w:r>
        <w:rPr>
          <w:rFonts w:ascii="Arial" w:hAnsi="Arial" w:cs="Arial"/>
          <w:color w:val="auto"/>
          <w:highlight w:val="none"/>
        </w:rPr>
        <w:fldChar w:fldCharType="separate"/>
      </w:r>
      <w:r>
        <w:rPr>
          <w:rFonts w:ascii="Arial" w:hAnsi="Arial" w:cs="Arial"/>
          <w:color w:val="auto"/>
          <w:highlight w:val="none"/>
        </w:rPr>
        <w:t>Section 21</w:t>
      </w:r>
      <w:r>
        <w:rPr>
          <w:rFonts w:ascii="Arial" w:hAnsi="Arial" w:cs="Arial"/>
          <w:color w:val="auto"/>
          <w:highlight w:val="none"/>
        </w:rPr>
        <w:fldChar w:fldCharType="end"/>
      </w:r>
      <w:r>
        <w:rPr>
          <w:rFonts w:ascii="Arial" w:hAnsi="Arial" w:cs="Arial"/>
          <w:color w:val="auto"/>
          <w:highlight w:val="none"/>
        </w:rPr>
        <w:t>;</w:t>
      </w:r>
      <w:r>
        <w:rPr>
          <w:rFonts w:ascii="Arial" w:hAnsi="Arial" w:cs="Arial"/>
          <w:i/>
          <w:color w:val="auto"/>
          <w:highlight w:val="none"/>
        </w:rPr>
        <w:t xml:space="preserve"> --Paragraph</w:t>
      </w:r>
    </w:p>
    <w:p>
      <w:pPr>
        <w:pStyle w:val="113"/>
        <w:numPr>
          <w:ilvl w:val="0"/>
          <w:numId w:val="18"/>
        </w:numPr>
        <w:tabs>
          <w:tab w:val="left" w:pos="1560"/>
          <w:tab w:val="clear" w:pos="251"/>
        </w:tabs>
        <w:ind w:left="1560" w:hanging="567"/>
        <w:rPr>
          <w:rFonts w:ascii="Arial" w:hAnsi="Arial" w:cs="Arial"/>
          <w:color w:val="auto"/>
          <w:highlight w:val="none"/>
        </w:rPr>
      </w:pPr>
      <w:r>
        <w:rPr>
          <w:rFonts w:ascii="Arial" w:hAnsi="Arial" w:cs="Arial"/>
          <w:color w:val="auto"/>
          <w:highlight w:val="none"/>
        </w:rPr>
        <w:t xml:space="preserve">for breach of its obligations under Sections </w:t>
      </w:r>
      <w:r>
        <w:rPr>
          <w:rFonts w:ascii="Arial" w:hAnsi="Arial" w:cs="Arial"/>
          <w:color w:val="auto"/>
          <w:highlight w:val="none"/>
        </w:rPr>
        <w:fldChar w:fldCharType="begin"/>
      </w:r>
      <w:r>
        <w:rPr>
          <w:rFonts w:ascii="Arial" w:hAnsi="Arial" w:cs="Arial"/>
          <w:color w:val="auto"/>
          <w:highlight w:val="none"/>
        </w:rPr>
        <w:instrText xml:space="preserve"> REF _Ref337829048 \r \h  \* MERGEFORMAT </w:instrText>
      </w:r>
      <w:r>
        <w:rPr>
          <w:rFonts w:ascii="Arial" w:hAnsi="Arial" w:cs="Arial"/>
          <w:color w:val="auto"/>
          <w:highlight w:val="none"/>
        </w:rPr>
        <w:fldChar w:fldCharType="separate"/>
      </w:r>
      <w:r>
        <w:rPr>
          <w:rFonts w:ascii="Arial" w:hAnsi="Arial" w:cs="Arial"/>
          <w:color w:val="auto"/>
          <w:highlight w:val="none"/>
        </w:rPr>
        <w:t>8.1(a)</w:t>
      </w:r>
      <w:r>
        <w:rPr>
          <w:rFonts w:ascii="Arial" w:hAnsi="Arial" w:cs="Arial"/>
          <w:color w:val="auto"/>
          <w:highlight w:val="none"/>
        </w:rPr>
        <w:fldChar w:fldCharType="end"/>
      </w:r>
      <w:r>
        <w:rPr>
          <w:rFonts w:ascii="Arial" w:hAnsi="Arial" w:cs="Arial"/>
          <w:color w:val="auto"/>
          <w:highlight w:val="none"/>
        </w:rPr>
        <w:t xml:space="preserve">, </w:t>
      </w:r>
      <w:r>
        <w:rPr>
          <w:rFonts w:ascii="Arial" w:hAnsi="Arial" w:cs="Arial"/>
          <w:color w:val="auto"/>
          <w:highlight w:val="none"/>
        </w:rPr>
        <w:fldChar w:fldCharType="begin"/>
      </w:r>
      <w:r>
        <w:rPr>
          <w:rFonts w:ascii="Arial" w:hAnsi="Arial" w:cs="Arial"/>
          <w:color w:val="auto"/>
          <w:highlight w:val="none"/>
        </w:rPr>
        <w:instrText xml:space="preserve"> REF _Ref337829145 \r \h  \* MERGEFORMAT </w:instrText>
      </w:r>
      <w:r>
        <w:rPr>
          <w:rFonts w:ascii="Arial" w:hAnsi="Arial" w:cs="Arial"/>
          <w:color w:val="auto"/>
          <w:highlight w:val="none"/>
        </w:rPr>
        <w:fldChar w:fldCharType="separate"/>
      </w:r>
      <w:r>
        <w:rPr>
          <w:rFonts w:ascii="Arial" w:hAnsi="Arial" w:cs="Arial"/>
          <w:color w:val="auto"/>
          <w:highlight w:val="none"/>
        </w:rPr>
        <w:t>8.1(b)</w:t>
      </w:r>
      <w:r>
        <w:rPr>
          <w:rFonts w:ascii="Arial" w:hAnsi="Arial" w:cs="Arial"/>
          <w:color w:val="auto"/>
          <w:highlight w:val="none"/>
        </w:rPr>
        <w:fldChar w:fldCharType="end"/>
      </w:r>
      <w:r>
        <w:rPr>
          <w:rFonts w:ascii="Arial" w:hAnsi="Arial" w:cs="Arial"/>
          <w:color w:val="auto"/>
          <w:highlight w:val="none"/>
        </w:rPr>
        <w:t xml:space="preserve">, </w:t>
      </w:r>
      <w:r>
        <w:rPr>
          <w:rFonts w:ascii="Arial" w:hAnsi="Arial" w:cs="Arial"/>
          <w:color w:val="auto"/>
          <w:highlight w:val="none"/>
        </w:rPr>
        <w:fldChar w:fldCharType="begin"/>
      </w:r>
      <w:r>
        <w:rPr>
          <w:rFonts w:ascii="Arial" w:hAnsi="Arial" w:cs="Arial"/>
          <w:color w:val="auto"/>
          <w:highlight w:val="none"/>
        </w:rPr>
        <w:instrText xml:space="preserve"> REF _Ref353803426 \r \h  \* MERGEFORMAT </w:instrText>
      </w:r>
      <w:r>
        <w:rPr>
          <w:rFonts w:ascii="Arial" w:hAnsi="Arial" w:cs="Arial"/>
          <w:color w:val="auto"/>
          <w:highlight w:val="none"/>
        </w:rPr>
        <w:fldChar w:fldCharType="separate"/>
      </w:r>
      <w:r>
        <w:rPr>
          <w:rFonts w:ascii="Arial" w:hAnsi="Arial" w:cs="Arial"/>
          <w:color w:val="auto"/>
          <w:highlight w:val="none"/>
        </w:rPr>
        <w:t>9.1(a)</w:t>
      </w:r>
      <w:r>
        <w:rPr>
          <w:rFonts w:ascii="Arial" w:hAnsi="Arial" w:cs="Arial"/>
          <w:color w:val="auto"/>
          <w:highlight w:val="none"/>
        </w:rPr>
        <w:fldChar w:fldCharType="end"/>
      </w:r>
      <w:r>
        <w:rPr>
          <w:rFonts w:ascii="Arial" w:hAnsi="Arial" w:cs="Arial"/>
          <w:color w:val="auto"/>
          <w:highlight w:val="none"/>
        </w:rPr>
        <w:t xml:space="preserve">, </w:t>
      </w:r>
      <w:r>
        <w:rPr>
          <w:rFonts w:ascii="Arial" w:hAnsi="Arial" w:cs="Arial"/>
          <w:color w:val="auto"/>
          <w:highlight w:val="none"/>
        </w:rPr>
        <w:fldChar w:fldCharType="begin"/>
      </w:r>
      <w:r>
        <w:rPr>
          <w:rFonts w:ascii="Arial" w:hAnsi="Arial" w:cs="Arial"/>
          <w:color w:val="auto"/>
          <w:highlight w:val="none"/>
        </w:rPr>
        <w:instrText xml:space="preserve"> REF  _Ref337829158 \* Caps \h \r  \* MERGEFORMAT </w:instrText>
      </w:r>
      <w:r>
        <w:rPr>
          <w:rFonts w:ascii="Arial" w:hAnsi="Arial" w:cs="Arial"/>
          <w:color w:val="auto"/>
          <w:highlight w:val="none"/>
        </w:rPr>
        <w:fldChar w:fldCharType="separate"/>
      </w:r>
      <w:r>
        <w:rPr>
          <w:rFonts w:ascii="Arial" w:hAnsi="Arial" w:cs="Arial"/>
          <w:color w:val="auto"/>
          <w:highlight w:val="none"/>
        </w:rPr>
        <w:t>Section 13</w:t>
      </w:r>
      <w:r>
        <w:rPr>
          <w:rFonts w:ascii="Arial" w:hAnsi="Arial" w:cs="Arial"/>
          <w:color w:val="auto"/>
          <w:highlight w:val="none"/>
        </w:rPr>
        <w:fldChar w:fldCharType="end"/>
      </w:r>
      <w:r>
        <w:rPr>
          <w:rFonts w:ascii="Arial" w:hAnsi="Arial" w:cs="Arial"/>
          <w:color w:val="auto"/>
          <w:highlight w:val="none"/>
        </w:rPr>
        <w:t xml:space="preserve">, </w:t>
      </w:r>
      <w:r>
        <w:rPr>
          <w:rFonts w:ascii="Arial" w:hAnsi="Arial" w:cs="Arial"/>
          <w:color w:val="auto"/>
          <w:highlight w:val="none"/>
        </w:rPr>
        <w:fldChar w:fldCharType="begin"/>
      </w:r>
      <w:r>
        <w:rPr>
          <w:rFonts w:ascii="Arial" w:hAnsi="Arial" w:cs="Arial"/>
          <w:color w:val="auto"/>
          <w:highlight w:val="none"/>
        </w:rPr>
        <w:instrText xml:space="preserve"> REF  _Ref337829182 \* Caps \h \r  \* MERGEFORMAT </w:instrText>
      </w:r>
      <w:r>
        <w:rPr>
          <w:rFonts w:ascii="Arial" w:hAnsi="Arial" w:cs="Arial"/>
          <w:color w:val="auto"/>
          <w:highlight w:val="none"/>
        </w:rPr>
        <w:fldChar w:fldCharType="separate"/>
      </w:r>
      <w:r>
        <w:rPr>
          <w:rFonts w:ascii="Arial" w:hAnsi="Arial" w:cs="Arial"/>
          <w:color w:val="auto"/>
          <w:highlight w:val="none"/>
        </w:rPr>
        <w:t>Section 14</w:t>
      </w:r>
      <w:r>
        <w:rPr>
          <w:rFonts w:ascii="Arial" w:hAnsi="Arial" w:cs="Arial"/>
          <w:color w:val="auto"/>
          <w:highlight w:val="none"/>
        </w:rPr>
        <w:fldChar w:fldCharType="end"/>
      </w:r>
      <w:r>
        <w:rPr>
          <w:rFonts w:ascii="Arial" w:hAnsi="Arial" w:cs="Arial"/>
          <w:color w:val="auto"/>
          <w:highlight w:val="none"/>
        </w:rPr>
        <w:t xml:space="preserve"> and </w:t>
      </w:r>
      <w:r>
        <w:rPr>
          <w:rFonts w:ascii="Arial" w:hAnsi="Arial" w:cs="Arial"/>
          <w:color w:val="auto"/>
          <w:highlight w:val="none"/>
        </w:rPr>
        <w:fldChar w:fldCharType="begin"/>
      </w:r>
      <w:r>
        <w:rPr>
          <w:rFonts w:ascii="Arial" w:hAnsi="Arial" w:cs="Arial"/>
          <w:color w:val="auto"/>
          <w:highlight w:val="none"/>
        </w:rPr>
        <w:instrText xml:space="preserve"> REF  _Ref337829289 \* Caps \h \r  \* MERGEFORMAT </w:instrText>
      </w:r>
      <w:r>
        <w:rPr>
          <w:rFonts w:ascii="Arial" w:hAnsi="Arial" w:cs="Arial"/>
          <w:color w:val="auto"/>
          <w:highlight w:val="none"/>
        </w:rPr>
        <w:fldChar w:fldCharType="separate"/>
      </w:r>
      <w:r>
        <w:rPr>
          <w:rFonts w:ascii="Arial" w:hAnsi="Arial" w:cs="Arial"/>
          <w:color w:val="auto"/>
          <w:highlight w:val="none"/>
        </w:rPr>
        <w:t>Section 25</w:t>
      </w:r>
      <w:r>
        <w:rPr>
          <w:rFonts w:ascii="Arial" w:hAnsi="Arial" w:cs="Arial"/>
          <w:color w:val="auto"/>
          <w:highlight w:val="none"/>
        </w:rPr>
        <w:fldChar w:fldCharType="end"/>
      </w:r>
      <w:r>
        <w:rPr>
          <w:rFonts w:ascii="Arial" w:hAnsi="Arial" w:cs="Arial"/>
          <w:color w:val="auto"/>
          <w:highlight w:val="none"/>
        </w:rPr>
        <w:t xml:space="preserve">; </w:t>
      </w:r>
      <w:r>
        <w:rPr>
          <w:rFonts w:ascii="Arial" w:hAnsi="Arial" w:cs="Arial"/>
          <w:i/>
          <w:color w:val="auto"/>
          <w:highlight w:val="none"/>
        </w:rPr>
        <w:t>--Paragraph</w:t>
      </w:r>
    </w:p>
    <w:p>
      <w:pPr>
        <w:pStyle w:val="113"/>
        <w:numPr>
          <w:ilvl w:val="0"/>
          <w:numId w:val="18"/>
        </w:numPr>
        <w:tabs>
          <w:tab w:val="left" w:pos="1560"/>
          <w:tab w:val="clear" w:pos="251"/>
        </w:tabs>
        <w:ind w:left="1560" w:hanging="567"/>
        <w:rPr>
          <w:rFonts w:ascii="Arial" w:hAnsi="Arial" w:cs="Arial"/>
          <w:color w:val="auto"/>
          <w:highlight w:val="none"/>
        </w:rPr>
      </w:pPr>
      <w:r>
        <w:rPr>
          <w:rFonts w:ascii="Arial" w:hAnsi="Arial" w:cs="Arial"/>
          <w:color w:val="auto"/>
          <w:highlight w:val="none"/>
        </w:rPr>
        <w:t>arising from Supplier's repudiation of the Agreement.</w:t>
      </w:r>
      <w:r>
        <w:rPr>
          <w:rFonts w:ascii="Arial" w:hAnsi="Arial" w:cs="Arial"/>
          <w:i/>
          <w:color w:val="auto"/>
          <w:highlight w:val="none"/>
        </w:rPr>
        <w:t xml:space="preserve"> --Paragraph</w:t>
      </w:r>
    </w:p>
    <w:p>
      <w:pPr>
        <w:rPr>
          <w:rFonts w:ascii="Arial" w:hAnsi="宋体" w:cs="Arial"/>
          <w:b/>
          <w:color w:val="auto"/>
          <w:sz w:val="32"/>
          <w:highlight w:val="none"/>
        </w:rPr>
      </w:pPr>
    </w:p>
    <w:p>
      <w:pPr>
        <w:pStyle w:val="6"/>
        <w:rPr>
          <w:rFonts w:hint="eastAsia" w:cs="Times New Roman"/>
          <w:color w:val="auto"/>
          <w:kern w:val="2"/>
          <w:sz w:val="24"/>
          <w:szCs w:val="32"/>
          <w:highlight w:val="none"/>
        </w:rPr>
      </w:pPr>
      <w:r>
        <w:rPr>
          <w:rFonts w:hint="eastAsia" w:cs="Times New Roman"/>
          <w:b/>
          <w:bCs/>
          <w:color w:val="auto"/>
          <w:kern w:val="2"/>
          <w:sz w:val="24"/>
          <w:szCs w:val="32"/>
          <w:highlight w:val="none"/>
          <w:lang w:val="en-US" w:eastAsia="zh-CN"/>
        </w:rPr>
        <w:t>附件9：</w:t>
      </w:r>
      <w:r>
        <w:rPr>
          <w:rFonts w:hint="eastAsia" w:cs="Times New Roman"/>
          <w:b/>
          <w:bCs/>
          <w:color w:val="auto"/>
          <w:kern w:val="2"/>
          <w:sz w:val="24"/>
          <w:szCs w:val="32"/>
          <w:highlight w:val="none"/>
        </w:rPr>
        <w:t>评审评议项响应情况表</w:t>
      </w:r>
    </w:p>
    <w:p>
      <w:pPr>
        <w:pStyle w:val="6"/>
        <w:rPr>
          <w:rFonts w:hint="eastAsia" w:cs="Times New Roman"/>
          <w:color w:val="auto"/>
          <w:kern w:val="2"/>
          <w:sz w:val="24"/>
          <w:szCs w:val="32"/>
          <w:highlight w:val="none"/>
        </w:rPr>
      </w:pPr>
      <w:r>
        <w:rPr>
          <w:rFonts w:hint="eastAsia" w:ascii="Times New Roman" w:hAnsi="Times New Roman" w:eastAsia="宋体" w:cs="Times New Roman"/>
          <w:b w:val="0"/>
          <w:bCs w:val="0"/>
          <w:color w:val="auto"/>
          <w:kern w:val="2"/>
          <w:sz w:val="24"/>
          <w:szCs w:val="32"/>
          <w:highlight w:val="none"/>
          <w:lang w:val="en-US" w:eastAsia="zh-CN"/>
        </w:rPr>
        <w:t>Attachment</w:t>
      </w:r>
      <w:r>
        <w:rPr>
          <w:rFonts w:hint="eastAsia" w:ascii="Times New Roman" w:hAnsi="Times New Roman" w:cs="Times New Roman"/>
          <w:b w:val="0"/>
          <w:bCs w:val="0"/>
          <w:color w:val="auto"/>
          <w:kern w:val="2"/>
          <w:sz w:val="24"/>
          <w:szCs w:val="32"/>
          <w:highlight w:val="none"/>
          <w:lang w:val="en-US" w:eastAsia="zh-CN"/>
        </w:rPr>
        <w:t xml:space="preserve"> 9: </w:t>
      </w:r>
      <w:r>
        <w:rPr>
          <w:rFonts w:hint="eastAsia" w:cs="Times New Roman"/>
          <w:color w:val="auto"/>
          <w:kern w:val="2"/>
          <w:sz w:val="24"/>
          <w:szCs w:val="32"/>
          <w:highlight w:val="none"/>
        </w:rPr>
        <w:t>Response Forms of Examination &amp;Evaluation items</w:t>
      </w:r>
    </w:p>
    <w:p>
      <w:pPr>
        <w:pStyle w:val="6"/>
        <w:rPr>
          <w:rFonts w:hint="eastAsia" w:cs="Times New Roman"/>
          <w:color w:val="auto"/>
          <w:kern w:val="2"/>
          <w:sz w:val="24"/>
          <w:szCs w:val="32"/>
          <w:highlight w:val="none"/>
        </w:rPr>
      </w:pPr>
    </w:p>
    <w:p>
      <w:pPr>
        <w:pStyle w:val="6"/>
        <w:rPr>
          <w:rFonts w:hint="eastAsia" w:cs="Times New Roman"/>
          <w:color w:val="auto"/>
          <w:kern w:val="2"/>
          <w:sz w:val="24"/>
          <w:szCs w:val="32"/>
          <w:highlight w:val="none"/>
          <w:lang w:val="en-US" w:eastAsia="zh-CN"/>
        </w:rPr>
      </w:pPr>
    </w:p>
    <w:p>
      <w:pPr>
        <w:pStyle w:val="6"/>
        <w:rPr>
          <w:rFonts w:hint="eastAsia" w:cs="Times New Roman"/>
          <w:color w:val="auto"/>
          <w:kern w:val="2"/>
          <w:sz w:val="24"/>
          <w:szCs w:val="32"/>
          <w:highlight w:val="none"/>
          <w:lang w:val="en-US" w:eastAsia="zh-CN"/>
        </w:rPr>
      </w:pPr>
    </w:p>
    <w:p>
      <w:pPr>
        <w:rPr>
          <w:rFonts w:hint="eastAsia" w:cs="Times New Roman"/>
          <w:color w:val="auto"/>
          <w:kern w:val="2"/>
          <w:sz w:val="24"/>
          <w:szCs w:val="32"/>
          <w:highlight w:val="none"/>
        </w:rPr>
      </w:pPr>
      <w:r>
        <w:rPr>
          <w:rFonts w:hint="eastAsia" w:cs="Times New Roman"/>
          <w:color w:val="auto"/>
          <w:kern w:val="2"/>
          <w:sz w:val="24"/>
          <w:szCs w:val="32"/>
          <w:highlight w:val="none"/>
          <w:lang w:val="en-US" w:eastAsia="zh-CN"/>
        </w:rPr>
        <w:t>详见附件9：</w:t>
      </w:r>
      <w:r>
        <w:rPr>
          <w:rFonts w:hint="eastAsia" w:cs="Times New Roman"/>
          <w:color w:val="auto"/>
          <w:kern w:val="2"/>
          <w:sz w:val="24"/>
          <w:szCs w:val="32"/>
          <w:highlight w:val="none"/>
        </w:rPr>
        <w:t>评审评议项响应情况表</w:t>
      </w:r>
    </w:p>
    <w:p>
      <w:pPr>
        <w:rPr>
          <w:rFonts w:hint="eastAsia" w:cs="Times New Roman"/>
          <w:color w:val="auto"/>
          <w:kern w:val="2"/>
          <w:sz w:val="24"/>
          <w:szCs w:val="32"/>
          <w:highlight w:val="none"/>
        </w:rPr>
      </w:pPr>
      <w:r>
        <w:rPr>
          <w:rFonts w:hint="eastAsia" w:cs="Times New Roman"/>
          <w:color w:val="auto"/>
          <w:kern w:val="2"/>
          <w:sz w:val="24"/>
          <w:szCs w:val="32"/>
          <w:highlight w:val="none"/>
        </w:rPr>
        <w:br w:type="page"/>
      </w:r>
    </w:p>
    <w:p>
      <w:pPr>
        <w:pStyle w:val="2"/>
        <w:rPr>
          <w:color w:val="auto"/>
          <w:highlight w:val="none"/>
        </w:rPr>
      </w:pPr>
    </w:p>
    <w:p>
      <w:pPr>
        <w:jc w:val="center"/>
        <w:rPr>
          <w:rFonts w:ascii="Arial" w:hAnsi="宋体" w:cs="Arial"/>
          <w:b/>
          <w:color w:val="auto"/>
          <w:sz w:val="32"/>
          <w:highlight w:val="none"/>
        </w:rPr>
      </w:pPr>
    </w:p>
    <w:p>
      <w:pPr>
        <w:numPr>
          <w:ilvl w:val="0"/>
          <w:numId w:val="19"/>
        </w:numPr>
        <w:jc w:val="center"/>
        <w:rPr>
          <w:rFonts w:ascii="Arial" w:hAnsi="宋体" w:cs="Arial"/>
          <w:b/>
          <w:color w:val="auto"/>
          <w:sz w:val="32"/>
          <w:highlight w:val="none"/>
        </w:rPr>
      </w:pPr>
      <w:r>
        <w:rPr>
          <w:rFonts w:hint="eastAsia" w:ascii="Arial" w:hAnsi="宋体" w:cs="Arial"/>
          <w:b/>
          <w:color w:val="auto"/>
          <w:sz w:val="32"/>
          <w:highlight w:val="none"/>
        </w:rPr>
        <w:t>合同专用条款(合同格式）</w:t>
      </w:r>
    </w:p>
    <w:p>
      <w:pPr>
        <w:jc w:val="center"/>
        <w:rPr>
          <w:rFonts w:ascii="Arial" w:hAnsi="宋体" w:cs="Arial"/>
          <w:b/>
          <w:color w:val="auto"/>
          <w:sz w:val="32"/>
          <w:highlight w:val="none"/>
        </w:rPr>
      </w:pPr>
      <w:r>
        <w:rPr>
          <w:rFonts w:hint="eastAsia" w:ascii="Arial" w:hAnsi="宋体" w:cs="Arial"/>
          <w:b/>
          <w:color w:val="auto"/>
          <w:sz w:val="32"/>
          <w:highlight w:val="none"/>
        </w:rPr>
        <w:t>（不适用。本项目合同格式见附件）</w:t>
      </w:r>
    </w:p>
    <w:p>
      <w:pPr>
        <w:jc w:val="center"/>
        <w:rPr>
          <w:rFonts w:ascii="Arial" w:hAnsi="宋体" w:cs="Arial"/>
          <w:b/>
          <w:color w:val="auto"/>
          <w:sz w:val="32"/>
          <w:highlight w:val="none"/>
        </w:rPr>
      </w:pPr>
    </w:p>
    <w:p>
      <w:pPr>
        <w:jc w:val="center"/>
        <w:rPr>
          <w:rFonts w:ascii="Arial" w:hAnsi="宋体" w:cs="Arial"/>
          <w:b/>
          <w:color w:val="auto"/>
          <w:sz w:val="32"/>
          <w:highlight w:val="none"/>
        </w:rPr>
      </w:pPr>
    </w:p>
    <w:p>
      <w:pPr>
        <w:pStyle w:val="76"/>
        <w:spacing w:line="276" w:lineRule="auto"/>
        <w:contextualSpacing/>
        <w:rPr>
          <w:rFonts w:hint="default" w:ascii="Arial" w:hAnsi="Arial" w:cs="Arial"/>
          <w:color w:val="auto"/>
          <w:sz w:val="21"/>
          <w:szCs w:val="21"/>
          <w:highlight w:val="none"/>
          <w:lang w:val="en-US" w:eastAsia="zh-CN"/>
        </w:rPr>
      </w:pPr>
      <w:r>
        <w:rPr>
          <w:rFonts w:hint="default" w:ascii="Arial" w:hAnsi="Arial" w:cs="Arial"/>
          <w:color w:val="auto"/>
          <w:sz w:val="21"/>
          <w:szCs w:val="21"/>
          <w:highlight w:val="none"/>
          <w:lang w:val="en-US" w:eastAsia="zh-CN"/>
        </w:rPr>
        <w:t xml:space="preserve">Please see the </w:t>
      </w:r>
      <w:r>
        <w:rPr>
          <w:rFonts w:hint="default" w:ascii="Arial" w:hAnsi="Arial" w:eastAsia="宋体" w:cs="Arial"/>
          <w:b w:val="0"/>
          <w:bCs w:val="0"/>
          <w:color w:val="auto"/>
          <w:kern w:val="0"/>
          <w:sz w:val="21"/>
          <w:szCs w:val="21"/>
          <w:highlight w:val="none"/>
          <w:lang w:val="en-US" w:eastAsia="zh-CN"/>
        </w:rPr>
        <w:t>Attachment</w:t>
      </w:r>
      <w:r>
        <w:rPr>
          <w:rFonts w:hint="default" w:ascii="Arial" w:hAnsi="Arial" w:cs="Arial"/>
          <w:b w:val="0"/>
          <w:bCs w:val="0"/>
          <w:color w:val="auto"/>
          <w:kern w:val="0"/>
          <w:sz w:val="21"/>
          <w:szCs w:val="21"/>
          <w:highlight w:val="none"/>
          <w:lang w:val="en-US" w:eastAsia="zh-CN"/>
        </w:rPr>
        <w:t>:</w:t>
      </w:r>
      <w:r>
        <w:rPr>
          <w:rFonts w:hint="default" w:ascii="Arial" w:hAnsi="Arial" w:cs="Arial"/>
          <w:color w:val="auto"/>
          <w:sz w:val="21"/>
          <w:szCs w:val="21"/>
          <w:highlight w:val="none"/>
          <w:lang w:val="en-US" w:eastAsia="zh-CN"/>
        </w:rPr>
        <w:t xml:space="preserve"> Equipment Purchase Agreement for</w:t>
      </w:r>
      <w:r>
        <w:rPr>
          <w:rFonts w:hint="eastAsia" w:ascii="Arial" w:hAnsi="Arial" w:cs="Arial"/>
          <w:color w:val="auto"/>
          <w:sz w:val="21"/>
          <w:szCs w:val="21"/>
          <w:highlight w:val="none"/>
          <w:lang w:val="en-US" w:eastAsia="zh-CN"/>
        </w:rPr>
        <w:t xml:space="preserve"> </w:t>
      </w:r>
      <w:r>
        <w:rPr>
          <w:rFonts w:hint="default" w:ascii="Arial" w:hAnsi="Arial" w:cs="Arial"/>
          <w:color w:val="auto"/>
          <w:sz w:val="21"/>
          <w:szCs w:val="21"/>
          <w:highlight w:val="none"/>
          <w:lang w:val="en-US" w:eastAsia="zh-CN"/>
        </w:rPr>
        <w:t>details.</w:t>
      </w:r>
    </w:p>
    <w:p>
      <w:pPr>
        <w:pStyle w:val="76"/>
        <w:spacing w:line="276" w:lineRule="auto"/>
        <w:contextualSpacing/>
        <w:rPr>
          <w:rFonts w:hint="eastAsia" w:ascii="Arial" w:hAnsi="Arial" w:cs="Arial"/>
          <w:color w:val="auto"/>
          <w:sz w:val="21"/>
          <w:szCs w:val="21"/>
          <w:highlight w:val="none"/>
          <w:lang w:val="en-US" w:eastAsia="zh-CN"/>
        </w:rPr>
      </w:pPr>
    </w:p>
    <w:p>
      <w:pPr>
        <w:pStyle w:val="76"/>
        <w:spacing w:line="276" w:lineRule="auto"/>
        <w:contextualSpacing/>
        <w:rPr>
          <w:rFonts w:ascii="Arial" w:hAnsi="Arial" w:cs="Arial"/>
          <w:color w:val="auto"/>
          <w:sz w:val="21"/>
          <w:szCs w:val="21"/>
          <w:highlight w:val="none"/>
        </w:rPr>
      </w:pPr>
      <w:r>
        <w:rPr>
          <w:rFonts w:ascii="Arial" w:hAnsi="Arial" w:cs="Arial"/>
          <w:color w:val="auto"/>
          <w:sz w:val="21"/>
          <w:szCs w:val="21"/>
          <w:highlight w:val="none"/>
        </w:rPr>
        <w:t>The section 3 Contract Form of Volume One is not applicable for this bid.</w:t>
      </w:r>
    </w:p>
    <w:p>
      <w:pPr>
        <w:pStyle w:val="76"/>
        <w:spacing w:line="276" w:lineRule="auto"/>
        <w:contextualSpacing/>
        <w:rPr>
          <w:rFonts w:ascii="Arial" w:hAnsi="Arial" w:cs="Arial"/>
          <w:color w:val="auto"/>
          <w:sz w:val="24"/>
          <w:szCs w:val="24"/>
          <w:highlight w:val="none"/>
          <w:lang w:val="en-GB"/>
        </w:rPr>
      </w:pPr>
    </w:p>
    <w:p>
      <w:pPr>
        <w:pStyle w:val="76"/>
        <w:spacing w:line="276" w:lineRule="auto"/>
        <w:contextualSpacing/>
        <w:rPr>
          <w:rFonts w:hint="default" w:ascii="Arial" w:hAnsi="Arial" w:eastAsia="Arial" w:cs="Arial"/>
          <w:b/>
          <w:color w:val="auto"/>
          <w:kern w:val="2"/>
          <w:sz w:val="24"/>
          <w:szCs w:val="24"/>
          <w:highlight w:val="none"/>
          <w:lang w:val="en-US" w:eastAsia="zh-CN" w:bidi="ar-SA"/>
        </w:rPr>
      </w:pPr>
      <w:r>
        <w:rPr>
          <w:rFonts w:hint="default" w:ascii="Arial" w:hAnsi="Arial" w:eastAsia="Arial" w:cs="Arial"/>
          <w:b/>
          <w:color w:val="auto"/>
          <w:kern w:val="2"/>
          <w:sz w:val="24"/>
          <w:szCs w:val="24"/>
          <w:highlight w:val="none"/>
          <w:lang w:val="en-US" w:eastAsia="zh-CN" w:bidi="ar-SA"/>
        </w:rPr>
        <w:t xml:space="preserve">Part </w:t>
      </w:r>
      <w:r>
        <w:rPr>
          <w:rFonts w:ascii="Arial" w:hAnsi="Arial" w:eastAsia="Arial" w:cs="Arial"/>
          <w:b/>
          <w:color w:val="auto"/>
          <w:kern w:val="2"/>
          <w:sz w:val="24"/>
          <w:szCs w:val="24"/>
          <w:highlight w:val="none"/>
          <w:lang w:val="en-US" w:eastAsia="zh-CN" w:bidi="ar-SA"/>
        </w:rPr>
        <w:t>terms of contract for this bid</w:t>
      </w:r>
      <w:r>
        <w:rPr>
          <w:rFonts w:hint="default" w:ascii="Arial" w:hAnsi="Arial" w:eastAsia="Arial" w:cs="Arial"/>
          <w:b/>
          <w:color w:val="auto"/>
          <w:kern w:val="2"/>
          <w:sz w:val="24"/>
          <w:szCs w:val="24"/>
          <w:highlight w:val="none"/>
          <w:lang w:val="en-US" w:eastAsia="zh-CN" w:bidi="ar-SA"/>
        </w:rPr>
        <w:t xml:space="preserve"> required as below shows:</w:t>
      </w:r>
    </w:p>
    <w:p>
      <w:pPr>
        <w:spacing w:line="360" w:lineRule="exact"/>
        <w:contextualSpacing/>
        <w:rPr>
          <w:rFonts w:ascii="华文仿宋" w:hAnsi="华文仿宋" w:eastAsia="华文仿宋" w:cs="宋体"/>
          <w:color w:val="auto"/>
          <w:kern w:val="0"/>
          <w:sz w:val="24"/>
          <w:szCs w:val="24"/>
          <w:highlight w:val="none"/>
        </w:rPr>
      </w:pPr>
    </w:p>
    <w:tbl>
      <w:tblPr>
        <w:tblStyle w:val="29"/>
        <w:tblW w:w="88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63"/>
        <w:gridCol w:w="57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63" w:type="dxa"/>
            <w:vAlign w:val="center"/>
          </w:tcPr>
          <w:p>
            <w:pPr>
              <w:jc w:val="left"/>
              <w:rPr>
                <w:rFonts w:ascii="Arial" w:hAnsi="Arial" w:cs="Arial"/>
                <w:color w:val="auto"/>
                <w:sz w:val="20"/>
                <w:szCs w:val="20"/>
                <w:highlight w:val="none"/>
              </w:rPr>
            </w:pPr>
            <w:r>
              <w:rPr>
                <w:rFonts w:ascii="Segoe UI Symbol" w:hAnsi="Segoe UI Symbol" w:cs="Segoe UI Symbol"/>
                <w:color w:val="auto"/>
                <w:sz w:val="20"/>
                <w:szCs w:val="20"/>
                <w:highlight w:val="none"/>
              </w:rPr>
              <w:t>★</w:t>
            </w:r>
            <w:r>
              <w:rPr>
                <w:rFonts w:ascii="Arial" w:hAnsi="Arial" w:cs="Arial"/>
                <w:color w:val="auto"/>
                <w:sz w:val="20"/>
                <w:szCs w:val="20"/>
                <w:highlight w:val="none"/>
              </w:rPr>
              <w:t>适用法律</w:t>
            </w:r>
          </w:p>
          <w:p>
            <w:pPr>
              <w:jc w:val="left"/>
              <w:rPr>
                <w:rFonts w:ascii="Arial" w:hAnsi="Arial" w:cs="Arial"/>
                <w:color w:val="auto"/>
                <w:sz w:val="20"/>
                <w:szCs w:val="20"/>
                <w:highlight w:val="none"/>
              </w:rPr>
            </w:pPr>
            <w:r>
              <w:rPr>
                <w:rFonts w:ascii="Arial" w:hAnsi="Arial" w:cs="Arial"/>
                <w:color w:val="auto"/>
                <w:sz w:val="20"/>
                <w:szCs w:val="20"/>
                <w:highlight w:val="none"/>
              </w:rPr>
              <w:t>Governing Law</w:t>
            </w:r>
          </w:p>
        </w:tc>
        <w:tc>
          <w:tcPr>
            <w:tcW w:w="5782" w:type="dxa"/>
            <w:vAlign w:val="center"/>
          </w:tcPr>
          <w:p>
            <w:pPr>
              <w:jc w:val="left"/>
              <w:rPr>
                <w:rFonts w:ascii="Arial" w:hAnsi="Arial" w:cs="Arial"/>
                <w:color w:val="auto"/>
                <w:sz w:val="20"/>
                <w:highlight w:val="none"/>
              </w:rPr>
            </w:pPr>
            <w:bookmarkStart w:id="109" w:name="OLE_LINK147"/>
            <w:bookmarkStart w:id="110" w:name="OLE_LINK148"/>
            <w:r>
              <w:rPr>
                <w:rFonts w:ascii="Arial" w:hAnsi="Arial" w:cs="Arial"/>
                <w:color w:val="auto"/>
                <w:sz w:val="20"/>
                <w:highlight w:val="none"/>
              </w:rPr>
              <w:t>本次招标签署协议必须适用中国法 ,且不适用《联合国国际货物销售合同公约》。相应投标人必须满足的协议条款内容如下：</w:t>
            </w:r>
          </w:p>
          <w:p>
            <w:pPr>
              <w:jc w:val="left"/>
              <w:rPr>
                <w:rFonts w:ascii="Arial" w:hAnsi="Arial" w:cs="Arial"/>
                <w:color w:val="auto"/>
                <w:sz w:val="20"/>
                <w:highlight w:val="none"/>
              </w:rPr>
            </w:pPr>
            <w:r>
              <w:rPr>
                <w:rFonts w:hint="eastAsia" w:ascii="Arial" w:hAnsi="Arial" w:cs="Arial"/>
                <w:color w:val="auto"/>
                <w:sz w:val="20"/>
                <w:highlight w:val="none"/>
              </w:rPr>
              <w:t>The contract signed between the successful bidder and the tenderee</w:t>
            </w:r>
            <w:r>
              <w:rPr>
                <w:rFonts w:hint="eastAsia" w:ascii="Arial" w:hAnsi="Arial" w:cs="Arial"/>
                <w:color w:val="auto"/>
                <w:sz w:val="20"/>
                <w:highlight w:val="none"/>
                <w:lang w:val="en-US" w:eastAsia="zh-CN"/>
              </w:rPr>
              <w:t xml:space="preserve"> </w:t>
            </w:r>
            <w:r>
              <w:rPr>
                <w:rFonts w:hint="eastAsia" w:ascii="Arial" w:hAnsi="Arial" w:cs="Arial"/>
                <w:color w:val="auto"/>
                <w:sz w:val="20"/>
                <w:highlight w:val="none"/>
              </w:rPr>
              <w:t>must be governed by Chinese law and does not apply to the United Nations Convention on Contracts for the International Sale of Goods.</w:t>
            </w:r>
            <w:r>
              <w:rPr>
                <w:rFonts w:ascii="Arial" w:hAnsi="Arial" w:cs="Arial"/>
                <w:color w:val="auto"/>
                <w:sz w:val="20"/>
                <w:highlight w:val="none"/>
              </w:rPr>
              <w:t>The bidder</w:t>
            </w:r>
            <w:r>
              <w:rPr>
                <w:rFonts w:hint="eastAsia" w:ascii="Arial" w:hAnsi="Arial" w:cs="Arial"/>
                <w:color w:val="auto"/>
                <w:sz w:val="20"/>
                <w:highlight w:val="none"/>
                <w:lang w:val="en-US" w:eastAsia="zh-CN"/>
              </w:rPr>
              <w:t xml:space="preserve"> </w:t>
            </w:r>
            <w:r>
              <w:rPr>
                <w:rFonts w:hint="eastAsia" w:ascii="Arial" w:hAnsi="Arial" w:cs="Arial"/>
                <w:color w:val="auto"/>
                <w:sz w:val="20"/>
                <w:highlight w:val="none"/>
              </w:rPr>
              <w:t>must meet the contract terms as follows</w:t>
            </w:r>
            <w:r>
              <w:rPr>
                <w:rFonts w:ascii="Arial" w:hAnsi="Arial" w:cs="Arial"/>
                <w:color w:val="auto"/>
                <w:sz w:val="20"/>
                <w:highlight w:val="none"/>
              </w:rPr>
              <w:t xml:space="preserve">: </w:t>
            </w:r>
            <w:bookmarkEnd w:id="109"/>
            <w:bookmarkEnd w:id="110"/>
          </w:p>
          <w:p>
            <w:pPr>
              <w:jc w:val="left"/>
              <w:rPr>
                <w:rFonts w:ascii="Arial" w:hAnsi="Arial" w:cs="Arial"/>
                <w:color w:val="auto"/>
                <w:sz w:val="20"/>
                <w:szCs w:val="20"/>
                <w:highlight w:val="none"/>
              </w:rPr>
            </w:pPr>
          </w:p>
          <w:p>
            <w:pPr>
              <w:jc w:val="left"/>
              <w:rPr>
                <w:rFonts w:ascii="Arial" w:hAnsi="Arial" w:cs="Arial"/>
                <w:color w:val="auto"/>
                <w:sz w:val="20"/>
                <w:szCs w:val="20"/>
                <w:highlight w:val="none"/>
              </w:rPr>
            </w:pPr>
            <w:r>
              <w:rPr>
                <w:rFonts w:ascii="Arial" w:hAnsi="Arial" w:cs="Arial"/>
                <w:color w:val="auto"/>
                <w:sz w:val="20"/>
                <w:szCs w:val="20"/>
                <w:highlight w:val="none"/>
              </w:rPr>
              <w:t>ARTICLE4</w:t>
            </w:r>
          </w:p>
          <w:p>
            <w:pPr>
              <w:pStyle w:val="111"/>
              <w:widowControl w:val="0"/>
              <w:numPr>
                <w:ilvl w:val="0"/>
                <w:numId w:val="0"/>
              </w:numPr>
              <w:jc w:val="left"/>
              <w:rPr>
                <w:rFonts w:ascii="Arial" w:hAnsi="Arial" w:cs="Arial"/>
                <w:color w:val="auto"/>
                <w:kern w:val="2"/>
                <w:sz w:val="20"/>
                <w:szCs w:val="20"/>
                <w:highlight w:val="none"/>
                <w:u w:val="none"/>
                <w:lang w:eastAsia="zh-CN"/>
              </w:rPr>
            </w:pPr>
            <w:r>
              <w:rPr>
                <w:rFonts w:ascii="Arial" w:hAnsi="Arial" w:cs="Arial"/>
                <w:color w:val="auto"/>
                <w:kern w:val="2"/>
                <w:sz w:val="20"/>
                <w:szCs w:val="20"/>
                <w:highlight w:val="none"/>
                <w:u w:val="none"/>
                <w:lang w:eastAsia="zh-CN"/>
              </w:rPr>
              <w:t>4.</w:t>
            </w:r>
            <w:r>
              <w:rPr>
                <w:rFonts w:hint="eastAsia" w:ascii="Arial" w:hAnsi="Arial" w:cs="Arial"/>
                <w:color w:val="auto"/>
                <w:kern w:val="2"/>
                <w:sz w:val="20"/>
                <w:szCs w:val="20"/>
                <w:highlight w:val="none"/>
                <w:u w:val="none"/>
                <w:lang w:val="en-US" w:eastAsia="zh-CN"/>
              </w:rPr>
              <w:t>2</w:t>
            </w:r>
            <w:r>
              <w:rPr>
                <w:rFonts w:ascii="Arial" w:hAnsi="Arial" w:cs="Arial"/>
                <w:color w:val="auto"/>
                <w:kern w:val="2"/>
                <w:sz w:val="20"/>
                <w:szCs w:val="20"/>
                <w:highlight w:val="none"/>
                <w:u w:val="none"/>
                <w:lang w:eastAsia="zh-CN"/>
              </w:rPr>
              <w:t xml:space="preserve"> Governing Law</w:t>
            </w:r>
          </w:p>
          <w:p>
            <w:pPr>
              <w:pStyle w:val="112"/>
              <w:widowControl w:val="0"/>
              <w:numPr>
                <w:ilvl w:val="0"/>
                <w:numId w:val="0"/>
              </w:numPr>
              <w:ind w:left="567"/>
              <w:jc w:val="left"/>
              <w:rPr>
                <w:rFonts w:ascii="Arial" w:hAnsi="Arial" w:cs="Arial"/>
                <w:color w:val="auto"/>
                <w:kern w:val="2"/>
                <w:sz w:val="20"/>
                <w:szCs w:val="20"/>
                <w:highlight w:val="none"/>
                <w:lang w:eastAsia="zh-CN"/>
              </w:rPr>
            </w:pPr>
            <w:r>
              <w:rPr>
                <w:rFonts w:ascii="Arial" w:hAnsi="Arial" w:cs="Arial"/>
                <w:color w:val="auto"/>
                <w:kern w:val="2"/>
                <w:sz w:val="20"/>
                <w:szCs w:val="20"/>
                <w:highlight w:val="none"/>
                <w:lang w:eastAsia="zh-CN"/>
              </w:rPr>
              <w:t xml:space="preserve">The Agreement shall be governed and construed in accordance with the laws of the People’s Republic of China (without reference to its rules as to conflicts of law).  </w:t>
            </w:r>
          </w:p>
          <w:p>
            <w:pPr>
              <w:pStyle w:val="112"/>
              <w:widowControl w:val="0"/>
              <w:numPr>
                <w:ilvl w:val="0"/>
                <w:numId w:val="0"/>
              </w:numPr>
              <w:ind w:left="567"/>
              <w:jc w:val="left"/>
              <w:rPr>
                <w:rFonts w:ascii="Arial" w:hAnsi="Arial" w:cs="Arial"/>
                <w:color w:val="auto"/>
                <w:kern w:val="2"/>
                <w:sz w:val="20"/>
                <w:szCs w:val="20"/>
                <w:highlight w:val="none"/>
                <w:lang w:eastAsia="zh-CN"/>
              </w:rPr>
            </w:pPr>
            <w:r>
              <w:rPr>
                <w:rFonts w:ascii="Arial" w:hAnsi="Arial" w:cs="Arial"/>
                <w:color w:val="auto"/>
                <w:kern w:val="2"/>
                <w:sz w:val="20"/>
                <w:szCs w:val="20"/>
                <w:highlight w:val="none"/>
                <w:lang w:eastAsia="zh-CN"/>
              </w:rPr>
              <w:t>UNITED NATIONS CONVENTION ON CONTRACTS FOR THE INTERNATIONAL SALE OF GOODS shall NOT apply to the Agreement.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63" w:type="dxa"/>
            <w:vAlign w:val="center"/>
          </w:tcPr>
          <w:p>
            <w:pPr>
              <w:jc w:val="left"/>
              <w:rPr>
                <w:rFonts w:ascii="Arial" w:hAnsi="Arial" w:cs="Arial"/>
                <w:color w:val="auto"/>
                <w:sz w:val="20"/>
                <w:szCs w:val="20"/>
                <w:highlight w:val="none"/>
              </w:rPr>
            </w:pPr>
            <w:r>
              <w:rPr>
                <w:rFonts w:ascii="Segoe UI Symbol" w:hAnsi="Segoe UI Symbol" w:cs="Segoe UI Symbol"/>
                <w:color w:val="auto"/>
                <w:sz w:val="20"/>
                <w:szCs w:val="20"/>
                <w:highlight w:val="none"/>
              </w:rPr>
              <w:t>★</w:t>
            </w:r>
            <w:r>
              <w:rPr>
                <w:rFonts w:ascii="Arial" w:hAnsi="Arial" w:cs="Arial"/>
                <w:color w:val="auto"/>
                <w:sz w:val="20"/>
                <w:szCs w:val="20"/>
                <w:highlight w:val="none"/>
              </w:rPr>
              <w:t>贸易条件</w:t>
            </w:r>
          </w:p>
          <w:p>
            <w:pPr>
              <w:jc w:val="left"/>
              <w:rPr>
                <w:rFonts w:ascii="Segoe UI Symbol" w:hAnsi="Segoe UI Symbol" w:cs="Segoe UI Symbol"/>
                <w:color w:val="auto"/>
                <w:sz w:val="20"/>
                <w:szCs w:val="20"/>
                <w:highlight w:val="none"/>
              </w:rPr>
            </w:pPr>
            <w:r>
              <w:rPr>
                <w:rFonts w:ascii="Arial" w:hAnsi="Arial" w:cs="Arial"/>
                <w:color w:val="auto"/>
                <w:sz w:val="20"/>
                <w:szCs w:val="20"/>
                <w:highlight w:val="none"/>
              </w:rPr>
              <w:t>Trade terms</w:t>
            </w:r>
          </w:p>
        </w:tc>
        <w:tc>
          <w:tcPr>
            <w:tcW w:w="5782" w:type="dxa"/>
            <w:vAlign w:val="center"/>
          </w:tcPr>
          <w:p>
            <w:pPr>
              <w:jc w:val="left"/>
              <w:rPr>
                <w:rFonts w:ascii="Arial" w:hAnsi="Arial" w:cs="Arial"/>
                <w:b/>
                <w:color w:val="auto"/>
                <w:sz w:val="20"/>
                <w:highlight w:val="none"/>
              </w:rPr>
            </w:pPr>
            <w:r>
              <w:rPr>
                <w:rFonts w:ascii="Arial" w:hAnsi="Arial" w:cs="Arial"/>
                <w:b/>
                <w:color w:val="auto"/>
                <w:sz w:val="20"/>
                <w:highlight w:val="none"/>
              </w:rPr>
              <w:t>从中华人民共和国关境内提供的货物（包括关境内制造的货物、投标截止时间前已经进口的货物和投标人拟自行进口后销售给招标人的货物）：</w:t>
            </w:r>
          </w:p>
          <w:p>
            <w:pPr>
              <w:jc w:val="left"/>
              <w:rPr>
                <w:rFonts w:ascii="Arial" w:hAnsi="Arial" w:cs="Arial"/>
                <w:color w:val="auto"/>
                <w:sz w:val="20"/>
                <w:highlight w:val="none"/>
              </w:rPr>
            </w:pPr>
            <w:r>
              <w:rPr>
                <w:rFonts w:hint="eastAsia" w:ascii="Arial" w:hAnsi="Arial" w:cs="Arial"/>
                <w:color w:val="auto"/>
                <w:sz w:val="20"/>
                <w:highlight w:val="none"/>
              </w:rPr>
              <w:t>脐带缆和附件</w:t>
            </w:r>
            <w:r>
              <w:rPr>
                <w:rFonts w:ascii="Arial" w:hAnsi="Arial" w:cs="Arial"/>
                <w:color w:val="auto"/>
                <w:sz w:val="20"/>
                <w:highlight w:val="none"/>
              </w:rPr>
              <w:t>完税后</w:t>
            </w:r>
            <w:r>
              <w:rPr>
                <w:rFonts w:hint="eastAsia" w:ascii="Arial" w:hAnsi="Arial" w:cs="Arial"/>
                <w:color w:val="auto"/>
                <w:sz w:val="20"/>
                <w:highlight w:val="none"/>
              </w:rPr>
              <w:t>深圳或惠州指定地点</w:t>
            </w:r>
            <w:r>
              <w:rPr>
                <w:rFonts w:ascii="Arial" w:hAnsi="Arial" w:cs="Arial"/>
                <w:color w:val="auto"/>
                <w:sz w:val="20"/>
                <w:highlight w:val="none"/>
              </w:rPr>
              <w:t>交货价</w:t>
            </w:r>
            <w:r>
              <w:rPr>
                <w:rFonts w:hint="eastAsia" w:ascii="Arial" w:hAnsi="Arial" w:cs="Arial"/>
                <w:color w:val="auto"/>
                <w:sz w:val="20"/>
                <w:highlight w:val="none"/>
              </w:rPr>
              <w:t>；脐带缆散件</w:t>
            </w:r>
            <w:r>
              <w:rPr>
                <w:rFonts w:ascii="Arial" w:hAnsi="Arial" w:cs="Arial"/>
                <w:color w:val="auto"/>
                <w:sz w:val="20"/>
                <w:highlight w:val="none"/>
              </w:rPr>
              <w:t>完税后</w:t>
            </w:r>
            <w:r>
              <w:rPr>
                <w:rFonts w:hint="eastAsia" w:ascii="Arial" w:hAnsi="Arial" w:cs="Arial"/>
                <w:color w:val="auto"/>
                <w:sz w:val="20"/>
                <w:highlight w:val="none"/>
              </w:rPr>
              <w:t>中国境内项目建造现场</w:t>
            </w:r>
            <w:r>
              <w:rPr>
                <w:rFonts w:ascii="Arial" w:hAnsi="Arial" w:cs="Arial"/>
                <w:color w:val="auto"/>
                <w:sz w:val="20"/>
                <w:highlight w:val="none"/>
              </w:rPr>
              <w:t>交货价</w:t>
            </w:r>
            <w:r>
              <w:rPr>
                <w:rFonts w:hint="eastAsia" w:ascii="Arial" w:hAnsi="Arial" w:cs="Arial"/>
                <w:color w:val="auto"/>
                <w:sz w:val="20"/>
                <w:highlight w:val="none"/>
              </w:rPr>
              <w:t>,</w:t>
            </w:r>
            <w:r>
              <w:rPr>
                <w:rFonts w:ascii="Arial" w:hAnsi="Arial" w:cs="Arial"/>
                <w:color w:val="auto"/>
                <w:sz w:val="20"/>
                <w:highlight w:val="none"/>
              </w:rPr>
              <w:t xml:space="preserve"> 应包含所有应缴纳的关税、增值税和其它税</w:t>
            </w:r>
            <w:r>
              <w:rPr>
                <w:rFonts w:hint="eastAsia" w:ascii="Arial" w:hAnsi="Arial" w:cs="Arial"/>
                <w:color w:val="auto"/>
                <w:sz w:val="20"/>
                <w:highlight w:val="none"/>
              </w:rPr>
              <w:t>。</w:t>
            </w:r>
          </w:p>
          <w:p>
            <w:pPr>
              <w:pStyle w:val="48"/>
              <w:widowControl w:val="0"/>
              <w:spacing w:line="360" w:lineRule="auto"/>
              <w:jc w:val="both"/>
              <w:rPr>
                <w:rFonts w:ascii="Arial" w:hAnsi="Arial" w:eastAsia="宋体" w:cs="Arial"/>
                <w:b/>
                <w:color w:val="auto"/>
                <w:kern w:val="2"/>
                <w:sz w:val="20"/>
                <w:szCs w:val="20"/>
                <w:highlight w:val="none"/>
              </w:rPr>
            </w:pPr>
            <w:r>
              <w:rPr>
                <w:rFonts w:ascii="Arial" w:hAnsi="Arial" w:eastAsia="宋体" w:cs="Arial"/>
                <w:b/>
                <w:color w:val="auto"/>
                <w:kern w:val="2"/>
                <w:sz w:val="20"/>
                <w:szCs w:val="20"/>
                <w:highlight w:val="none"/>
              </w:rPr>
              <w:t>从中华人民共和国关境外提供的货物：</w:t>
            </w:r>
          </w:p>
          <w:p>
            <w:pPr>
              <w:jc w:val="left"/>
              <w:rPr>
                <w:rFonts w:ascii="Arial" w:hAnsi="Arial" w:cs="Arial"/>
                <w:color w:val="auto"/>
                <w:sz w:val="20"/>
                <w:highlight w:val="none"/>
              </w:rPr>
            </w:pPr>
            <w:r>
              <w:rPr>
                <w:rFonts w:hint="eastAsia" w:ascii="Arial" w:hAnsi="Arial" w:cs="Arial"/>
                <w:color w:val="auto"/>
                <w:sz w:val="20"/>
                <w:highlight w:val="none"/>
              </w:rPr>
              <w:t>脐带缆和附件</w:t>
            </w:r>
            <w:r>
              <w:rPr>
                <w:rFonts w:ascii="Arial" w:hAnsi="Arial" w:cs="Arial"/>
                <w:color w:val="auto"/>
                <w:sz w:val="20"/>
                <w:highlight w:val="none"/>
              </w:rPr>
              <w:t>DAP</w:t>
            </w:r>
            <w:r>
              <w:rPr>
                <w:rFonts w:hint="eastAsia" w:ascii="Arial" w:hAnsi="Arial" w:cs="Arial"/>
                <w:color w:val="auto"/>
                <w:sz w:val="20"/>
                <w:highlight w:val="none"/>
              </w:rPr>
              <w:t>深圳或惠州指定地点</w:t>
            </w:r>
            <w:r>
              <w:rPr>
                <w:rFonts w:ascii="Arial" w:hAnsi="Arial" w:cs="Arial"/>
                <w:color w:val="auto"/>
                <w:sz w:val="20"/>
                <w:highlight w:val="none"/>
              </w:rPr>
              <w:t>（</w:t>
            </w:r>
            <w:r>
              <w:rPr>
                <w:rFonts w:hint="eastAsia" w:ascii="Arial" w:hAnsi="Arial" w:cs="Arial"/>
                <w:color w:val="auto"/>
                <w:sz w:val="20"/>
                <w:highlight w:val="none"/>
                <w:lang w:eastAsia="zh-CN"/>
              </w:rPr>
              <w:t xml:space="preserve"> INCOTERMS 2020</w:t>
            </w:r>
            <w:r>
              <w:rPr>
                <w:rFonts w:ascii="Arial" w:hAnsi="Arial" w:cs="Arial"/>
                <w:color w:val="auto"/>
                <w:sz w:val="20"/>
                <w:highlight w:val="none"/>
              </w:rPr>
              <w:t>）</w:t>
            </w:r>
            <w:r>
              <w:rPr>
                <w:rFonts w:hint="eastAsia" w:ascii="Arial" w:hAnsi="Arial" w:cs="Arial"/>
                <w:color w:val="auto"/>
                <w:sz w:val="20"/>
                <w:highlight w:val="none"/>
              </w:rPr>
              <w:t>；</w:t>
            </w:r>
          </w:p>
          <w:p>
            <w:pPr>
              <w:jc w:val="left"/>
              <w:rPr>
                <w:rFonts w:ascii="Arial" w:hAnsi="Arial" w:cs="Arial"/>
                <w:color w:val="auto"/>
                <w:sz w:val="20"/>
                <w:highlight w:val="none"/>
              </w:rPr>
            </w:pPr>
            <w:r>
              <w:rPr>
                <w:rFonts w:hint="eastAsia" w:ascii="Arial" w:hAnsi="Arial" w:cs="Arial"/>
                <w:color w:val="auto"/>
                <w:sz w:val="20"/>
                <w:highlight w:val="none"/>
              </w:rPr>
              <w:t>脐带缆散件DAP中国境内项目建造现场</w:t>
            </w:r>
            <w:r>
              <w:rPr>
                <w:rFonts w:ascii="Arial" w:hAnsi="Arial" w:cs="Arial"/>
                <w:color w:val="auto"/>
                <w:sz w:val="20"/>
                <w:highlight w:val="none"/>
              </w:rPr>
              <w:t>（</w:t>
            </w:r>
            <w:r>
              <w:rPr>
                <w:rFonts w:hint="eastAsia" w:ascii="Arial" w:hAnsi="Arial" w:cs="Arial"/>
                <w:color w:val="auto"/>
                <w:sz w:val="20"/>
                <w:highlight w:val="none"/>
                <w:lang w:eastAsia="zh-CN"/>
              </w:rPr>
              <w:t xml:space="preserve"> INCOTERMS 2020</w:t>
            </w:r>
            <w:r>
              <w:rPr>
                <w:rFonts w:ascii="Arial" w:hAnsi="Arial" w:cs="Arial"/>
                <w:color w:val="auto"/>
                <w:sz w:val="20"/>
                <w:highlight w:val="none"/>
              </w:rPr>
              <w:t>）</w:t>
            </w:r>
            <w:r>
              <w:rPr>
                <w:rFonts w:hint="eastAsia" w:ascii="Arial" w:hAnsi="Arial" w:cs="Arial"/>
                <w:color w:val="auto"/>
                <w:sz w:val="20"/>
                <w:highlight w:val="none"/>
              </w:rPr>
              <w:t>。</w:t>
            </w:r>
          </w:p>
          <w:p>
            <w:pPr>
              <w:jc w:val="left"/>
              <w:rPr>
                <w:rFonts w:ascii="Arial" w:hAnsi="Arial" w:cs="Arial"/>
                <w:b/>
                <w:color w:val="auto"/>
                <w:szCs w:val="21"/>
                <w:highlight w:val="none"/>
              </w:rPr>
            </w:pPr>
            <w:r>
              <w:rPr>
                <w:rFonts w:ascii="Arial" w:hAnsi="Arial" w:cs="Arial"/>
                <w:b/>
                <w:color w:val="auto"/>
                <w:szCs w:val="21"/>
                <w:highlight w:val="none"/>
              </w:rPr>
              <w:t>For goods offered from within PRC customs territory (including goods manufactured within PRC customs territory, goods already imported prior to the deadline for submission of bids and goods that the bidder intends to import by itself and then sellit to the tenderee after import. )：</w:t>
            </w:r>
          </w:p>
          <w:p>
            <w:pPr>
              <w:jc w:val="left"/>
              <w:rPr>
                <w:rFonts w:ascii="Arial" w:hAnsi="Arial" w:cs="Arial"/>
                <w:color w:val="auto"/>
                <w:sz w:val="20"/>
                <w:highlight w:val="none"/>
              </w:rPr>
            </w:pPr>
            <w:r>
              <w:rPr>
                <w:rFonts w:ascii="Arial" w:hAnsi="Arial" w:cs="Arial"/>
                <w:color w:val="auto"/>
                <w:kern w:val="0"/>
                <w:sz w:val="20"/>
                <w:highlight w:val="none"/>
              </w:rPr>
              <w:t>Umbilical and ancillaries</w:t>
            </w:r>
            <w:r>
              <w:rPr>
                <w:rFonts w:ascii="Arial" w:hAnsi="Arial" w:cs="Arial"/>
                <w:color w:val="auto"/>
                <w:sz w:val="20"/>
                <w:highlight w:val="none"/>
              </w:rPr>
              <w:t xml:space="preserve">：Delivered to </w:t>
            </w:r>
            <w:r>
              <w:rPr>
                <w:rFonts w:hint="eastAsia" w:ascii="Arial" w:hAnsi="Arial" w:cs="Arial"/>
                <w:color w:val="auto"/>
                <w:sz w:val="20"/>
                <w:highlight w:val="none"/>
              </w:rPr>
              <w:t>Shenzhen or Huizhou</w:t>
            </w:r>
            <w:r>
              <w:rPr>
                <w:rFonts w:ascii="Arial" w:hAnsi="Arial" w:cs="Arial"/>
                <w:color w:val="auto"/>
                <w:sz w:val="20"/>
                <w:highlight w:val="none"/>
              </w:rPr>
              <w:t xml:space="preserve"> </w:t>
            </w:r>
            <w:r>
              <w:rPr>
                <w:rFonts w:hint="eastAsia" w:ascii="Arial" w:hAnsi="Arial" w:cs="Arial"/>
                <w:color w:val="auto"/>
                <w:sz w:val="20"/>
                <w:highlight w:val="none"/>
              </w:rPr>
              <w:t>designated location</w:t>
            </w:r>
            <w:r>
              <w:rPr>
                <w:rFonts w:ascii="Arial" w:hAnsi="Arial" w:cs="Arial"/>
                <w:color w:val="auto"/>
                <w:sz w:val="20"/>
                <w:highlight w:val="none"/>
              </w:rPr>
              <w:t xml:space="preserve">, </w:t>
            </w:r>
          </w:p>
          <w:p>
            <w:pPr>
              <w:jc w:val="left"/>
              <w:rPr>
                <w:rFonts w:ascii="Arial" w:hAnsi="Arial" w:cs="Arial"/>
                <w:color w:val="auto"/>
                <w:sz w:val="20"/>
                <w:highlight w:val="none"/>
              </w:rPr>
            </w:pPr>
            <w:r>
              <w:rPr>
                <w:rFonts w:hint="eastAsia" w:ascii="Arial" w:hAnsi="Arial" w:cs="Arial"/>
                <w:color w:val="auto"/>
                <w:kern w:val="0"/>
                <w:sz w:val="20"/>
                <w:highlight w:val="none"/>
              </w:rPr>
              <w:t>F</w:t>
            </w:r>
            <w:r>
              <w:rPr>
                <w:rFonts w:ascii="Arial" w:hAnsi="Arial" w:cs="Arial"/>
                <w:color w:val="auto"/>
                <w:kern w:val="0"/>
                <w:sz w:val="20"/>
                <w:highlight w:val="none"/>
              </w:rPr>
              <w:t>ree issue items for umbilical</w:t>
            </w:r>
            <w:r>
              <w:rPr>
                <w:rFonts w:hint="eastAsia" w:ascii="Arial" w:hAnsi="Arial" w:cs="Arial"/>
                <w:color w:val="auto"/>
                <w:kern w:val="0"/>
                <w:sz w:val="20"/>
                <w:highlight w:val="none"/>
              </w:rPr>
              <w:t>：</w:t>
            </w:r>
            <w:r>
              <w:rPr>
                <w:rFonts w:ascii="Arial" w:hAnsi="Arial" w:cs="Arial"/>
                <w:color w:val="auto"/>
                <w:sz w:val="20"/>
                <w:highlight w:val="none"/>
              </w:rPr>
              <w:t>Delivered to</w:t>
            </w:r>
            <w:r>
              <w:rPr>
                <w:rFonts w:ascii="Arial" w:hAnsi="Arial" w:cs="Arial"/>
                <w:color w:val="auto"/>
                <w:kern w:val="0"/>
                <w:sz w:val="20"/>
                <w:highlight w:val="none"/>
              </w:rPr>
              <w:t xml:space="preserve"> project construction site in </w:t>
            </w:r>
            <w:r>
              <w:rPr>
                <w:rFonts w:hint="eastAsia" w:ascii="Arial" w:hAnsi="Arial" w:cs="Arial"/>
                <w:color w:val="auto"/>
                <w:kern w:val="0"/>
                <w:sz w:val="20"/>
                <w:highlight w:val="none"/>
              </w:rPr>
              <w:t>China，</w:t>
            </w:r>
          </w:p>
          <w:p>
            <w:pPr>
              <w:jc w:val="left"/>
              <w:rPr>
                <w:rFonts w:ascii="Arial" w:hAnsi="Arial" w:cs="Arial"/>
                <w:color w:val="auto"/>
                <w:sz w:val="20"/>
                <w:highlight w:val="none"/>
              </w:rPr>
            </w:pPr>
            <w:r>
              <w:rPr>
                <w:rFonts w:ascii="Arial" w:hAnsi="Arial" w:cs="Arial"/>
                <w:color w:val="auto"/>
                <w:sz w:val="20"/>
                <w:highlight w:val="none"/>
              </w:rPr>
              <w:t>Including Value Added Tax (VAT) and other taxes already paid or payable to the government of PRC, as well as all customs duties.</w:t>
            </w:r>
          </w:p>
          <w:p>
            <w:pPr>
              <w:jc w:val="left"/>
              <w:rPr>
                <w:rFonts w:ascii="Arial" w:hAnsi="Arial" w:cs="Arial"/>
                <w:b/>
                <w:color w:val="auto"/>
                <w:szCs w:val="21"/>
                <w:highlight w:val="none"/>
              </w:rPr>
            </w:pPr>
            <w:r>
              <w:rPr>
                <w:rFonts w:ascii="Arial" w:hAnsi="Arial" w:cs="Arial"/>
                <w:b/>
                <w:color w:val="auto"/>
                <w:szCs w:val="21"/>
                <w:highlight w:val="none"/>
              </w:rPr>
              <w:t>Goods Offered From outside PRC Customs Territory：</w:t>
            </w:r>
          </w:p>
          <w:p>
            <w:pPr>
              <w:jc w:val="left"/>
              <w:rPr>
                <w:rFonts w:ascii="Arial" w:hAnsi="Arial" w:cs="Arial"/>
                <w:color w:val="auto"/>
                <w:sz w:val="20"/>
                <w:highlight w:val="none"/>
              </w:rPr>
            </w:pPr>
            <w:r>
              <w:rPr>
                <w:rFonts w:ascii="Arial" w:hAnsi="Arial" w:cs="Arial"/>
                <w:color w:val="auto"/>
                <w:kern w:val="0"/>
                <w:sz w:val="20"/>
                <w:highlight w:val="none"/>
              </w:rPr>
              <w:t>Umbilical and ancillaries</w:t>
            </w:r>
            <w:r>
              <w:rPr>
                <w:rFonts w:ascii="Arial" w:hAnsi="Arial" w:cs="Arial"/>
                <w:color w:val="auto"/>
                <w:sz w:val="20"/>
                <w:highlight w:val="none"/>
              </w:rPr>
              <w:t>：</w:t>
            </w:r>
            <w:r>
              <w:rPr>
                <w:rFonts w:hint="eastAsia" w:ascii="Arial" w:hAnsi="Arial" w:cs="Arial"/>
                <w:color w:val="auto"/>
                <w:kern w:val="0"/>
                <w:sz w:val="20"/>
                <w:highlight w:val="none"/>
              </w:rPr>
              <w:t>DAP designated location</w:t>
            </w:r>
            <w:r>
              <w:rPr>
                <w:rFonts w:ascii="Arial" w:hAnsi="Arial" w:cs="Arial"/>
                <w:color w:val="auto"/>
                <w:kern w:val="0"/>
                <w:sz w:val="20"/>
                <w:highlight w:val="none"/>
              </w:rPr>
              <w:t xml:space="preserve"> in Shenzhen or Huiz</w:t>
            </w:r>
            <w:r>
              <w:rPr>
                <w:rFonts w:hint="default" w:ascii="Arial" w:hAnsi="Arial" w:cs="Arial"/>
                <w:color w:val="auto"/>
                <w:kern w:val="0"/>
                <w:sz w:val="20"/>
                <w:highlight w:val="none"/>
                <w:lang w:val="en-GB" w:eastAsia="zh-CN"/>
              </w:rPr>
              <w:t>hou</w:t>
            </w:r>
            <w:r>
              <w:rPr>
                <w:rFonts w:hint="eastAsia" w:ascii="Arial" w:hAnsi="Arial" w:cs="Arial"/>
                <w:color w:val="auto"/>
                <w:kern w:val="0"/>
                <w:sz w:val="20"/>
                <w:highlight w:val="none"/>
                <w:lang w:val="en-US" w:eastAsia="zh-CN"/>
              </w:rPr>
              <w:t xml:space="preserve"> </w:t>
            </w:r>
            <w:r>
              <w:rPr>
                <w:rFonts w:hint="default" w:ascii="Arial" w:hAnsi="Arial" w:cs="Arial"/>
                <w:color w:val="auto"/>
                <w:kern w:val="0"/>
                <w:sz w:val="20"/>
                <w:highlight w:val="none"/>
                <w:lang w:val="en-GB" w:eastAsia="zh-CN"/>
              </w:rPr>
              <w:t>designated location</w:t>
            </w:r>
            <w:r>
              <w:rPr>
                <w:rFonts w:hint="eastAsia" w:ascii="Arial" w:hAnsi="Arial" w:cs="Arial"/>
                <w:color w:val="auto"/>
                <w:kern w:val="0"/>
                <w:sz w:val="20"/>
                <w:highlight w:val="none"/>
                <w:lang w:val="en-GB" w:eastAsia="zh-CN"/>
              </w:rPr>
              <w:t xml:space="preserve">, </w:t>
            </w:r>
            <w:r>
              <w:rPr>
                <w:rFonts w:hint="default" w:ascii="Arial" w:hAnsi="Arial" w:cs="Arial"/>
                <w:color w:val="auto"/>
                <w:kern w:val="0"/>
                <w:sz w:val="20"/>
                <w:highlight w:val="none"/>
                <w:lang w:val="en-GB" w:eastAsia="zh-CN"/>
              </w:rPr>
              <w:t>Guangdong</w:t>
            </w:r>
            <w:r>
              <w:rPr>
                <w:rFonts w:hint="eastAsia" w:ascii="Arial" w:hAnsi="Arial" w:cs="Arial"/>
                <w:color w:val="auto"/>
                <w:kern w:val="0"/>
                <w:sz w:val="20"/>
                <w:highlight w:val="none"/>
                <w:lang w:val="en-GB" w:eastAsia="zh-CN"/>
              </w:rPr>
              <w:t xml:space="preserve"> Province</w:t>
            </w:r>
            <w:r>
              <w:rPr>
                <w:rFonts w:hint="default" w:ascii="Arial" w:hAnsi="Arial" w:cs="Arial"/>
                <w:color w:val="auto"/>
                <w:kern w:val="0"/>
                <w:sz w:val="20"/>
                <w:highlight w:val="none"/>
                <w:lang w:val="en-GB" w:eastAsia="zh-CN"/>
              </w:rPr>
              <w:t>, P. R. of China，</w:t>
            </w:r>
            <w:r>
              <w:rPr>
                <w:rFonts w:hint="eastAsia" w:ascii="Arial" w:hAnsi="Arial" w:cs="Arial"/>
                <w:color w:val="auto"/>
                <w:kern w:val="0"/>
                <w:sz w:val="20"/>
                <w:highlight w:val="none"/>
                <w:lang w:val="en-GB" w:eastAsia="zh-CN"/>
              </w:rPr>
              <w:t xml:space="preserve"> INCOTERMS 2020；</w:t>
            </w:r>
          </w:p>
          <w:p>
            <w:pPr>
              <w:pStyle w:val="114"/>
              <w:widowControl w:val="0"/>
              <w:tabs>
                <w:tab w:val="left" w:pos="714"/>
                <w:tab w:val="left" w:pos="900"/>
                <w:tab w:val="left" w:pos="2883"/>
                <w:tab w:val="left" w:pos="4323"/>
              </w:tabs>
              <w:autoSpaceDE w:val="0"/>
              <w:autoSpaceDN w:val="0"/>
              <w:adjustRightInd w:val="0"/>
              <w:jc w:val="left"/>
              <w:rPr>
                <w:rFonts w:ascii="Arial" w:hAnsi="Arial" w:cs="Arial"/>
                <w:color w:val="auto"/>
                <w:sz w:val="20"/>
                <w:szCs w:val="20"/>
                <w:highlight w:val="none"/>
              </w:rPr>
            </w:pPr>
            <w:r>
              <w:rPr>
                <w:rFonts w:hint="eastAsia" w:ascii="Arial" w:hAnsi="Arial" w:cs="Arial"/>
                <w:color w:val="auto"/>
                <w:kern w:val="0"/>
                <w:sz w:val="20"/>
                <w:highlight w:val="none"/>
              </w:rPr>
              <w:t>F</w:t>
            </w:r>
            <w:r>
              <w:rPr>
                <w:rFonts w:ascii="Arial" w:hAnsi="Arial" w:cs="Arial"/>
                <w:color w:val="auto"/>
                <w:kern w:val="0"/>
                <w:sz w:val="20"/>
                <w:highlight w:val="none"/>
              </w:rPr>
              <w:t>ree issue items for umbilical</w:t>
            </w:r>
            <w:r>
              <w:rPr>
                <w:rFonts w:hint="eastAsia" w:ascii="Arial" w:hAnsi="Arial" w:cs="Arial"/>
                <w:color w:val="auto"/>
                <w:kern w:val="0"/>
                <w:sz w:val="20"/>
                <w:highlight w:val="none"/>
              </w:rPr>
              <w:t>：</w:t>
            </w:r>
            <w:r>
              <w:rPr>
                <w:rFonts w:ascii="Arial" w:hAnsi="Arial" w:cs="Arial"/>
                <w:color w:val="auto"/>
                <w:kern w:val="0"/>
                <w:sz w:val="20"/>
                <w:highlight w:val="none"/>
              </w:rPr>
              <w:t xml:space="preserve">DAP project construction site in </w:t>
            </w:r>
            <w:r>
              <w:rPr>
                <w:rFonts w:hint="eastAsia" w:ascii="Arial" w:hAnsi="Arial" w:cs="Arial"/>
                <w:color w:val="auto"/>
                <w:kern w:val="0"/>
                <w:sz w:val="20"/>
                <w:highlight w:val="none"/>
              </w:rPr>
              <w:t>China，</w:t>
            </w:r>
            <w:r>
              <w:rPr>
                <w:rFonts w:hint="eastAsia" w:ascii="Arial" w:hAnsi="Arial" w:cs="Arial"/>
                <w:color w:val="auto"/>
                <w:sz w:val="20"/>
                <w:highlight w:val="none"/>
                <w:lang w:eastAsia="zh-CN"/>
              </w:rPr>
              <w:t xml:space="preserve"> INCOTERMS 2020</w:t>
            </w:r>
            <w:r>
              <w:rPr>
                <w:rFonts w:ascii="Arial" w:hAnsi="Arial" w:cs="Arial"/>
                <w:color w:val="auto"/>
                <w:sz w:val="20"/>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63" w:type="dxa"/>
            <w:vAlign w:val="center"/>
          </w:tcPr>
          <w:p>
            <w:pPr>
              <w:jc w:val="left"/>
              <w:rPr>
                <w:rFonts w:ascii="Arial" w:hAnsi="Arial" w:cs="Arial"/>
                <w:color w:val="auto"/>
                <w:sz w:val="20"/>
                <w:szCs w:val="20"/>
                <w:highlight w:val="none"/>
              </w:rPr>
            </w:pPr>
            <w:r>
              <w:rPr>
                <w:rFonts w:ascii="Segoe UI Symbol" w:hAnsi="Segoe UI Symbol" w:cs="Segoe UI Symbol"/>
                <w:color w:val="auto"/>
                <w:sz w:val="20"/>
                <w:szCs w:val="20"/>
                <w:highlight w:val="none"/>
              </w:rPr>
              <w:t>★</w:t>
            </w:r>
            <w:r>
              <w:rPr>
                <w:rFonts w:ascii="Arial" w:hAnsi="Arial" w:cs="Arial"/>
                <w:color w:val="auto"/>
                <w:sz w:val="20"/>
                <w:szCs w:val="20"/>
                <w:highlight w:val="none"/>
              </w:rPr>
              <w:t>付款账期</w:t>
            </w:r>
          </w:p>
          <w:p>
            <w:pPr>
              <w:jc w:val="left"/>
              <w:rPr>
                <w:rFonts w:ascii="Segoe UI Symbol" w:hAnsi="Segoe UI Symbol" w:cs="Segoe UI Symbol"/>
                <w:color w:val="auto"/>
                <w:sz w:val="20"/>
                <w:szCs w:val="20"/>
                <w:highlight w:val="none"/>
              </w:rPr>
            </w:pPr>
            <w:r>
              <w:rPr>
                <w:rFonts w:ascii="Arial" w:hAnsi="Arial" w:cs="Arial"/>
                <w:color w:val="auto"/>
                <w:sz w:val="20"/>
                <w:szCs w:val="20"/>
                <w:highlight w:val="none"/>
              </w:rPr>
              <w:t>Payment period</w:t>
            </w:r>
          </w:p>
        </w:tc>
        <w:tc>
          <w:tcPr>
            <w:tcW w:w="5782" w:type="dxa"/>
            <w:vAlign w:val="center"/>
          </w:tcPr>
          <w:p>
            <w:pPr>
              <w:jc w:val="left"/>
              <w:rPr>
                <w:rFonts w:ascii="Arial" w:hAnsi="Arial" w:cs="Arial"/>
                <w:color w:val="auto"/>
                <w:sz w:val="20"/>
                <w:szCs w:val="20"/>
                <w:highlight w:val="none"/>
              </w:rPr>
            </w:pPr>
            <w:r>
              <w:rPr>
                <w:rFonts w:ascii="Arial" w:hAnsi="Arial" w:cs="Arial"/>
                <w:color w:val="auto"/>
                <w:sz w:val="20"/>
                <w:szCs w:val="20"/>
                <w:highlight w:val="none"/>
              </w:rPr>
              <w:t>在收到发票后45天内由电汇支付</w:t>
            </w:r>
          </w:p>
          <w:p>
            <w:pPr>
              <w:jc w:val="left"/>
              <w:rPr>
                <w:rFonts w:ascii="Arial" w:hAnsi="Arial" w:cs="Arial"/>
                <w:color w:val="auto"/>
                <w:sz w:val="20"/>
                <w:szCs w:val="20"/>
                <w:highlight w:val="none"/>
              </w:rPr>
            </w:pPr>
            <w:r>
              <w:rPr>
                <w:rFonts w:ascii="Arial" w:hAnsi="Arial" w:cs="Arial"/>
                <w:color w:val="auto"/>
                <w:sz w:val="20"/>
                <w:szCs w:val="20"/>
                <w:highlight w:val="none"/>
              </w:rPr>
              <w:t>Paid by T/T within 45 days after receipt of undisputed Invoice</w:t>
            </w:r>
          </w:p>
          <w:p>
            <w:pPr>
              <w:jc w:val="left"/>
              <w:rPr>
                <w:rFonts w:ascii="Arial" w:hAnsi="Arial" w:cs="Arial"/>
                <w:b/>
                <w:color w:val="auto"/>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63" w:type="dxa"/>
            <w:vAlign w:val="center"/>
          </w:tcPr>
          <w:p>
            <w:pPr>
              <w:jc w:val="left"/>
              <w:rPr>
                <w:rFonts w:ascii="Arial" w:hAnsi="Arial" w:cs="Arial"/>
                <w:color w:val="auto"/>
                <w:sz w:val="20"/>
                <w:szCs w:val="20"/>
                <w:highlight w:val="none"/>
              </w:rPr>
            </w:pPr>
            <w:r>
              <w:rPr>
                <w:rFonts w:ascii="Segoe UI Symbol" w:hAnsi="Segoe UI Symbol" w:cs="Segoe UI Symbol"/>
                <w:color w:val="auto"/>
                <w:sz w:val="20"/>
                <w:szCs w:val="20"/>
                <w:highlight w:val="none"/>
              </w:rPr>
              <w:t>★</w:t>
            </w:r>
            <w:r>
              <w:rPr>
                <w:rFonts w:ascii="Arial" w:hAnsi="Arial" w:cs="Arial"/>
                <w:color w:val="auto"/>
                <w:sz w:val="20"/>
                <w:szCs w:val="20"/>
                <w:highlight w:val="none"/>
              </w:rPr>
              <w:t>商务偏离（含合同条款偏离）</w:t>
            </w:r>
          </w:p>
          <w:p>
            <w:pPr>
              <w:jc w:val="left"/>
              <w:rPr>
                <w:rFonts w:ascii="Arial" w:hAnsi="Arial" w:cs="Arial"/>
                <w:color w:val="auto"/>
                <w:sz w:val="20"/>
                <w:szCs w:val="20"/>
                <w:highlight w:val="none"/>
              </w:rPr>
            </w:pPr>
            <w:r>
              <w:rPr>
                <w:rFonts w:ascii="Arial" w:hAnsi="Arial" w:cs="Arial"/>
                <w:color w:val="auto"/>
                <w:sz w:val="20"/>
                <w:szCs w:val="20"/>
                <w:highlight w:val="none"/>
              </w:rPr>
              <w:t>Commercial deviation (include PURCHASE AGREEMENT terms deviation)</w:t>
            </w:r>
          </w:p>
        </w:tc>
        <w:tc>
          <w:tcPr>
            <w:tcW w:w="5782" w:type="dxa"/>
            <w:vAlign w:val="center"/>
          </w:tcPr>
          <w:p>
            <w:pPr>
              <w:tabs>
                <w:tab w:val="left" w:pos="993"/>
              </w:tabs>
              <w:spacing w:line="276" w:lineRule="auto"/>
              <w:jc w:val="left"/>
              <w:rPr>
                <w:rFonts w:ascii="Arial" w:hAnsi="Arial" w:cs="Arial"/>
                <w:color w:val="auto"/>
                <w:sz w:val="20"/>
                <w:highlight w:val="none"/>
              </w:rPr>
            </w:pPr>
            <w:r>
              <w:rPr>
                <w:rFonts w:ascii="Arial" w:hAnsi="Arial" w:cs="Arial"/>
                <w:color w:val="auto"/>
                <w:sz w:val="20"/>
                <w:highlight w:val="none"/>
              </w:rPr>
              <w:t>投标人应对照招标文件的要求，在商务偏离表和合同偏离表上（见招标文件</w:t>
            </w:r>
            <w:r>
              <w:rPr>
                <w:rFonts w:hint="eastAsia" w:ascii="Arial" w:hAnsi="Arial" w:cs="Arial"/>
                <w:color w:val="auto"/>
                <w:sz w:val="20"/>
                <w:highlight w:val="none"/>
                <w:lang w:eastAsia="zh-CN"/>
              </w:rPr>
              <w:t>附件</w:t>
            </w:r>
            <w:r>
              <w:rPr>
                <w:rFonts w:hint="eastAsia" w:ascii="Arial" w:hAnsi="Arial" w:cs="Arial"/>
                <w:color w:val="auto"/>
                <w:sz w:val="20"/>
                <w:highlight w:val="none"/>
                <w:lang w:val="en-US" w:eastAsia="zh-CN"/>
              </w:rPr>
              <w:t>8</w:t>
            </w:r>
            <w:r>
              <w:rPr>
                <w:rFonts w:ascii="Arial" w:hAnsi="Arial" w:cs="Arial"/>
                <w:color w:val="auto"/>
                <w:sz w:val="20"/>
                <w:highlight w:val="none"/>
              </w:rPr>
              <w:t>）逐条说明对于偏离项的响应情况。</w:t>
            </w:r>
          </w:p>
          <w:p>
            <w:pPr>
              <w:tabs>
                <w:tab w:val="left" w:pos="993"/>
              </w:tabs>
              <w:spacing w:line="276" w:lineRule="auto"/>
              <w:jc w:val="left"/>
              <w:rPr>
                <w:rFonts w:ascii="Arial" w:hAnsi="Arial" w:cs="Arial"/>
                <w:color w:val="auto"/>
                <w:sz w:val="20"/>
                <w:highlight w:val="none"/>
              </w:rPr>
            </w:pPr>
            <w:r>
              <w:rPr>
                <w:rFonts w:ascii="Arial" w:hAnsi="Arial" w:cs="Arial"/>
                <w:color w:val="auto"/>
                <w:sz w:val="20"/>
                <w:highlight w:val="none"/>
              </w:rPr>
              <w:t>The Bidder shall complete an item-by-item commentary to the requirements of the Bidding Documents on the Responsiveness/Deviation Form（</w:t>
            </w:r>
            <w:r>
              <w:rPr>
                <w:rFonts w:hint="eastAsia" w:ascii="Arial" w:hAnsi="Arial" w:cs="Arial"/>
                <w:color w:val="auto"/>
                <w:sz w:val="20"/>
                <w:highlight w:val="none"/>
                <w:lang w:val="en-US" w:eastAsia="zh-CN"/>
              </w:rPr>
              <w:t>see Attachment 8 in biding documents for details</w:t>
            </w:r>
            <w:r>
              <w:rPr>
                <w:rFonts w:ascii="Arial" w:hAnsi="Arial" w:cs="Arial"/>
                <w:color w:val="auto"/>
                <w:sz w:val="20"/>
                <w:highlight w:val="none"/>
              </w:rPr>
              <w:t>） for Commercial Terms&amp; PURCHASE AGREEMENT Terms。</w:t>
            </w:r>
          </w:p>
          <w:p>
            <w:pPr>
              <w:tabs>
                <w:tab w:val="left" w:pos="993"/>
              </w:tabs>
              <w:spacing w:line="276" w:lineRule="auto"/>
              <w:jc w:val="left"/>
              <w:rPr>
                <w:rFonts w:ascii="Arial" w:hAnsi="Arial" w:cs="Arial"/>
                <w:color w:val="auto"/>
                <w:sz w:val="20"/>
                <w:highlight w:val="none"/>
              </w:rPr>
            </w:pPr>
            <w:r>
              <w:rPr>
                <w:rFonts w:ascii="Arial" w:hAnsi="Arial" w:cs="Arial"/>
                <w:color w:val="auto"/>
                <w:sz w:val="20"/>
                <w:highlight w:val="none"/>
              </w:rPr>
              <w:t>一般商务指标偏离（含合同条款偏离，合同条款偏离必须列明并指向章节条款号(章—节—小节—款)至最小分项）数量累计超出</w:t>
            </w:r>
            <w:r>
              <w:rPr>
                <w:rFonts w:hint="eastAsia" w:ascii="Arial" w:hAnsi="Arial" w:cs="Arial"/>
                <w:color w:val="auto"/>
                <w:sz w:val="20"/>
                <w:highlight w:val="none"/>
                <w:lang w:val="en-US" w:eastAsia="zh-CN"/>
              </w:rPr>
              <w:t>10</w:t>
            </w:r>
            <w:r>
              <w:rPr>
                <w:rFonts w:ascii="Arial" w:hAnsi="Arial" w:cs="Arial"/>
                <w:color w:val="auto"/>
                <w:sz w:val="20"/>
                <w:highlight w:val="none"/>
              </w:rPr>
              <w:t>项</w:t>
            </w:r>
            <w:r>
              <w:rPr>
                <w:rFonts w:hint="eastAsia" w:ascii="Arial" w:hAnsi="Arial" w:cs="Arial"/>
                <w:color w:val="auto"/>
                <w:sz w:val="20"/>
                <w:highlight w:val="none"/>
                <w:lang w:eastAsia="zh-CN"/>
              </w:rPr>
              <w:t>（</w:t>
            </w:r>
            <w:r>
              <w:rPr>
                <w:rFonts w:hint="eastAsia" w:ascii="Arial" w:hAnsi="Arial" w:cs="Arial"/>
                <w:color w:val="auto"/>
                <w:sz w:val="20"/>
                <w:highlight w:val="none"/>
                <w:lang w:val="en-US" w:eastAsia="zh-CN"/>
              </w:rPr>
              <w:t xml:space="preserve">即 </w:t>
            </w:r>
            <w:r>
              <w:rPr>
                <w:rFonts w:hint="default" w:ascii="Arial" w:hAnsi="Arial" w:cs="Arial"/>
                <w:color w:val="auto"/>
                <w:sz w:val="20"/>
                <w:highlight w:val="none"/>
                <w:lang w:val="en-US" w:eastAsia="zh-CN"/>
              </w:rPr>
              <w:t>&gt;</w:t>
            </w:r>
            <w:r>
              <w:rPr>
                <w:rFonts w:hint="eastAsia" w:ascii="Arial" w:hAnsi="Arial" w:cs="Arial"/>
                <w:color w:val="auto"/>
                <w:sz w:val="20"/>
                <w:highlight w:val="none"/>
                <w:lang w:val="en-US" w:eastAsia="zh-CN"/>
              </w:rPr>
              <w:t>10项</w:t>
            </w:r>
            <w:r>
              <w:rPr>
                <w:rFonts w:hint="eastAsia" w:ascii="Arial" w:hAnsi="Arial" w:cs="Arial"/>
                <w:color w:val="auto"/>
                <w:sz w:val="20"/>
                <w:highlight w:val="none"/>
                <w:lang w:eastAsia="zh-CN"/>
              </w:rPr>
              <w:t>）</w:t>
            </w:r>
            <w:r>
              <w:rPr>
                <w:rFonts w:ascii="Arial" w:hAnsi="Arial" w:cs="Arial"/>
                <w:color w:val="auto"/>
                <w:sz w:val="20"/>
                <w:highlight w:val="none"/>
              </w:rPr>
              <w:t>的投标，均将被视为不满足招标文件实质性要求，并导致投标被否决。</w:t>
            </w:r>
          </w:p>
          <w:p>
            <w:pPr>
              <w:tabs>
                <w:tab w:val="left" w:pos="993"/>
              </w:tabs>
              <w:spacing w:line="276" w:lineRule="auto"/>
              <w:jc w:val="left"/>
              <w:rPr>
                <w:rFonts w:ascii="Arial" w:hAnsi="Arial" w:cs="Arial"/>
                <w:color w:val="auto"/>
                <w:sz w:val="20"/>
                <w:highlight w:val="none"/>
              </w:rPr>
            </w:pPr>
            <w:r>
              <w:rPr>
                <w:rFonts w:ascii="Arial" w:hAnsi="Arial" w:cs="Arial"/>
                <w:color w:val="auto"/>
                <w:sz w:val="20"/>
                <w:highlight w:val="none"/>
              </w:rPr>
              <w:t xml:space="preserve">If the amount of the general commercial deviation terms （include PURCHASE AGREEMENT terms, </w:t>
            </w:r>
            <w:r>
              <w:rPr>
                <w:rFonts w:ascii="Arial" w:hAnsi="Arial" w:cs="Arial"/>
                <w:b/>
                <w:color w:val="auto"/>
                <w:sz w:val="20"/>
                <w:highlight w:val="none"/>
              </w:rPr>
              <w:t>the clause number of the contract (Articles—Sections—Subsections—Paragraphs) must be listed and point to the minimum sub item ）</w:t>
            </w:r>
            <w:r>
              <w:rPr>
                <w:rFonts w:ascii="Arial" w:hAnsi="Arial" w:cs="Arial"/>
                <w:color w:val="auto"/>
                <w:sz w:val="20"/>
                <w:highlight w:val="none"/>
              </w:rPr>
              <w:t xml:space="preserve">add up exceeds </w:t>
            </w:r>
            <w:r>
              <w:rPr>
                <w:rFonts w:hint="eastAsia" w:ascii="Arial" w:hAnsi="Arial" w:cs="Arial"/>
                <w:color w:val="auto"/>
                <w:sz w:val="20"/>
                <w:highlight w:val="none"/>
                <w:lang w:val="en-US" w:eastAsia="zh-CN"/>
              </w:rPr>
              <w:t>10</w:t>
            </w:r>
            <w:r>
              <w:rPr>
                <w:rFonts w:ascii="Arial" w:hAnsi="Arial" w:cs="Arial"/>
                <w:color w:val="auto"/>
                <w:sz w:val="20"/>
                <w:highlight w:val="none"/>
              </w:rPr>
              <w:t xml:space="preserve"> (</w:t>
            </w:r>
            <w:r>
              <w:rPr>
                <w:rFonts w:hint="eastAsia" w:ascii="Arial" w:hAnsi="Arial" w:cs="Arial"/>
                <w:color w:val="auto"/>
                <w:sz w:val="20"/>
                <w:highlight w:val="none"/>
                <w:lang w:val="en-US" w:eastAsia="zh-CN"/>
              </w:rPr>
              <w:t xml:space="preserve">that is to say </w:t>
            </w:r>
            <w:r>
              <w:rPr>
                <w:rFonts w:hint="default" w:ascii="Arial" w:hAnsi="Arial" w:cs="Arial"/>
                <w:color w:val="auto"/>
                <w:sz w:val="20"/>
                <w:highlight w:val="none"/>
                <w:lang w:val="en-US" w:eastAsia="zh-CN"/>
              </w:rPr>
              <w:t>&gt;</w:t>
            </w:r>
            <w:r>
              <w:rPr>
                <w:rFonts w:hint="eastAsia" w:ascii="Arial" w:hAnsi="Arial" w:cs="Arial"/>
                <w:color w:val="auto"/>
                <w:sz w:val="20"/>
                <w:highlight w:val="none"/>
                <w:lang w:val="en-US" w:eastAsia="zh-CN"/>
              </w:rPr>
              <w:t>10</w:t>
            </w:r>
            <w:r>
              <w:rPr>
                <w:rFonts w:ascii="Arial" w:hAnsi="Arial" w:cs="Arial"/>
                <w:color w:val="auto"/>
                <w:sz w:val="20"/>
                <w:highlight w:val="none"/>
              </w:rPr>
              <w:t>), the bid will be rejected as non-responsive.</w:t>
            </w:r>
          </w:p>
          <w:p>
            <w:pPr>
              <w:tabs>
                <w:tab w:val="left" w:pos="993"/>
              </w:tabs>
              <w:spacing w:line="276" w:lineRule="auto"/>
              <w:jc w:val="left"/>
              <w:rPr>
                <w:rFonts w:ascii="Arial" w:hAnsi="Arial" w:cs="Arial"/>
                <w:color w:val="auto"/>
                <w:sz w:val="20"/>
                <w:szCs w:val="20"/>
                <w:highlight w:val="none"/>
              </w:rPr>
            </w:pPr>
            <w:r>
              <w:rPr>
                <w:rFonts w:ascii="Arial" w:hAnsi="Arial" w:cs="Arial"/>
                <w:color w:val="auto"/>
                <w:sz w:val="20"/>
                <w:highlight w:val="none"/>
              </w:rPr>
              <w:t>注：招标文件中未加注</w:t>
            </w:r>
            <w:r>
              <w:rPr>
                <w:rFonts w:ascii="Segoe UI Symbol" w:hAnsi="Segoe UI Symbol" w:cs="Segoe UI Symbol"/>
                <w:color w:val="auto"/>
                <w:sz w:val="20"/>
                <w:highlight w:val="none"/>
              </w:rPr>
              <w:t>★</w:t>
            </w:r>
            <w:r>
              <w:rPr>
                <w:rFonts w:ascii="Arial" w:hAnsi="Arial" w:cs="Arial"/>
                <w:color w:val="auto"/>
                <w:sz w:val="20"/>
                <w:highlight w:val="none"/>
              </w:rPr>
              <w:t>的其它商务、合同要求和条件均为一般</w:t>
            </w:r>
            <w:r>
              <w:rPr>
                <w:rFonts w:hint="eastAsia" w:ascii="Arial" w:hAnsi="Arial" w:cs="Arial"/>
                <w:color w:val="auto"/>
                <w:sz w:val="20"/>
                <w:highlight w:val="none"/>
                <w:lang w:val="en-US" w:eastAsia="zh-CN"/>
              </w:rPr>
              <w:t>商务</w:t>
            </w:r>
            <w:r>
              <w:rPr>
                <w:rFonts w:ascii="Arial" w:hAnsi="Arial" w:cs="Arial"/>
                <w:color w:val="auto"/>
                <w:sz w:val="20"/>
                <w:highlight w:val="none"/>
              </w:rPr>
              <w:t>指标。</w:t>
            </w:r>
          </w:p>
        </w:tc>
      </w:tr>
    </w:tbl>
    <w:p>
      <w:pPr>
        <w:pStyle w:val="2"/>
        <w:rPr>
          <w:color w:val="auto"/>
          <w:highlight w:val="none"/>
        </w:rPr>
        <w:sectPr>
          <w:headerReference r:id="rId4" w:type="default"/>
          <w:footerReference r:id="rId5" w:type="default"/>
          <w:pgSz w:w="11907" w:h="16840"/>
          <w:pgMar w:top="1560" w:right="1680" w:bottom="280" w:left="1680" w:header="720" w:footer="720" w:gutter="0"/>
          <w:cols w:space="720" w:num="1"/>
        </w:sectPr>
      </w:pPr>
    </w:p>
    <w:p>
      <w:pPr>
        <w:spacing w:line="360" w:lineRule="exact"/>
        <w:contextualSpacing/>
        <w:jc w:val="center"/>
        <w:rPr>
          <w:rFonts w:ascii="Arial" w:hAnsi="Arial" w:cs="Arial"/>
          <w:b/>
          <w:color w:val="auto"/>
          <w:sz w:val="28"/>
          <w:szCs w:val="28"/>
          <w:highlight w:val="none"/>
        </w:rPr>
      </w:pPr>
      <w:r>
        <w:rPr>
          <w:rFonts w:hint="eastAsia" w:ascii="Arial" w:hAnsi="Arial" w:cs="Arial"/>
          <w:b/>
          <w:color w:val="auto"/>
          <w:sz w:val="28"/>
          <w:szCs w:val="28"/>
          <w:highlight w:val="none"/>
        </w:rPr>
        <w:t>第八章 货物需求一览表及技术规格</w:t>
      </w:r>
    </w:p>
    <w:p>
      <w:pPr>
        <w:spacing w:line="360" w:lineRule="exact"/>
        <w:contextualSpacing/>
        <w:jc w:val="center"/>
        <w:rPr>
          <w:rFonts w:ascii="华文仿宋" w:hAnsi="华文仿宋" w:eastAsia="华文仿宋" w:cs="宋体"/>
          <w:b/>
          <w:color w:val="auto"/>
          <w:kern w:val="0"/>
          <w:sz w:val="28"/>
          <w:szCs w:val="28"/>
          <w:highlight w:val="none"/>
        </w:rPr>
      </w:pPr>
      <w:r>
        <w:rPr>
          <w:rFonts w:hint="eastAsia" w:ascii="华文仿宋" w:hAnsi="华文仿宋" w:eastAsia="华文仿宋" w:cs="宋体"/>
          <w:b/>
          <w:color w:val="auto"/>
          <w:kern w:val="0"/>
          <w:sz w:val="28"/>
          <w:szCs w:val="28"/>
          <w:highlight w:val="none"/>
        </w:rPr>
        <w:t>Section 8 Schedule of Requirements and Technical Specifications</w:t>
      </w:r>
    </w:p>
    <w:p>
      <w:pPr>
        <w:spacing w:line="360" w:lineRule="exact"/>
        <w:contextualSpacing/>
        <w:jc w:val="center"/>
        <w:rPr>
          <w:rFonts w:ascii="华文仿宋" w:hAnsi="华文仿宋" w:eastAsia="华文仿宋" w:cs="宋体"/>
          <w:b/>
          <w:color w:val="auto"/>
          <w:kern w:val="0"/>
          <w:sz w:val="28"/>
          <w:szCs w:val="28"/>
          <w:highlight w:val="none"/>
        </w:rPr>
      </w:pPr>
    </w:p>
    <w:p>
      <w:pPr>
        <w:spacing w:line="360" w:lineRule="exact"/>
        <w:contextualSpacing/>
        <w:jc w:val="center"/>
        <w:rPr>
          <w:rFonts w:ascii="华文仿宋" w:hAnsi="华文仿宋" w:eastAsia="华文仿宋" w:cs="宋体"/>
          <w:b/>
          <w:color w:val="auto"/>
          <w:kern w:val="0"/>
          <w:sz w:val="28"/>
          <w:szCs w:val="28"/>
          <w:highlight w:val="none"/>
        </w:rPr>
      </w:pPr>
    </w:p>
    <w:bookmarkEnd w:id="0"/>
    <w:bookmarkEnd w:id="7"/>
    <w:bookmarkEnd w:id="8"/>
    <w:p>
      <w:pPr>
        <w:spacing w:line="360" w:lineRule="exact"/>
        <w:contextualSpacing/>
        <w:jc w:val="center"/>
        <w:rPr>
          <w:rFonts w:hint="eastAsia" w:ascii="华文仿宋" w:hAnsi="华文仿宋" w:eastAsia="华文仿宋" w:cs="宋体"/>
          <w:b/>
          <w:color w:val="auto"/>
          <w:kern w:val="0"/>
          <w:sz w:val="28"/>
          <w:szCs w:val="28"/>
          <w:highlight w:val="none"/>
          <w:lang w:val="en-US" w:eastAsia="zh-CN"/>
        </w:rPr>
      </w:pPr>
      <w:r>
        <w:rPr>
          <w:rFonts w:hint="eastAsia" w:ascii="华文仿宋" w:hAnsi="华文仿宋" w:eastAsia="华文仿宋" w:cs="宋体"/>
          <w:b/>
          <w:color w:val="auto"/>
          <w:kern w:val="0"/>
          <w:sz w:val="28"/>
          <w:szCs w:val="28"/>
          <w:highlight w:val="none"/>
          <w:lang w:val="en-US" w:eastAsia="zh-CN"/>
        </w:rPr>
        <w:t>详见附件</w:t>
      </w:r>
    </w:p>
    <w:p>
      <w:pPr>
        <w:spacing w:line="360" w:lineRule="exact"/>
        <w:contextualSpacing/>
        <w:jc w:val="center"/>
        <w:rPr>
          <w:rFonts w:hint="default" w:ascii="华文仿宋" w:hAnsi="华文仿宋" w:eastAsia="华文仿宋" w:cs="宋体"/>
          <w:b/>
          <w:color w:val="auto"/>
          <w:kern w:val="0"/>
          <w:sz w:val="28"/>
          <w:szCs w:val="28"/>
          <w:highlight w:val="none"/>
          <w:lang w:val="en-US" w:eastAsia="zh-CN"/>
        </w:rPr>
      </w:pPr>
      <w:r>
        <w:rPr>
          <w:rFonts w:hint="eastAsia" w:ascii="华文仿宋" w:hAnsi="华文仿宋" w:eastAsia="华文仿宋" w:cs="宋体"/>
          <w:b/>
          <w:color w:val="auto"/>
          <w:kern w:val="0"/>
          <w:sz w:val="28"/>
          <w:szCs w:val="28"/>
          <w:highlight w:val="none"/>
          <w:lang w:val="en-US" w:eastAsia="zh-CN"/>
        </w:rPr>
        <w:t>Refer to attachment</w:t>
      </w:r>
    </w:p>
    <w:sectPr>
      <w:pgSz w:w="11907" w:h="16840"/>
      <w:pgMar w:top="1560" w:right="1680" w:bottom="280" w:left="168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onsolas">
    <w:panose1 w:val="020B0609020204030204"/>
    <w:charset w:val="00"/>
    <w:family w:val="modern"/>
    <w:pitch w:val="default"/>
    <w:sig w:usb0="E00006FF" w:usb1="0000FCFF" w:usb2="00000001" w:usb3="00000000" w:csb0="6000019F" w:csb1="DFD70000"/>
  </w:font>
  <w:font w:name="微软雅黑">
    <w:panose1 w:val="020B0503020204020204"/>
    <w:charset w:val="86"/>
    <w:family w:val="swiss"/>
    <w:pitch w:val="default"/>
    <w:sig w:usb0="80000287" w:usb1="2ACF3C50" w:usb2="00000016" w:usb3="00000000" w:csb0="0004001F" w:csb1="00000000"/>
  </w:font>
  <w:font w:name="Calibri Light">
    <w:panose1 w:val="020F0302020204030204"/>
    <w:charset w:val="00"/>
    <w:family w:val="swiss"/>
    <w:pitch w:val="default"/>
    <w:sig w:usb0="E4002EFF" w:usb1="C200247B" w:usb2="00000009" w:usb3="00000000" w:csb0="200001FF" w:csb1="00000000"/>
  </w:font>
  <w:font w:name="Univers">
    <w:altName w:val="Arial"/>
    <w:panose1 w:val="00000000000000000000"/>
    <w:charset w:val="00"/>
    <w:family w:val="swiss"/>
    <w:pitch w:val="default"/>
    <w:sig w:usb0="00000000" w:usb1="00000000" w:usb2="00000000" w:usb3="00000000" w:csb0="0000000F" w:csb1="00000000"/>
  </w:font>
  <w:font w:name="Cambria">
    <w:panose1 w:val="02040503050406030204"/>
    <w:charset w:val="00"/>
    <w:family w:val="roman"/>
    <w:pitch w:val="default"/>
    <w:sig w:usb0="E00006FF" w:usb1="420024FF" w:usb2="02000000"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Courier">
    <w:altName w:val="Courier New"/>
    <w:panose1 w:val="02070409020205020404"/>
    <w:charset w:val="00"/>
    <w:family w:val="modern"/>
    <w:pitch w:val="default"/>
    <w:sig w:usb0="00000000" w:usb1="00000000" w:usb2="00000000" w:usb3="00000000" w:csb0="00000001" w:csb1="00000000"/>
  </w:font>
  <w:font w:name="华文仿宋">
    <w:altName w:val="仿宋"/>
    <w:panose1 w:val="02010600040101010101"/>
    <w:charset w:val="86"/>
    <w:family w:val="auto"/>
    <w:pitch w:val="default"/>
    <w:sig w:usb0="00000000" w:usb1="00000000" w:usb2="00000000" w:usb3="00000000" w:csb0="0004009F" w:csb1="DFD70000"/>
  </w:font>
  <w:font w:name="Segoe UI Symbol">
    <w:panose1 w:val="020B0502040204020203"/>
    <w:charset w:val="00"/>
    <w:family w:val="swiss"/>
    <w:pitch w:val="default"/>
    <w:sig w:usb0="800001E3" w:usb1="1200FFEF" w:usb2="00040000" w:usb3="04000000" w:csb0="00000001" w:csb1="40000000"/>
  </w:font>
  <w:font w:name="Sylfaen">
    <w:panose1 w:val="010A0502050306030303"/>
    <w:charset w:val="00"/>
    <w:family w:val="auto"/>
    <w:pitch w:val="default"/>
    <w:sig w:usb0="04000687" w:usb1="00000000" w:usb2="00000000" w:usb3="00000000" w:csb0="2000009F" w:csb1="00000000"/>
  </w:font>
  <w:font w:name="仿宋">
    <w:panose1 w:val="02010609060101010101"/>
    <w:charset w:val="86"/>
    <w:family w:val="auto"/>
    <w:pitch w:val="default"/>
    <w:sig w:usb0="800002BF" w:usb1="38CF7CFA" w:usb2="00000016" w:usb3="00000000" w:csb0="00040001" w:csb1="00000000"/>
  </w:font>
  <w:font w:name="华文楷体">
    <w:altName w:val="楷体_GB2312"/>
    <w:panose1 w:val="02010600040101010101"/>
    <w:charset w:val="86"/>
    <w:family w:val="auto"/>
    <w:pitch w:val="default"/>
    <w:sig w:usb0="00000000" w:usb1="00000000" w:usb2="00000000" w:usb3="00000000" w:csb0="0004009F" w:csb1="DFD70000"/>
  </w:font>
  <w:font w:name="等线">
    <w:panose1 w:val="02010600030101010101"/>
    <w:charset w:val="86"/>
    <w:family w:val="auto"/>
    <w:pitch w:val="default"/>
    <w:sig w:usb0="A00002BF" w:usb1="38CF7CFA" w:usb2="00000016" w:usb3="00000000" w:csb0="0004000F" w:csb1="00000000"/>
  </w:font>
  <w:font w:name="Arial Black">
    <w:panose1 w:val="020B0A04020102020204"/>
    <w:charset w:val="00"/>
    <w:family w:val="swiss"/>
    <w:pitch w:val="default"/>
    <w:sig w:usb0="A00002AF" w:usb1="400078FB" w:usb2="00000000" w:usb3="00000000" w:csb0="6000009F" w:csb1="DFD70000"/>
  </w:font>
  <w:font w:name="楷体_GB2312">
    <w:panose1 w:val="02010609030101010101"/>
    <w:charset w:val="86"/>
    <w:family w:val="auto"/>
    <w:pitch w:val="default"/>
    <w:sig w:usb0="00000001" w:usb1="080E0000" w:usb2="00000000" w:usb3="00000000" w:csb0="0004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00" w:lineRule="exact"/>
      <w:rPr>
        <w:sz w:val="20"/>
        <w:szCs w:val="20"/>
      </w:rPr>
    </w:pPr>
    <w:r>
      <mc:AlternateContent>
        <mc:Choice Requires="wps">
          <w:drawing>
            <wp:anchor distT="0" distB="0" distL="114300" distR="114300" simplePos="0" relativeHeight="251659264" behindDoc="1" locked="0" layoutInCell="1" allowOverlap="1">
              <wp:simplePos x="0" y="0"/>
              <wp:positionH relativeFrom="page">
                <wp:posOffset>6305550</wp:posOffset>
              </wp:positionH>
              <wp:positionV relativeFrom="page">
                <wp:posOffset>9937115</wp:posOffset>
              </wp:positionV>
              <wp:extent cx="369570" cy="146050"/>
              <wp:effectExtent l="0" t="0" r="0" b="0"/>
              <wp:wrapNone/>
              <wp:docPr id="3" name="文本框 110"/>
              <wp:cNvGraphicFramePr/>
              <a:graphic xmlns:a="http://schemas.openxmlformats.org/drawingml/2006/main">
                <a:graphicData uri="http://schemas.microsoft.com/office/word/2010/wordprocessingShape">
                  <wps:wsp>
                    <wps:cNvSpPr txBox="1"/>
                    <wps:spPr>
                      <a:xfrm>
                        <a:off x="0" y="0"/>
                        <a:ext cx="369570" cy="146050"/>
                      </a:xfrm>
                      <a:prstGeom prst="rect">
                        <a:avLst/>
                      </a:prstGeom>
                      <a:noFill/>
                      <a:ln>
                        <a:noFill/>
                      </a:ln>
                    </wps:spPr>
                    <wps:txbx>
                      <w:txbxContent>
                        <w:p>
                          <w:pPr>
                            <w:spacing w:line="214" w:lineRule="exact"/>
                            <w:ind w:left="20"/>
                            <w:rPr>
                              <w:rFonts w:ascii="宋体" w:hAnsi="宋体" w:cs="宋体"/>
                              <w:sz w:val="18"/>
                              <w:szCs w:val="18"/>
                            </w:rPr>
                          </w:pPr>
                          <w:r>
                            <w:rPr>
                              <w:rFonts w:ascii="宋体" w:hAnsi="宋体" w:cs="宋体"/>
                              <w:sz w:val="18"/>
                              <w:szCs w:val="18"/>
                              <w:highlight w:val="white"/>
                            </w:rPr>
                            <w:t>－</w:t>
                          </w:r>
                          <w:r>
                            <w:fldChar w:fldCharType="begin"/>
                          </w:r>
                          <w:r>
                            <w:rPr>
                              <w:rFonts w:eastAsia="Times New Roman"/>
                              <w:sz w:val="18"/>
                              <w:szCs w:val="18"/>
                              <w:highlight w:val="white"/>
                            </w:rPr>
                            <w:instrText xml:space="preserve"> PAGE </w:instrText>
                          </w:r>
                          <w:r>
                            <w:fldChar w:fldCharType="separate"/>
                          </w:r>
                          <w:r>
                            <w:rPr>
                              <w:rFonts w:eastAsia="Times New Roman"/>
                              <w:sz w:val="18"/>
                              <w:szCs w:val="18"/>
                              <w:highlight w:val="white"/>
                            </w:rPr>
                            <w:t>69</w:t>
                          </w:r>
                          <w:r>
                            <w:fldChar w:fldCharType="end"/>
                          </w:r>
                          <w:r>
                            <w:rPr>
                              <w:rFonts w:ascii="宋体" w:hAnsi="宋体" w:cs="宋体"/>
                              <w:sz w:val="18"/>
                              <w:szCs w:val="18"/>
                              <w:highlight w:val="white"/>
                            </w:rPr>
                            <w:t>－</w:t>
                          </w:r>
                        </w:p>
                      </w:txbxContent>
                    </wps:txbx>
                    <wps:bodyPr wrap="square" lIns="0" tIns="0" rIns="0" bIns="0" upright="1"/>
                  </wps:wsp>
                </a:graphicData>
              </a:graphic>
            </wp:anchor>
          </w:drawing>
        </mc:Choice>
        <mc:Fallback>
          <w:pict>
            <v:shape id="文本框 110" o:spid="_x0000_s1026" o:spt="202" type="#_x0000_t202" style="position:absolute;left:0pt;margin-left:496.5pt;margin-top:782.45pt;height:11.5pt;width:29.1pt;mso-position-horizontal-relative:page;mso-position-vertical-relative:page;z-index:-251657216;mso-width-relative:page;mso-height-relative:page;" filled="f" stroked="f" coordsize="21600,21600" o:gfxdata="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vhFZF2wAAAA4BAAAPAAAAAAAAAAEAIAAAACIAAABkcnMvZG93&#10;bnJldi54bWxQSwECFAAUAAAACACHTuJAkuuPEMQBAACBAwAADgAAAAAAAAABACAAAAAqAQAAZHJz&#10;L2Uyb0RvYy54bWxQSwUGAAAAAAYABgBZAQAAYAUAAAAA&#10;">
              <v:fill on="f" focussize="0,0"/>
              <v:stroke on="f"/>
              <v:imagedata o:title=""/>
              <o:lock v:ext="edit" aspectratio="f"/>
              <v:textbox inset="0mm,0mm,0mm,0mm">
                <w:txbxContent>
                  <w:p>
                    <w:pPr>
                      <w:spacing w:line="214" w:lineRule="exact"/>
                      <w:ind w:left="20"/>
                      <w:rPr>
                        <w:rFonts w:ascii="宋体" w:hAnsi="宋体" w:cs="宋体"/>
                        <w:sz w:val="18"/>
                        <w:szCs w:val="18"/>
                      </w:rPr>
                    </w:pPr>
                    <w:r>
                      <w:rPr>
                        <w:rFonts w:ascii="宋体" w:hAnsi="宋体" w:cs="宋体"/>
                        <w:sz w:val="18"/>
                        <w:szCs w:val="18"/>
                        <w:highlight w:val="white"/>
                      </w:rPr>
                      <w:t>－</w:t>
                    </w:r>
                    <w:r>
                      <w:fldChar w:fldCharType="begin"/>
                    </w:r>
                    <w:r>
                      <w:rPr>
                        <w:rFonts w:eastAsia="Times New Roman"/>
                        <w:sz w:val="18"/>
                        <w:szCs w:val="18"/>
                        <w:highlight w:val="white"/>
                      </w:rPr>
                      <w:instrText xml:space="preserve"> PAGE </w:instrText>
                    </w:r>
                    <w:r>
                      <w:fldChar w:fldCharType="separate"/>
                    </w:r>
                    <w:r>
                      <w:rPr>
                        <w:rFonts w:eastAsia="Times New Roman"/>
                        <w:sz w:val="18"/>
                        <w:szCs w:val="18"/>
                        <w:highlight w:val="white"/>
                      </w:rPr>
                      <w:t>69</w:t>
                    </w:r>
                    <w:r>
                      <w:fldChar w:fldCharType="end"/>
                    </w:r>
                    <w:r>
                      <w:rPr>
                        <w:rFonts w:ascii="宋体" w:hAnsi="宋体" w:cs="宋体"/>
                        <w:sz w:val="18"/>
                        <w:szCs w:val="18"/>
                        <w:highlight w:val="white"/>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C17DCA5"/>
    <w:multiLevelType w:val="singleLevel"/>
    <w:tmpl w:val="BC17DCA5"/>
    <w:lvl w:ilvl="0" w:tentative="0">
      <w:start w:val="1"/>
      <w:numFmt w:val="decimal"/>
      <w:lvlText w:val="%1."/>
      <w:lvlJc w:val="left"/>
      <w:pPr>
        <w:tabs>
          <w:tab w:val="left" w:pos="312"/>
        </w:tabs>
      </w:pPr>
    </w:lvl>
  </w:abstractNum>
  <w:abstractNum w:abstractNumId="1">
    <w:nsid w:val="C3AE7597"/>
    <w:multiLevelType w:val="singleLevel"/>
    <w:tmpl w:val="C3AE7597"/>
    <w:lvl w:ilvl="0" w:tentative="0">
      <w:start w:val="1"/>
      <w:numFmt w:val="upperLetter"/>
      <w:suff w:val="space"/>
      <w:lvlText w:val="%1."/>
      <w:lvlJc w:val="left"/>
    </w:lvl>
  </w:abstractNum>
  <w:abstractNum w:abstractNumId="2">
    <w:nsid w:val="E6B600BA"/>
    <w:multiLevelType w:val="singleLevel"/>
    <w:tmpl w:val="E6B600BA"/>
    <w:lvl w:ilvl="0" w:tentative="0">
      <w:start w:val="4"/>
      <w:numFmt w:val="decimal"/>
      <w:suff w:val="nothing"/>
      <w:lvlText w:val="（%1）"/>
      <w:lvlJc w:val="left"/>
    </w:lvl>
  </w:abstractNum>
  <w:abstractNum w:abstractNumId="3">
    <w:nsid w:val="EED3D14D"/>
    <w:multiLevelType w:val="singleLevel"/>
    <w:tmpl w:val="EED3D14D"/>
    <w:lvl w:ilvl="0" w:tentative="0">
      <w:start w:val="1"/>
      <w:numFmt w:val="decimal"/>
      <w:suff w:val="space"/>
      <w:lvlText w:val="%1."/>
      <w:lvlJc w:val="left"/>
    </w:lvl>
  </w:abstractNum>
  <w:abstractNum w:abstractNumId="4">
    <w:nsid w:val="F18168B2"/>
    <w:multiLevelType w:val="singleLevel"/>
    <w:tmpl w:val="F18168B2"/>
    <w:lvl w:ilvl="0" w:tentative="0">
      <w:start w:val="3"/>
      <w:numFmt w:val="upperLetter"/>
      <w:suff w:val="nothing"/>
      <w:lvlText w:val="%1．"/>
      <w:lvlJc w:val="left"/>
    </w:lvl>
  </w:abstractNum>
  <w:abstractNum w:abstractNumId="5">
    <w:nsid w:val="0F776BB4"/>
    <w:multiLevelType w:val="multilevel"/>
    <w:tmpl w:val="0F776BB4"/>
    <w:lvl w:ilvl="0" w:tentative="0">
      <w:start w:val="1"/>
      <w:numFmt w:val="decimal"/>
      <w:lvlText w:val="%1)"/>
      <w:lvlJc w:val="left"/>
      <w:pPr>
        <w:ind w:left="1554" w:hanging="420"/>
      </w:pPr>
    </w:lvl>
    <w:lvl w:ilvl="1" w:tentative="0">
      <w:start w:val="1"/>
      <w:numFmt w:val="lowerLetter"/>
      <w:lvlText w:val="%2)"/>
      <w:lvlJc w:val="left"/>
      <w:pPr>
        <w:ind w:left="1974" w:hanging="420"/>
      </w:pPr>
    </w:lvl>
    <w:lvl w:ilvl="2" w:tentative="0">
      <w:start w:val="1"/>
      <w:numFmt w:val="lowerRoman"/>
      <w:lvlText w:val="%3."/>
      <w:lvlJc w:val="right"/>
      <w:pPr>
        <w:ind w:left="2394" w:hanging="420"/>
      </w:pPr>
    </w:lvl>
    <w:lvl w:ilvl="3" w:tentative="0">
      <w:start w:val="1"/>
      <w:numFmt w:val="decimal"/>
      <w:lvlText w:val="%4."/>
      <w:lvlJc w:val="left"/>
      <w:pPr>
        <w:ind w:left="2814" w:hanging="420"/>
      </w:pPr>
    </w:lvl>
    <w:lvl w:ilvl="4" w:tentative="0">
      <w:start w:val="1"/>
      <w:numFmt w:val="lowerLetter"/>
      <w:lvlText w:val="%5)"/>
      <w:lvlJc w:val="left"/>
      <w:pPr>
        <w:ind w:left="3234" w:hanging="420"/>
      </w:pPr>
    </w:lvl>
    <w:lvl w:ilvl="5" w:tentative="0">
      <w:start w:val="1"/>
      <w:numFmt w:val="lowerRoman"/>
      <w:lvlText w:val="%6."/>
      <w:lvlJc w:val="right"/>
      <w:pPr>
        <w:ind w:left="3654" w:hanging="420"/>
      </w:pPr>
    </w:lvl>
    <w:lvl w:ilvl="6" w:tentative="0">
      <w:start w:val="1"/>
      <w:numFmt w:val="decimal"/>
      <w:lvlText w:val="%7."/>
      <w:lvlJc w:val="left"/>
      <w:pPr>
        <w:ind w:left="4074" w:hanging="420"/>
      </w:pPr>
    </w:lvl>
    <w:lvl w:ilvl="7" w:tentative="0">
      <w:start w:val="1"/>
      <w:numFmt w:val="lowerLetter"/>
      <w:lvlText w:val="%8)"/>
      <w:lvlJc w:val="left"/>
      <w:pPr>
        <w:ind w:left="4494" w:hanging="420"/>
      </w:pPr>
    </w:lvl>
    <w:lvl w:ilvl="8" w:tentative="0">
      <w:start w:val="1"/>
      <w:numFmt w:val="lowerRoman"/>
      <w:lvlText w:val="%9."/>
      <w:lvlJc w:val="right"/>
      <w:pPr>
        <w:ind w:left="4914" w:hanging="420"/>
      </w:pPr>
    </w:lvl>
  </w:abstractNum>
  <w:abstractNum w:abstractNumId="6">
    <w:nsid w:val="1513C578"/>
    <w:multiLevelType w:val="singleLevel"/>
    <w:tmpl w:val="1513C578"/>
    <w:lvl w:ilvl="0" w:tentative="0">
      <w:start w:val="1"/>
      <w:numFmt w:val="decimal"/>
      <w:suff w:val="space"/>
      <w:lvlText w:val="%1."/>
      <w:lvlJc w:val="left"/>
    </w:lvl>
  </w:abstractNum>
  <w:abstractNum w:abstractNumId="7">
    <w:nsid w:val="227239A8"/>
    <w:multiLevelType w:val="singleLevel"/>
    <w:tmpl w:val="227239A8"/>
    <w:lvl w:ilvl="0" w:tentative="0">
      <w:start w:val="2"/>
      <w:numFmt w:val="decimal"/>
      <w:suff w:val="nothing"/>
      <w:lvlText w:val="%1、"/>
      <w:lvlJc w:val="left"/>
    </w:lvl>
  </w:abstractNum>
  <w:abstractNum w:abstractNumId="8">
    <w:nsid w:val="28934413"/>
    <w:multiLevelType w:val="singleLevel"/>
    <w:tmpl w:val="28934413"/>
    <w:lvl w:ilvl="0" w:tentative="0">
      <w:start w:val="5"/>
      <w:numFmt w:val="decimal"/>
      <w:suff w:val="space"/>
      <w:lvlText w:val="%1."/>
      <w:lvlJc w:val="left"/>
    </w:lvl>
  </w:abstractNum>
  <w:abstractNum w:abstractNumId="9">
    <w:nsid w:val="289352B2"/>
    <w:multiLevelType w:val="multilevel"/>
    <w:tmpl w:val="289352B2"/>
    <w:lvl w:ilvl="0" w:tentative="0">
      <w:start w:val="1"/>
      <w:numFmt w:val="lowerLetter"/>
      <w:lvlText w:val="%1)"/>
      <w:lvlJc w:val="left"/>
      <w:pPr>
        <w:ind w:left="987" w:hanging="420"/>
      </w:pPr>
    </w:lvl>
    <w:lvl w:ilvl="1" w:tentative="0">
      <w:start w:val="1"/>
      <w:numFmt w:val="lowerLetter"/>
      <w:lvlText w:val="%2)"/>
      <w:lvlJc w:val="left"/>
      <w:pPr>
        <w:ind w:left="1407" w:hanging="420"/>
      </w:pPr>
    </w:lvl>
    <w:lvl w:ilvl="2" w:tentative="0">
      <w:start w:val="1"/>
      <w:numFmt w:val="lowerRoman"/>
      <w:lvlText w:val="%3."/>
      <w:lvlJc w:val="right"/>
      <w:pPr>
        <w:ind w:left="1827" w:hanging="420"/>
      </w:pPr>
    </w:lvl>
    <w:lvl w:ilvl="3" w:tentative="0">
      <w:start w:val="1"/>
      <w:numFmt w:val="decimal"/>
      <w:lvlText w:val="%4."/>
      <w:lvlJc w:val="left"/>
      <w:pPr>
        <w:ind w:left="2247" w:hanging="420"/>
      </w:pPr>
    </w:lvl>
    <w:lvl w:ilvl="4" w:tentative="0">
      <w:start w:val="1"/>
      <w:numFmt w:val="lowerLetter"/>
      <w:lvlText w:val="%5)"/>
      <w:lvlJc w:val="left"/>
      <w:pPr>
        <w:ind w:left="2667" w:hanging="420"/>
      </w:pPr>
    </w:lvl>
    <w:lvl w:ilvl="5" w:tentative="0">
      <w:start w:val="1"/>
      <w:numFmt w:val="lowerRoman"/>
      <w:lvlText w:val="%6."/>
      <w:lvlJc w:val="right"/>
      <w:pPr>
        <w:ind w:left="3087" w:hanging="420"/>
      </w:pPr>
    </w:lvl>
    <w:lvl w:ilvl="6" w:tentative="0">
      <w:start w:val="1"/>
      <w:numFmt w:val="decimal"/>
      <w:lvlText w:val="%7."/>
      <w:lvlJc w:val="left"/>
      <w:pPr>
        <w:ind w:left="3507" w:hanging="420"/>
      </w:pPr>
    </w:lvl>
    <w:lvl w:ilvl="7" w:tentative="0">
      <w:start w:val="1"/>
      <w:numFmt w:val="lowerLetter"/>
      <w:lvlText w:val="%8)"/>
      <w:lvlJc w:val="left"/>
      <w:pPr>
        <w:ind w:left="3927" w:hanging="420"/>
      </w:pPr>
    </w:lvl>
    <w:lvl w:ilvl="8" w:tentative="0">
      <w:start w:val="1"/>
      <w:numFmt w:val="lowerRoman"/>
      <w:lvlText w:val="%9."/>
      <w:lvlJc w:val="right"/>
      <w:pPr>
        <w:ind w:left="4347" w:hanging="420"/>
      </w:pPr>
    </w:lvl>
  </w:abstractNum>
  <w:abstractNum w:abstractNumId="10">
    <w:nsid w:val="36AA4816"/>
    <w:multiLevelType w:val="multilevel"/>
    <w:tmpl w:val="36AA4816"/>
    <w:lvl w:ilvl="0" w:tentative="0">
      <w:start w:val="1"/>
      <w:numFmt w:val="decimal"/>
      <w:lvlText w:val="%1)"/>
      <w:lvlJc w:val="left"/>
      <w:pPr>
        <w:ind w:left="390" w:hanging="360"/>
      </w:pPr>
      <w:rPr>
        <w:rFonts w:hint="default"/>
      </w:rPr>
    </w:lvl>
    <w:lvl w:ilvl="1" w:tentative="0">
      <w:start w:val="1"/>
      <w:numFmt w:val="lowerLetter"/>
      <w:lvlText w:val="%2)"/>
      <w:lvlJc w:val="left"/>
      <w:pPr>
        <w:ind w:left="1080" w:hanging="420"/>
      </w:pPr>
    </w:lvl>
    <w:lvl w:ilvl="2" w:tentative="0">
      <w:start w:val="1"/>
      <w:numFmt w:val="lowerRoman"/>
      <w:lvlText w:val="%3."/>
      <w:lvlJc w:val="right"/>
      <w:pPr>
        <w:ind w:left="1500" w:hanging="420"/>
      </w:pPr>
    </w:lvl>
    <w:lvl w:ilvl="3" w:tentative="0">
      <w:start w:val="1"/>
      <w:numFmt w:val="decimal"/>
      <w:lvlText w:val="%4."/>
      <w:lvlJc w:val="left"/>
      <w:pPr>
        <w:ind w:left="1920" w:hanging="420"/>
      </w:pPr>
    </w:lvl>
    <w:lvl w:ilvl="4" w:tentative="0">
      <w:start w:val="1"/>
      <w:numFmt w:val="lowerLetter"/>
      <w:lvlText w:val="%5)"/>
      <w:lvlJc w:val="left"/>
      <w:pPr>
        <w:ind w:left="2340" w:hanging="420"/>
      </w:pPr>
    </w:lvl>
    <w:lvl w:ilvl="5" w:tentative="0">
      <w:start w:val="1"/>
      <w:numFmt w:val="lowerRoman"/>
      <w:lvlText w:val="%6."/>
      <w:lvlJc w:val="right"/>
      <w:pPr>
        <w:ind w:left="2760" w:hanging="420"/>
      </w:pPr>
    </w:lvl>
    <w:lvl w:ilvl="6" w:tentative="0">
      <w:start w:val="1"/>
      <w:numFmt w:val="decimal"/>
      <w:lvlText w:val="%7."/>
      <w:lvlJc w:val="left"/>
      <w:pPr>
        <w:ind w:left="3180" w:hanging="420"/>
      </w:pPr>
    </w:lvl>
    <w:lvl w:ilvl="7" w:tentative="0">
      <w:start w:val="1"/>
      <w:numFmt w:val="lowerLetter"/>
      <w:lvlText w:val="%8)"/>
      <w:lvlJc w:val="left"/>
      <w:pPr>
        <w:ind w:left="3600" w:hanging="420"/>
      </w:pPr>
    </w:lvl>
    <w:lvl w:ilvl="8" w:tentative="0">
      <w:start w:val="1"/>
      <w:numFmt w:val="lowerRoman"/>
      <w:lvlText w:val="%9."/>
      <w:lvlJc w:val="right"/>
      <w:pPr>
        <w:ind w:left="4020" w:hanging="420"/>
      </w:pPr>
    </w:lvl>
  </w:abstractNum>
  <w:abstractNum w:abstractNumId="11">
    <w:nsid w:val="432B5554"/>
    <w:multiLevelType w:val="singleLevel"/>
    <w:tmpl w:val="432B5554"/>
    <w:lvl w:ilvl="0" w:tentative="0">
      <w:start w:val="1"/>
      <w:numFmt w:val="upperLetter"/>
      <w:suff w:val="space"/>
      <w:lvlText w:val="%1."/>
      <w:lvlJc w:val="left"/>
    </w:lvl>
  </w:abstractNum>
  <w:abstractNum w:abstractNumId="12">
    <w:nsid w:val="4EE10B59"/>
    <w:multiLevelType w:val="singleLevel"/>
    <w:tmpl w:val="4EE10B59"/>
    <w:lvl w:ilvl="0" w:tentative="0">
      <w:start w:val="9"/>
      <w:numFmt w:val="decimal"/>
      <w:suff w:val="space"/>
      <w:lvlText w:val="%1."/>
      <w:lvlJc w:val="left"/>
    </w:lvl>
  </w:abstractNum>
  <w:abstractNum w:abstractNumId="13">
    <w:nsid w:val="52056E1C"/>
    <w:multiLevelType w:val="multilevel"/>
    <w:tmpl w:val="52056E1C"/>
    <w:lvl w:ilvl="0" w:tentative="0">
      <w:start w:val="1"/>
      <w:numFmt w:val="decimal"/>
      <w:suff w:val="space"/>
      <w:lvlText w:val="%1."/>
      <w:lvlJc w:val="left"/>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14">
    <w:nsid w:val="585F6315"/>
    <w:multiLevelType w:val="singleLevel"/>
    <w:tmpl w:val="585F6315"/>
    <w:lvl w:ilvl="0" w:tentative="0">
      <w:start w:val="7"/>
      <w:numFmt w:val="chineseCounting"/>
      <w:suff w:val="space"/>
      <w:lvlText w:val="第%1章"/>
      <w:lvlJc w:val="left"/>
      <w:rPr>
        <w:rFonts w:hint="eastAsia"/>
      </w:rPr>
    </w:lvl>
  </w:abstractNum>
  <w:abstractNum w:abstractNumId="15">
    <w:nsid w:val="5AF35B1D"/>
    <w:multiLevelType w:val="multilevel"/>
    <w:tmpl w:val="5AF35B1D"/>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74438E19"/>
    <w:multiLevelType w:val="singleLevel"/>
    <w:tmpl w:val="74438E19"/>
    <w:lvl w:ilvl="0" w:tentative="0">
      <w:start w:val="2"/>
      <w:numFmt w:val="decimal"/>
      <w:suff w:val="space"/>
      <w:lvlText w:val="%1."/>
      <w:lvlJc w:val="left"/>
    </w:lvl>
  </w:abstractNum>
  <w:abstractNum w:abstractNumId="17">
    <w:nsid w:val="7ED57B96"/>
    <w:multiLevelType w:val="multilevel"/>
    <w:tmpl w:val="7ED57B96"/>
    <w:lvl w:ilvl="0" w:tentative="0">
      <w:start w:val="1"/>
      <w:numFmt w:val="decimal"/>
      <w:lvlText w:val="%1）"/>
      <w:lvlJc w:val="left"/>
      <w:pPr>
        <w:ind w:left="720" w:hanging="720"/>
      </w:pPr>
      <w:rPr>
        <w:rFonts w:hint="default"/>
        <w:color w:val="000000"/>
      </w:rPr>
    </w:lvl>
    <w:lvl w:ilvl="1" w:tentative="0">
      <w:start w:val="1"/>
      <w:numFmt w:val="lowerLetter"/>
      <w:pStyle w:val="111"/>
      <w:lvlText w:val="%2)"/>
      <w:lvlJc w:val="left"/>
      <w:pPr>
        <w:ind w:left="840" w:hanging="420"/>
      </w:pPr>
    </w:lvl>
    <w:lvl w:ilvl="2" w:tentative="0">
      <w:start w:val="1"/>
      <w:numFmt w:val="lowerRoman"/>
      <w:pStyle w:val="112"/>
      <w:lvlText w:val="%3."/>
      <w:lvlJc w:val="right"/>
      <w:pPr>
        <w:ind w:left="1260" w:hanging="420"/>
      </w:pPr>
    </w:lvl>
    <w:lvl w:ilvl="3" w:tentative="0">
      <w:start w:val="1"/>
      <w:numFmt w:val="decimal"/>
      <w:pStyle w:val="113"/>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8">
    <w:nsid w:val="7ED57B9D"/>
    <w:multiLevelType w:val="multilevel"/>
    <w:tmpl w:val="7ED57B9D"/>
    <w:lvl w:ilvl="0" w:tentative="0">
      <w:start w:val="1"/>
      <w:numFmt w:val="upperLetter"/>
      <w:lvlText w:val="%1."/>
      <w:lvlJc w:val="left"/>
      <w:pPr>
        <w:ind w:left="420" w:hanging="420"/>
      </w:pPr>
      <w:rPr>
        <w:b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7"/>
  </w:num>
  <w:num w:numId="2">
    <w:abstractNumId w:val="13"/>
  </w:num>
  <w:num w:numId="3">
    <w:abstractNumId w:val="16"/>
  </w:num>
  <w:num w:numId="4">
    <w:abstractNumId w:val="4"/>
  </w:num>
  <w:num w:numId="5">
    <w:abstractNumId w:val="2"/>
  </w:num>
  <w:num w:numId="6">
    <w:abstractNumId w:val="11"/>
  </w:num>
  <w:num w:numId="7">
    <w:abstractNumId w:val="1"/>
  </w:num>
  <w:num w:numId="8">
    <w:abstractNumId w:val="8"/>
  </w:num>
  <w:num w:numId="9">
    <w:abstractNumId w:val="12"/>
  </w:num>
  <w:num w:numId="10">
    <w:abstractNumId w:val="10"/>
  </w:num>
  <w:num w:numId="11">
    <w:abstractNumId w:val="18"/>
  </w:num>
  <w:num w:numId="12">
    <w:abstractNumId w:val="6"/>
  </w:num>
  <w:num w:numId="13">
    <w:abstractNumId w:val="15"/>
  </w:num>
  <w:num w:numId="14">
    <w:abstractNumId w:val="7"/>
  </w:num>
  <w:num w:numId="15">
    <w:abstractNumId w:val="3"/>
  </w:num>
  <w:num w:numId="16">
    <w:abstractNumId w:val="0"/>
  </w:num>
  <w:num w:numId="17">
    <w:abstractNumId w:val="9"/>
  </w:num>
  <w:num w:numId="18">
    <w:abstractNumId w:val="5"/>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VhMjBkNzNmYjdkMWVlYzkzMjFiOTU5YmJhMTg4YzkifQ=="/>
  </w:docVars>
  <w:rsids>
    <w:rsidRoot w:val="000048F1"/>
    <w:rsid w:val="00000FED"/>
    <w:rsid w:val="00001294"/>
    <w:rsid w:val="000048F1"/>
    <w:rsid w:val="00010165"/>
    <w:rsid w:val="00010E01"/>
    <w:rsid w:val="00021866"/>
    <w:rsid w:val="000236A0"/>
    <w:rsid w:val="00032A5C"/>
    <w:rsid w:val="00036092"/>
    <w:rsid w:val="00036097"/>
    <w:rsid w:val="00042ABA"/>
    <w:rsid w:val="00042F79"/>
    <w:rsid w:val="00044AE8"/>
    <w:rsid w:val="000529A2"/>
    <w:rsid w:val="00053769"/>
    <w:rsid w:val="00063A56"/>
    <w:rsid w:val="000640FB"/>
    <w:rsid w:val="00071FDE"/>
    <w:rsid w:val="00077B84"/>
    <w:rsid w:val="00085C0F"/>
    <w:rsid w:val="00090FAF"/>
    <w:rsid w:val="000A1605"/>
    <w:rsid w:val="000A5D3C"/>
    <w:rsid w:val="000B19C7"/>
    <w:rsid w:val="000B4844"/>
    <w:rsid w:val="000B4F15"/>
    <w:rsid w:val="000C1034"/>
    <w:rsid w:val="000C6D82"/>
    <w:rsid w:val="000C726D"/>
    <w:rsid w:val="000D4AB1"/>
    <w:rsid w:val="000F1640"/>
    <w:rsid w:val="000F1862"/>
    <w:rsid w:val="000F3933"/>
    <w:rsid w:val="000F465A"/>
    <w:rsid w:val="00100456"/>
    <w:rsid w:val="00105BFA"/>
    <w:rsid w:val="00110202"/>
    <w:rsid w:val="00115657"/>
    <w:rsid w:val="00124702"/>
    <w:rsid w:val="001250AA"/>
    <w:rsid w:val="001317F2"/>
    <w:rsid w:val="0014460C"/>
    <w:rsid w:val="0014657E"/>
    <w:rsid w:val="00150AC0"/>
    <w:rsid w:val="00154B76"/>
    <w:rsid w:val="0016109B"/>
    <w:rsid w:val="00166019"/>
    <w:rsid w:val="0017193E"/>
    <w:rsid w:val="00184C4C"/>
    <w:rsid w:val="00185F55"/>
    <w:rsid w:val="0018759C"/>
    <w:rsid w:val="001A66D7"/>
    <w:rsid w:val="001B6CE3"/>
    <w:rsid w:val="001D073A"/>
    <w:rsid w:val="001E0362"/>
    <w:rsid w:val="001E0DDD"/>
    <w:rsid w:val="001E1BFC"/>
    <w:rsid w:val="001E225A"/>
    <w:rsid w:val="001E5996"/>
    <w:rsid w:val="001F1962"/>
    <w:rsid w:val="001F767F"/>
    <w:rsid w:val="002123B7"/>
    <w:rsid w:val="00222BFC"/>
    <w:rsid w:val="00226080"/>
    <w:rsid w:val="00236B7E"/>
    <w:rsid w:val="0024692A"/>
    <w:rsid w:val="00251099"/>
    <w:rsid w:val="002512D0"/>
    <w:rsid w:val="00270E1C"/>
    <w:rsid w:val="00272C02"/>
    <w:rsid w:val="00276F94"/>
    <w:rsid w:val="002961CD"/>
    <w:rsid w:val="002A2432"/>
    <w:rsid w:val="002A6769"/>
    <w:rsid w:val="002B0C30"/>
    <w:rsid w:val="002B32EC"/>
    <w:rsid w:val="002C14DC"/>
    <w:rsid w:val="002C761C"/>
    <w:rsid w:val="002D6E5A"/>
    <w:rsid w:val="002E1F14"/>
    <w:rsid w:val="002F1740"/>
    <w:rsid w:val="00311F9E"/>
    <w:rsid w:val="00333C0C"/>
    <w:rsid w:val="00334783"/>
    <w:rsid w:val="00336D16"/>
    <w:rsid w:val="00344747"/>
    <w:rsid w:val="0034701E"/>
    <w:rsid w:val="00350E93"/>
    <w:rsid w:val="003670B1"/>
    <w:rsid w:val="00372B96"/>
    <w:rsid w:val="00380312"/>
    <w:rsid w:val="003810CD"/>
    <w:rsid w:val="00385142"/>
    <w:rsid w:val="003950BE"/>
    <w:rsid w:val="003A294F"/>
    <w:rsid w:val="003A2C32"/>
    <w:rsid w:val="003A2D5F"/>
    <w:rsid w:val="003A331C"/>
    <w:rsid w:val="003B6032"/>
    <w:rsid w:val="003C12A1"/>
    <w:rsid w:val="003C6084"/>
    <w:rsid w:val="003D0F19"/>
    <w:rsid w:val="003D18A2"/>
    <w:rsid w:val="003E0837"/>
    <w:rsid w:val="003F18FF"/>
    <w:rsid w:val="00404E19"/>
    <w:rsid w:val="00414EF3"/>
    <w:rsid w:val="00416D83"/>
    <w:rsid w:val="004267AD"/>
    <w:rsid w:val="00431388"/>
    <w:rsid w:val="00437B00"/>
    <w:rsid w:val="004406DA"/>
    <w:rsid w:val="00446D55"/>
    <w:rsid w:val="00452DE0"/>
    <w:rsid w:val="00455CB2"/>
    <w:rsid w:val="0047550F"/>
    <w:rsid w:val="00493312"/>
    <w:rsid w:val="00494994"/>
    <w:rsid w:val="00495F5F"/>
    <w:rsid w:val="00497DB5"/>
    <w:rsid w:val="004A609B"/>
    <w:rsid w:val="004B3638"/>
    <w:rsid w:val="004B3F72"/>
    <w:rsid w:val="004B65B9"/>
    <w:rsid w:val="004C06AF"/>
    <w:rsid w:val="004C5024"/>
    <w:rsid w:val="004C67AD"/>
    <w:rsid w:val="004D02AE"/>
    <w:rsid w:val="004D527D"/>
    <w:rsid w:val="00503C7C"/>
    <w:rsid w:val="00504688"/>
    <w:rsid w:val="00510B46"/>
    <w:rsid w:val="00513A67"/>
    <w:rsid w:val="005226EC"/>
    <w:rsid w:val="00533DA7"/>
    <w:rsid w:val="00540A5A"/>
    <w:rsid w:val="00541334"/>
    <w:rsid w:val="00545E89"/>
    <w:rsid w:val="0056443C"/>
    <w:rsid w:val="00573AF9"/>
    <w:rsid w:val="00577AB2"/>
    <w:rsid w:val="005835EE"/>
    <w:rsid w:val="005917E8"/>
    <w:rsid w:val="0059670B"/>
    <w:rsid w:val="005A74F8"/>
    <w:rsid w:val="005D06D9"/>
    <w:rsid w:val="005D73BD"/>
    <w:rsid w:val="005E07CC"/>
    <w:rsid w:val="005E34BE"/>
    <w:rsid w:val="005E35AD"/>
    <w:rsid w:val="005E71BF"/>
    <w:rsid w:val="005F2231"/>
    <w:rsid w:val="006009E4"/>
    <w:rsid w:val="00604BDD"/>
    <w:rsid w:val="006068B9"/>
    <w:rsid w:val="00610DD6"/>
    <w:rsid w:val="00636F48"/>
    <w:rsid w:val="006473C0"/>
    <w:rsid w:val="00661587"/>
    <w:rsid w:val="006621F0"/>
    <w:rsid w:val="006625CB"/>
    <w:rsid w:val="00664360"/>
    <w:rsid w:val="006766F7"/>
    <w:rsid w:val="00680AD5"/>
    <w:rsid w:val="00691225"/>
    <w:rsid w:val="006915EF"/>
    <w:rsid w:val="0069344B"/>
    <w:rsid w:val="00696768"/>
    <w:rsid w:val="006C707B"/>
    <w:rsid w:val="006D3FBF"/>
    <w:rsid w:val="006E432D"/>
    <w:rsid w:val="006F40BF"/>
    <w:rsid w:val="00701274"/>
    <w:rsid w:val="007079C7"/>
    <w:rsid w:val="00711CF8"/>
    <w:rsid w:val="00714F2A"/>
    <w:rsid w:val="007228D2"/>
    <w:rsid w:val="00727A2F"/>
    <w:rsid w:val="00734773"/>
    <w:rsid w:val="00735271"/>
    <w:rsid w:val="0073737C"/>
    <w:rsid w:val="0074588B"/>
    <w:rsid w:val="00747708"/>
    <w:rsid w:val="00751C80"/>
    <w:rsid w:val="00755CB3"/>
    <w:rsid w:val="00757A31"/>
    <w:rsid w:val="00760DF0"/>
    <w:rsid w:val="007659E2"/>
    <w:rsid w:val="00776D11"/>
    <w:rsid w:val="00776EAD"/>
    <w:rsid w:val="0079217A"/>
    <w:rsid w:val="0079512F"/>
    <w:rsid w:val="00795B86"/>
    <w:rsid w:val="007A5C0B"/>
    <w:rsid w:val="007B0213"/>
    <w:rsid w:val="007B3DC8"/>
    <w:rsid w:val="007B4EA9"/>
    <w:rsid w:val="007B62B9"/>
    <w:rsid w:val="007C2F4B"/>
    <w:rsid w:val="007D181E"/>
    <w:rsid w:val="007E0523"/>
    <w:rsid w:val="007E05AC"/>
    <w:rsid w:val="008007CE"/>
    <w:rsid w:val="00802965"/>
    <w:rsid w:val="008106B4"/>
    <w:rsid w:val="008111F5"/>
    <w:rsid w:val="0081431F"/>
    <w:rsid w:val="00820B51"/>
    <w:rsid w:val="0082447A"/>
    <w:rsid w:val="008321E5"/>
    <w:rsid w:val="00833B65"/>
    <w:rsid w:val="00844A22"/>
    <w:rsid w:val="00854C59"/>
    <w:rsid w:val="00862094"/>
    <w:rsid w:val="00863736"/>
    <w:rsid w:val="008656BF"/>
    <w:rsid w:val="00880D1A"/>
    <w:rsid w:val="00884084"/>
    <w:rsid w:val="00887AB8"/>
    <w:rsid w:val="008A17EA"/>
    <w:rsid w:val="008A24C7"/>
    <w:rsid w:val="008D0676"/>
    <w:rsid w:val="008D1FA4"/>
    <w:rsid w:val="008D2384"/>
    <w:rsid w:val="008D3C43"/>
    <w:rsid w:val="008E12C7"/>
    <w:rsid w:val="00903564"/>
    <w:rsid w:val="00905AB4"/>
    <w:rsid w:val="00906CE5"/>
    <w:rsid w:val="00910812"/>
    <w:rsid w:val="0091468F"/>
    <w:rsid w:val="00916011"/>
    <w:rsid w:val="00925A81"/>
    <w:rsid w:val="0093154F"/>
    <w:rsid w:val="00931CB3"/>
    <w:rsid w:val="00937E85"/>
    <w:rsid w:val="0094569B"/>
    <w:rsid w:val="0096726D"/>
    <w:rsid w:val="00971C42"/>
    <w:rsid w:val="00980A78"/>
    <w:rsid w:val="00985136"/>
    <w:rsid w:val="00987137"/>
    <w:rsid w:val="00987C0C"/>
    <w:rsid w:val="0099309B"/>
    <w:rsid w:val="00993FF1"/>
    <w:rsid w:val="009B1EB1"/>
    <w:rsid w:val="009B4869"/>
    <w:rsid w:val="009B7D14"/>
    <w:rsid w:val="009C3612"/>
    <w:rsid w:val="009D19A9"/>
    <w:rsid w:val="009D223B"/>
    <w:rsid w:val="009D6D53"/>
    <w:rsid w:val="00A00F60"/>
    <w:rsid w:val="00A057B8"/>
    <w:rsid w:val="00A21BC9"/>
    <w:rsid w:val="00A23A85"/>
    <w:rsid w:val="00A24D65"/>
    <w:rsid w:val="00A31101"/>
    <w:rsid w:val="00A37BFF"/>
    <w:rsid w:val="00A4161F"/>
    <w:rsid w:val="00A42B03"/>
    <w:rsid w:val="00A5305C"/>
    <w:rsid w:val="00A55A0C"/>
    <w:rsid w:val="00A563D0"/>
    <w:rsid w:val="00A83243"/>
    <w:rsid w:val="00A8494F"/>
    <w:rsid w:val="00A86461"/>
    <w:rsid w:val="00A93A3D"/>
    <w:rsid w:val="00AA4D51"/>
    <w:rsid w:val="00AB47C8"/>
    <w:rsid w:val="00AB71D4"/>
    <w:rsid w:val="00AC1317"/>
    <w:rsid w:val="00AC1AFC"/>
    <w:rsid w:val="00AC4A8D"/>
    <w:rsid w:val="00AC613B"/>
    <w:rsid w:val="00AE636F"/>
    <w:rsid w:val="00AF0E81"/>
    <w:rsid w:val="00AF4655"/>
    <w:rsid w:val="00B070C4"/>
    <w:rsid w:val="00B13DE7"/>
    <w:rsid w:val="00B157DF"/>
    <w:rsid w:val="00B16326"/>
    <w:rsid w:val="00B24E7A"/>
    <w:rsid w:val="00B32C6B"/>
    <w:rsid w:val="00B334A3"/>
    <w:rsid w:val="00B57B76"/>
    <w:rsid w:val="00B764E5"/>
    <w:rsid w:val="00B834F4"/>
    <w:rsid w:val="00B85CA2"/>
    <w:rsid w:val="00B867A5"/>
    <w:rsid w:val="00BA3AF6"/>
    <w:rsid w:val="00BA72DA"/>
    <w:rsid w:val="00BC0D70"/>
    <w:rsid w:val="00BC136C"/>
    <w:rsid w:val="00BC6076"/>
    <w:rsid w:val="00BC7797"/>
    <w:rsid w:val="00BD4F3B"/>
    <w:rsid w:val="00BE08DF"/>
    <w:rsid w:val="00BE2067"/>
    <w:rsid w:val="00BF1A9D"/>
    <w:rsid w:val="00BF40A6"/>
    <w:rsid w:val="00C03757"/>
    <w:rsid w:val="00C06B40"/>
    <w:rsid w:val="00C11848"/>
    <w:rsid w:val="00C11C58"/>
    <w:rsid w:val="00C1506E"/>
    <w:rsid w:val="00C21327"/>
    <w:rsid w:val="00C218D3"/>
    <w:rsid w:val="00C3224C"/>
    <w:rsid w:val="00C33B25"/>
    <w:rsid w:val="00C35181"/>
    <w:rsid w:val="00C41DA5"/>
    <w:rsid w:val="00C44AA2"/>
    <w:rsid w:val="00C52A6C"/>
    <w:rsid w:val="00C6359E"/>
    <w:rsid w:val="00C676E3"/>
    <w:rsid w:val="00C67A9F"/>
    <w:rsid w:val="00C942A3"/>
    <w:rsid w:val="00C96492"/>
    <w:rsid w:val="00C97A2D"/>
    <w:rsid w:val="00CA61D0"/>
    <w:rsid w:val="00CA6EA4"/>
    <w:rsid w:val="00CB0A23"/>
    <w:rsid w:val="00CB23B6"/>
    <w:rsid w:val="00CB3DA4"/>
    <w:rsid w:val="00CB3F6A"/>
    <w:rsid w:val="00CB56C5"/>
    <w:rsid w:val="00CC613E"/>
    <w:rsid w:val="00CC6977"/>
    <w:rsid w:val="00CD0BAA"/>
    <w:rsid w:val="00CD181B"/>
    <w:rsid w:val="00CD3B37"/>
    <w:rsid w:val="00CD3FAD"/>
    <w:rsid w:val="00CE3670"/>
    <w:rsid w:val="00CE5B2B"/>
    <w:rsid w:val="00CF2A03"/>
    <w:rsid w:val="00D01F19"/>
    <w:rsid w:val="00D03672"/>
    <w:rsid w:val="00D0575A"/>
    <w:rsid w:val="00D05E70"/>
    <w:rsid w:val="00D075BE"/>
    <w:rsid w:val="00D255E2"/>
    <w:rsid w:val="00D346B2"/>
    <w:rsid w:val="00D42638"/>
    <w:rsid w:val="00D569F5"/>
    <w:rsid w:val="00D63ED0"/>
    <w:rsid w:val="00D66E67"/>
    <w:rsid w:val="00D76F78"/>
    <w:rsid w:val="00D950EE"/>
    <w:rsid w:val="00D95C2B"/>
    <w:rsid w:val="00D966B9"/>
    <w:rsid w:val="00DA12D7"/>
    <w:rsid w:val="00DA7207"/>
    <w:rsid w:val="00DB00BD"/>
    <w:rsid w:val="00DB1CCE"/>
    <w:rsid w:val="00DB7CC2"/>
    <w:rsid w:val="00DC3DDB"/>
    <w:rsid w:val="00DD26F3"/>
    <w:rsid w:val="00DD46E6"/>
    <w:rsid w:val="00DE194D"/>
    <w:rsid w:val="00DE551D"/>
    <w:rsid w:val="00DF1083"/>
    <w:rsid w:val="00DF3BD3"/>
    <w:rsid w:val="00DF3DD5"/>
    <w:rsid w:val="00E00330"/>
    <w:rsid w:val="00E00AD1"/>
    <w:rsid w:val="00E00EF9"/>
    <w:rsid w:val="00E114A3"/>
    <w:rsid w:val="00E16E27"/>
    <w:rsid w:val="00E179F8"/>
    <w:rsid w:val="00E36BA5"/>
    <w:rsid w:val="00E47557"/>
    <w:rsid w:val="00E62111"/>
    <w:rsid w:val="00E859CF"/>
    <w:rsid w:val="00E861AB"/>
    <w:rsid w:val="00E931DF"/>
    <w:rsid w:val="00E9486A"/>
    <w:rsid w:val="00EA06D2"/>
    <w:rsid w:val="00EB1AF6"/>
    <w:rsid w:val="00EB1EA4"/>
    <w:rsid w:val="00EB3F0F"/>
    <w:rsid w:val="00EC0978"/>
    <w:rsid w:val="00EC40AD"/>
    <w:rsid w:val="00ED4A81"/>
    <w:rsid w:val="00ED6F4F"/>
    <w:rsid w:val="00EE6CE9"/>
    <w:rsid w:val="00EF2461"/>
    <w:rsid w:val="00EF2F61"/>
    <w:rsid w:val="00EF34C4"/>
    <w:rsid w:val="00EF549E"/>
    <w:rsid w:val="00F04E08"/>
    <w:rsid w:val="00F069AD"/>
    <w:rsid w:val="00F1179D"/>
    <w:rsid w:val="00F139A1"/>
    <w:rsid w:val="00F1606F"/>
    <w:rsid w:val="00F32121"/>
    <w:rsid w:val="00F36911"/>
    <w:rsid w:val="00F42B8C"/>
    <w:rsid w:val="00F44422"/>
    <w:rsid w:val="00F5420D"/>
    <w:rsid w:val="00F67FB9"/>
    <w:rsid w:val="00F91B90"/>
    <w:rsid w:val="00F95362"/>
    <w:rsid w:val="00F95C87"/>
    <w:rsid w:val="00FA2535"/>
    <w:rsid w:val="00FA7BD1"/>
    <w:rsid w:val="00FC721A"/>
    <w:rsid w:val="00FD02FB"/>
    <w:rsid w:val="00FD37DF"/>
    <w:rsid w:val="00FD6D78"/>
    <w:rsid w:val="00FE4FA1"/>
    <w:rsid w:val="00FF1D10"/>
    <w:rsid w:val="00FF2B63"/>
    <w:rsid w:val="019B2C52"/>
    <w:rsid w:val="03416EDB"/>
    <w:rsid w:val="03474565"/>
    <w:rsid w:val="04063C36"/>
    <w:rsid w:val="04E605CE"/>
    <w:rsid w:val="050C2313"/>
    <w:rsid w:val="056272ED"/>
    <w:rsid w:val="05802324"/>
    <w:rsid w:val="062165E6"/>
    <w:rsid w:val="069F4A04"/>
    <w:rsid w:val="07255169"/>
    <w:rsid w:val="07C544FD"/>
    <w:rsid w:val="08925C81"/>
    <w:rsid w:val="097B1A66"/>
    <w:rsid w:val="0A62108A"/>
    <w:rsid w:val="0A9B1EB0"/>
    <w:rsid w:val="0B457DF8"/>
    <w:rsid w:val="0B7378C3"/>
    <w:rsid w:val="0B78079F"/>
    <w:rsid w:val="0BC3789D"/>
    <w:rsid w:val="0BF97D6F"/>
    <w:rsid w:val="0D640BEF"/>
    <w:rsid w:val="0EA25061"/>
    <w:rsid w:val="0EB766E8"/>
    <w:rsid w:val="0F9677EF"/>
    <w:rsid w:val="0FEF2CE1"/>
    <w:rsid w:val="122B59EA"/>
    <w:rsid w:val="132430B6"/>
    <w:rsid w:val="14204B9B"/>
    <w:rsid w:val="148A6688"/>
    <w:rsid w:val="164B5F76"/>
    <w:rsid w:val="16511368"/>
    <w:rsid w:val="168852A9"/>
    <w:rsid w:val="16E51806"/>
    <w:rsid w:val="17311DCC"/>
    <w:rsid w:val="17333803"/>
    <w:rsid w:val="173C2895"/>
    <w:rsid w:val="17CF079E"/>
    <w:rsid w:val="1868636B"/>
    <w:rsid w:val="18805D5A"/>
    <w:rsid w:val="1A17129E"/>
    <w:rsid w:val="1A2E12F3"/>
    <w:rsid w:val="1A4E50D3"/>
    <w:rsid w:val="1B8A1D0E"/>
    <w:rsid w:val="1BCA65E8"/>
    <w:rsid w:val="1C6C7952"/>
    <w:rsid w:val="1D24434F"/>
    <w:rsid w:val="1D5D64E8"/>
    <w:rsid w:val="1DEB44A1"/>
    <w:rsid w:val="1E3A1854"/>
    <w:rsid w:val="1EAE5864"/>
    <w:rsid w:val="22005B0E"/>
    <w:rsid w:val="22AF59F3"/>
    <w:rsid w:val="23044855"/>
    <w:rsid w:val="230A16A1"/>
    <w:rsid w:val="232738AA"/>
    <w:rsid w:val="23602BDC"/>
    <w:rsid w:val="24E75FAB"/>
    <w:rsid w:val="257F7BD6"/>
    <w:rsid w:val="25981E69"/>
    <w:rsid w:val="260441C4"/>
    <w:rsid w:val="26E1415F"/>
    <w:rsid w:val="275D1CF0"/>
    <w:rsid w:val="27723B82"/>
    <w:rsid w:val="27C6703F"/>
    <w:rsid w:val="28545DDD"/>
    <w:rsid w:val="28D22706"/>
    <w:rsid w:val="29415C8E"/>
    <w:rsid w:val="29935F03"/>
    <w:rsid w:val="2A825AC0"/>
    <w:rsid w:val="2BCB3D1C"/>
    <w:rsid w:val="2C9802B9"/>
    <w:rsid w:val="2DA52489"/>
    <w:rsid w:val="2E626FFB"/>
    <w:rsid w:val="2E795CAE"/>
    <w:rsid w:val="2F0346D6"/>
    <w:rsid w:val="2FF72EF3"/>
    <w:rsid w:val="30AB1840"/>
    <w:rsid w:val="3116271E"/>
    <w:rsid w:val="31851147"/>
    <w:rsid w:val="31BA4B9D"/>
    <w:rsid w:val="31EE72F2"/>
    <w:rsid w:val="32634C28"/>
    <w:rsid w:val="331A356C"/>
    <w:rsid w:val="33623349"/>
    <w:rsid w:val="34003274"/>
    <w:rsid w:val="3402227A"/>
    <w:rsid w:val="349F5F3B"/>
    <w:rsid w:val="34A40971"/>
    <w:rsid w:val="34A60D84"/>
    <w:rsid w:val="352765C3"/>
    <w:rsid w:val="3572742C"/>
    <w:rsid w:val="35781411"/>
    <w:rsid w:val="376077F2"/>
    <w:rsid w:val="376C1094"/>
    <w:rsid w:val="377F3337"/>
    <w:rsid w:val="38622451"/>
    <w:rsid w:val="3896774F"/>
    <w:rsid w:val="39153875"/>
    <w:rsid w:val="3A36032F"/>
    <w:rsid w:val="3B701CDA"/>
    <w:rsid w:val="3B89083B"/>
    <w:rsid w:val="3DE354F9"/>
    <w:rsid w:val="3DF3629B"/>
    <w:rsid w:val="3FF75E25"/>
    <w:rsid w:val="426F39A6"/>
    <w:rsid w:val="42BE7E69"/>
    <w:rsid w:val="42DC3606"/>
    <w:rsid w:val="43037D9B"/>
    <w:rsid w:val="43274C73"/>
    <w:rsid w:val="43A9560B"/>
    <w:rsid w:val="43D35430"/>
    <w:rsid w:val="470E0D5F"/>
    <w:rsid w:val="47956E64"/>
    <w:rsid w:val="47B73770"/>
    <w:rsid w:val="47BB1413"/>
    <w:rsid w:val="4813234D"/>
    <w:rsid w:val="48574FE6"/>
    <w:rsid w:val="491203AA"/>
    <w:rsid w:val="49B022D9"/>
    <w:rsid w:val="4A1970B8"/>
    <w:rsid w:val="4B346643"/>
    <w:rsid w:val="4B3C4842"/>
    <w:rsid w:val="4B794CFB"/>
    <w:rsid w:val="4BF70909"/>
    <w:rsid w:val="4BFC3BEF"/>
    <w:rsid w:val="4C4B4628"/>
    <w:rsid w:val="4D312CA5"/>
    <w:rsid w:val="4E29613E"/>
    <w:rsid w:val="4EBD7B27"/>
    <w:rsid w:val="4F2F66CC"/>
    <w:rsid w:val="4FCC578A"/>
    <w:rsid w:val="4FD27C2D"/>
    <w:rsid w:val="508D2084"/>
    <w:rsid w:val="50F132A7"/>
    <w:rsid w:val="51E80D70"/>
    <w:rsid w:val="533E38A0"/>
    <w:rsid w:val="534C425B"/>
    <w:rsid w:val="539E327B"/>
    <w:rsid w:val="53DC46A3"/>
    <w:rsid w:val="54897C96"/>
    <w:rsid w:val="54C97A90"/>
    <w:rsid w:val="54FC496B"/>
    <w:rsid w:val="56890766"/>
    <w:rsid w:val="56F11679"/>
    <w:rsid w:val="571169B4"/>
    <w:rsid w:val="57A64DE8"/>
    <w:rsid w:val="580C5963"/>
    <w:rsid w:val="58F93406"/>
    <w:rsid w:val="59691081"/>
    <w:rsid w:val="597B51EA"/>
    <w:rsid w:val="59CA4DE8"/>
    <w:rsid w:val="5A4D2B73"/>
    <w:rsid w:val="5BDD7441"/>
    <w:rsid w:val="5D4C5240"/>
    <w:rsid w:val="5D97122C"/>
    <w:rsid w:val="5DDD2C17"/>
    <w:rsid w:val="5EFC4F63"/>
    <w:rsid w:val="5F617C7F"/>
    <w:rsid w:val="5F7C11C9"/>
    <w:rsid w:val="5FC943B4"/>
    <w:rsid w:val="60B42871"/>
    <w:rsid w:val="60D375FB"/>
    <w:rsid w:val="61364E79"/>
    <w:rsid w:val="61D14594"/>
    <w:rsid w:val="625E2E9A"/>
    <w:rsid w:val="62FB4480"/>
    <w:rsid w:val="63462E62"/>
    <w:rsid w:val="63E70638"/>
    <w:rsid w:val="63F346BD"/>
    <w:rsid w:val="64BB7965"/>
    <w:rsid w:val="653631B0"/>
    <w:rsid w:val="6628555F"/>
    <w:rsid w:val="66507742"/>
    <w:rsid w:val="66BE0A17"/>
    <w:rsid w:val="67873E48"/>
    <w:rsid w:val="679F627F"/>
    <w:rsid w:val="67A244D7"/>
    <w:rsid w:val="67C563CE"/>
    <w:rsid w:val="682F546B"/>
    <w:rsid w:val="68605353"/>
    <w:rsid w:val="6879145F"/>
    <w:rsid w:val="695B2411"/>
    <w:rsid w:val="6A5F5118"/>
    <w:rsid w:val="6AD3601A"/>
    <w:rsid w:val="6AD77C48"/>
    <w:rsid w:val="6ADC6B96"/>
    <w:rsid w:val="6AF235C2"/>
    <w:rsid w:val="6B0F2405"/>
    <w:rsid w:val="6B251BE3"/>
    <w:rsid w:val="6B32095C"/>
    <w:rsid w:val="6C072492"/>
    <w:rsid w:val="6C677928"/>
    <w:rsid w:val="6CB275A8"/>
    <w:rsid w:val="6CF1400A"/>
    <w:rsid w:val="6EBA4FB4"/>
    <w:rsid w:val="6ED17A7E"/>
    <w:rsid w:val="6EFE5288"/>
    <w:rsid w:val="6F7118E2"/>
    <w:rsid w:val="6F7631B3"/>
    <w:rsid w:val="6FAE1FA8"/>
    <w:rsid w:val="6FFF4169"/>
    <w:rsid w:val="708815A5"/>
    <w:rsid w:val="70A1297E"/>
    <w:rsid w:val="70EC74BC"/>
    <w:rsid w:val="7136079A"/>
    <w:rsid w:val="714E4617"/>
    <w:rsid w:val="71B50D0D"/>
    <w:rsid w:val="71D74DC8"/>
    <w:rsid w:val="72500F34"/>
    <w:rsid w:val="72660888"/>
    <w:rsid w:val="72B169C7"/>
    <w:rsid w:val="72F21524"/>
    <w:rsid w:val="730D46EC"/>
    <w:rsid w:val="73306B4A"/>
    <w:rsid w:val="73CA5C3A"/>
    <w:rsid w:val="74166A31"/>
    <w:rsid w:val="74533E53"/>
    <w:rsid w:val="74B43F3C"/>
    <w:rsid w:val="74B775BA"/>
    <w:rsid w:val="75247031"/>
    <w:rsid w:val="753128CF"/>
    <w:rsid w:val="7550596D"/>
    <w:rsid w:val="7570110C"/>
    <w:rsid w:val="75B15BA4"/>
    <w:rsid w:val="75FE5797"/>
    <w:rsid w:val="76205403"/>
    <w:rsid w:val="767601B6"/>
    <w:rsid w:val="76851660"/>
    <w:rsid w:val="76C74540"/>
    <w:rsid w:val="78B455EF"/>
    <w:rsid w:val="79071E9F"/>
    <w:rsid w:val="7925469C"/>
    <w:rsid w:val="7934098F"/>
    <w:rsid w:val="7A244CA2"/>
    <w:rsid w:val="7A756FC6"/>
    <w:rsid w:val="7BC04B6A"/>
    <w:rsid w:val="7C1032C9"/>
    <w:rsid w:val="7C406044"/>
    <w:rsid w:val="7C8437B9"/>
    <w:rsid w:val="7D1F40E2"/>
    <w:rsid w:val="7F1F56E6"/>
    <w:rsid w:val="7F756C23"/>
    <w:rsid w:val="7F8B1823"/>
    <w:rsid w:val="7FDB3EA5"/>
    <w:rsid w:val="7FFF77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9" w:semiHidden="0" w:name="heading 5"/>
    <w:lsdException w:qFormat="1" w:unhideWhenUsed="0" w:uiPriority="9"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1" w:semiHidden="0" w:name="toc 1"/>
    <w:lsdException w:qFormat="1" w:uiPriority="1" w:semiHidden="0" w:name="toc 2"/>
    <w:lsdException w:qFormat="1" w:uiPriority="1"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nhideWhenUsed="0" w:uiPriority="35" w:semiHidden="0"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iPriority="99" w:semiHidden="0" w:name="Normal (Web)"/>
    <w:lsdException w:qFormat="1" w:uiPriority="99" w:semiHidden="0" w:name="HTML Acronym"/>
    <w:lsdException w:uiPriority="99" w:name="HTML Address"/>
    <w:lsdException w:qFormat="1" w:uiPriority="99" w:semiHidden="0" w:name="HTML Cite"/>
    <w:lsdException w:qFormat="1" w:uiPriority="99" w:semiHidden="0" w:name="HTML Code"/>
    <w:lsdException w:qFormat="1" w:uiPriority="99" w:semiHidden="0" w:name="HTML Definition"/>
    <w:lsdException w:qFormat="1" w:uiPriority="99" w:semiHidden="0" w:name="HTML Keyboard"/>
    <w:lsdException w:uiPriority="99" w:name="HTML Preformatted"/>
    <w:lsdException w:qFormat="1" w:uiPriority="99" w:semiHidden="0" w:name="HTML Sample"/>
    <w:lsdException w:qFormat="1" w:uiPriority="99" w:semiHidden="0" w:name="HTML Typewriter"/>
    <w:lsdException w:qFormat="1" w:uiPriority="99" w:semiHidden="0"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1"/>
    <w:basedOn w:val="1"/>
    <w:next w:val="1"/>
    <w:link w:val="89"/>
    <w:qFormat/>
    <w:uiPriority w:val="1"/>
    <w:pPr>
      <w:keepNext/>
      <w:keepLines/>
      <w:spacing w:before="340" w:after="330" w:line="578" w:lineRule="auto"/>
      <w:outlineLvl w:val="0"/>
    </w:pPr>
    <w:rPr>
      <w:b/>
      <w:bCs/>
      <w:kern w:val="44"/>
      <w:sz w:val="44"/>
      <w:szCs w:val="44"/>
    </w:rPr>
  </w:style>
  <w:style w:type="paragraph" w:styleId="4">
    <w:name w:val="heading 2"/>
    <w:basedOn w:val="1"/>
    <w:next w:val="1"/>
    <w:link w:val="90"/>
    <w:qFormat/>
    <w:uiPriority w:val="1"/>
    <w:pPr>
      <w:jc w:val="left"/>
      <w:outlineLvl w:val="1"/>
    </w:pPr>
    <w:rPr>
      <w:rFonts w:ascii="黑体" w:hAnsi="黑体" w:eastAsia="黑体"/>
      <w:kern w:val="0"/>
      <w:sz w:val="44"/>
      <w:szCs w:val="44"/>
      <w:lang w:eastAsia="en-US"/>
    </w:rPr>
  </w:style>
  <w:style w:type="paragraph" w:styleId="5">
    <w:name w:val="heading 3"/>
    <w:basedOn w:val="1"/>
    <w:next w:val="1"/>
    <w:link w:val="91"/>
    <w:qFormat/>
    <w:uiPriority w:val="1"/>
    <w:pPr>
      <w:jc w:val="left"/>
      <w:outlineLvl w:val="2"/>
    </w:pPr>
    <w:rPr>
      <w:rFonts w:ascii="黑体" w:hAnsi="黑体" w:eastAsia="黑体"/>
      <w:kern w:val="0"/>
      <w:sz w:val="30"/>
      <w:szCs w:val="30"/>
      <w:lang w:eastAsia="en-US"/>
    </w:rPr>
  </w:style>
  <w:style w:type="paragraph" w:styleId="6">
    <w:name w:val="heading 4"/>
    <w:basedOn w:val="1"/>
    <w:next w:val="1"/>
    <w:link w:val="79"/>
    <w:qFormat/>
    <w:uiPriority w:val="1"/>
    <w:pPr>
      <w:ind w:left="102"/>
      <w:jc w:val="left"/>
      <w:outlineLvl w:val="3"/>
    </w:pPr>
    <w:rPr>
      <w:rFonts w:ascii="宋体" w:hAnsi="宋体"/>
      <w:kern w:val="0"/>
      <w:sz w:val="24"/>
      <w:szCs w:val="24"/>
      <w:lang w:eastAsia="en-US"/>
    </w:rPr>
  </w:style>
  <w:style w:type="paragraph" w:styleId="7">
    <w:name w:val="heading 5"/>
    <w:basedOn w:val="1"/>
    <w:next w:val="1"/>
    <w:link w:val="92"/>
    <w:qFormat/>
    <w:uiPriority w:val="9"/>
    <w:pPr>
      <w:keepNext/>
      <w:keepLines/>
      <w:spacing w:before="280" w:after="290" w:line="376" w:lineRule="auto"/>
      <w:outlineLvl w:val="4"/>
    </w:pPr>
    <w:rPr>
      <w:b/>
      <w:bCs/>
      <w:kern w:val="0"/>
      <w:sz w:val="28"/>
      <w:szCs w:val="28"/>
    </w:rPr>
  </w:style>
  <w:style w:type="paragraph" w:styleId="8">
    <w:name w:val="heading 6"/>
    <w:basedOn w:val="1"/>
    <w:next w:val="1"/>
    <w:link w:val="93"/>
    <w:qFormat/>
    <w:uiPriority w:val="9"/>
    <w:pPr>
      <w:keepNext/>
      <w:keepLines/>
      <w:spacing w:before="240" w:after="64" w:line="320" w:lineRule="auto"/>
      <w:outlineLvl w:val="5"/>
    </w:pPr>
    <w:rPr>
      <w:rFonts w:ascii="Calibri Light" w:hAnsi="Calibri Light"/>
      <w:b/>
      <w:bCs/>
      <w:kern w:val="0"/>
      <w:sz w:val="24"/>
      <w:szCs w:val="24"/>
    </w:rPr>
  </w:style>
  <w:style w:type="character" w:default="1" w:styleId="31">
    <w:name w:val="Default Paragraph Font"/>
    <w:semiHidden/>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unhideWhenUsed/>
    <w:qFormat/>
    <w:uiPriority w:val="0"/>
    <w:pPr>
      <w:ind w:firstLine="420"/>
    </w:pPr>
    <w:rPr>
      <w:szCs w:val="20"/>
    </w:rPr>
  </w:style>
  <w:style w:type="paragraph" w:styleId="9">
    <w:name w:val="toc 7"/>
    <w:basedOn w:val="1"/>
    <w:next w:val="1"/>
    <w:unhideWhenUsed/>
    <w:qFormat/>
    <w:uiPriority w:val="39"/>
    <w:pPr>
      <w:ind w:left="2520" w:leftChars="1200"/>
    </w:pPr>
  </w:style>
  <w:style w:type="paragraph" w:styleId="10">
    <w:name w:val="caption"/>
    <w:basedOn w:val="1"/>
    <w:next w:val="1"/>
    <w:qFormat/>
    <w:uiPriority w:val="35"/>
    <w:pPr>
      <w:tabs>
        <w:tab w:val="left" w:pos="1040"/>
      </w:tabs>
      <w:adjustRightInd w:val="0"/>
      <w:snapToGrid w:val="0"/>
      <w:spacing w:before="80" w:after="80" w:line="288" w:lineRule="auto"/>
      <w:ind w:firstLine="567"/>
      <w:jc w:val="center"/>
    </w:pPr>
    <w:rPr>
      <w:rFonts w:ascii="Univers" w:hAnsi="Univers"/>
      <w:b/>
      <w:kern w:val="0"/>
      <w:sz w:val="28"/>
      <w:szCs w:val="20"/>
    </w:rPr>
  </w:style>
  <w:style w:type="paragraph" w:styleId="11">
    <w:name w:val="annotation text"/>
    <w:basedOn w:val="1"/>
    <w:link w:val="45"/>
    <w:unhideWhenUsed/>
    <w:qFormat/>
    <w:uiPriority w:val="99"/>
    <w:pPr>
      <w:jc w:val="left"/>
    </w:pPr>
  </w:style>
  <w:style w:type="paragraph" w:styleId="12">
    <w:name w:val="Body Text"/>
    <w:basedOn w:val="1"/>
    <w:link w:val="78"/>
    <w:qFormat/>
    <w:uiPriority w:val="1"/>
    <w:pPr>
      <w:ind w:left="730"/>
      <w:jc w:val="left"/>
    </w:pPr>
    <w:rPr>
      <w:rFonts w:ascii="宋体" w:hAnsi="宋体"/>
      <w:kern w:val="0"/>
      <w:sz w:val="24"/>
      <w:szCs w:val="23"/>
      <w:lang w:eastAsia="en-US"/>
    </w:rPr>
  </w:style>
  <w:style w:type="paragraph" w:styleId="13">
    <w:name w:val="Body Text Indent"/>
    <w:basedOn w:val="1"/>
    <w:link w:val="94"/>
    <w:qFormat/>
    <w:uiPriority w:val="0"/>
    <w:pPr>
      <w:spacing w:after="120"/>
      <w:ind w:left="420" w:leftChars="200"/>
    </w:pPr>
    <w:rPr>
      <w:kern w:val="0"/>
      <w:sz w:val="20"/>
      <w:szCs w:val="20"/>
    </w:rPr>
  </w:style>
  <w:style w:type="paragraph" w:styleId="14">
    <w:name w:val="toc 5"/>
    <w:basedOn w:val="1"/>
    <w:next w:val="1"/>
    <w:unhideWhenUsed/>
    <w:qFormat/>
    <w:uiPriority w:val="39"/>
    <w:pPr>
      <w:ind w:left="1680" w:leftChars="800"/>
    </w:pPr>
  </w:style>
  <w:style w:type="paragraph" w:styleId="15">
    <w:name w:val="toc 3"/>
    <w:basedOn w:val="1"/>
    <w:next w:val="1"/>
    <w:unhideWhenUsed/>
    <w:qFormat/>
    <w:uiPriority w:val="1"/>
    <w:pPr>
      <w:ind w:left="840" w:leftChars="400"/>
      <w:jc w:val="left"/>
    </w:pPr>
    <w:rPr>
      <w:kern w:val="0"/>
      <w:sz w:val="22"/>
      <w:lang w:eastAsia="en-US"/>
    </w:rPr>
  </w:style>
  <w:style w:type="paragraph" w:styleId="16">
    <w:name w:val="Plain Text"/>
    <w:basedOn w:val="1"/>
    <w:link w:val="83"/>
    <w:qFormat/>
    <w:uiPriority w:val="99"/>
    <w:pPr>
      <w:adjustRightInd w:val="0"/>
      <w:spacing w:line="312" w:lineRule="atLeast"/>
      <w:textAlignment w:val="baseline"/>
    </w:pPr>
    <w:rPr>
      <w:rFonts w:ascii="宋体" w:hAnsi="Courier New"/>
      <w:kern w:val="0"/>
      <w:szCs w:val="20"/>
    </w:rPr>
  </w:style>
  <w:style w:type="paragraph" w:styleId="17">
    <w:name w:val="toc 8"/>
    <w:basedOn w:val="1"/>
    <w:next w:val="1"/>
    <w:unhideWhenUsed/>
    <w:qFormat/>
    <w:uiPriority w:val="39"/>
    <w:pPr>
      <w:ind w:left="2940" w:leftChars="1400"/>
    </w:pPr>
  </w:style>
  <w:style w:type="paragraph" w:styleId="18">
    <w:name w:val="Balloon Text"/>
    <w:basedOn w:val="1"/>
    <w:link w:val="95"/>
    <w:unhideWhenUsed/>
    <w:qFormat/>
    <w:uiPriority w:val="99"/>
    <w:rPr>
      <w:kern w:val="0"/>
      <w:sz w:val="18"/>
      <w:szCs w:val="18"/>
    </w:rPr>
  </w:style>
  <w:style w:type="paragraph" w:styleId="19">
    <w:name w:val="footer"/>
    <w:basedOn w:val="1"/>
    <w:link w:val="77"/>
    <w:unhideWhenUsed/>
    <w:qFormat/>
    <w:uiPriority w:val="99"/>
    <w:pPr>
      <w:tabs>
        <w:tab w:val="center" w:pos="4153"/>
        <w:tab w:val="right" w:pos="8306"/>
      </w:tabs>
      <w:snapToGrid w:val="0"/>
      <w:jc w:val="left"/>
    </w:pPr>
    <w:rPr>
      <w:kern w:val="0"/>
      <w:sz w:val="18"/>
      <w:szCs w:val="18"/>
    </w:rPr>
  </w:style>
  <w:style w:type="paragraph" w:styleId="20">
    <w:name w:val="header"/>
    <w:basedOn w:val="1"/>
    <w:link w:val="84"/>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21">
    <w:name w:val="toc 1"/>
    <w:basedOn w:val="1"/>
    <w:next w:val="1"/>
    <w:unhideWhenUsed/>
    <w:qFormat/>
    <w:uiPriority w:val="1"/>
    <w:pPr>
      <w:jc w:val="left"/>
    </w:pPr>
    <w:rPr>
      <w:kern w:val="0"/>
      <w:sz w:val="22"/>
      <w:lang w:eastAsia="en-US"/>
    </w:rPr>
  </w:style>
  <w:style w:type="paragraph" w:styleId="22">
    <w:name w:val="toc 4"/>
    <w:basedOn w:val="1"/>
    <w:next w:val="1"/>
    <w:unhideWhenUsed/>
    <w:qFormat/>
    <w:uiPriority w:val="39"/>
    <w:pPr>
      <w:ind w:left="1260" w:leftChars="600"/>
    </w:pPr>
  </w:style>
  <w:style w:type="paragraph" w:styleId="23">
    <w:name w:val="toc 6"/>
    <w:basedOn w:val="1"/>
    <w:next w:val="1"/>
    <w:unhideWhenUsed/>
    <w:qFormat/>
    <w:uiPriority w:val="39"/>
    <w:pPr>
      <w:ind w:left="2100" w:leftChars="1000"/>
    </w:pPr>
  </w:style>
  <w:style w:type="paragraph" w:styleId="24">
    <w:name w:val="toc 2"/>
    <w:basedOn w:val="1"/>
    <w:next w:val="1"/>
    <w:unhideWhenUsed/>
    <w:qFormat/>
    <w:uiPriority w:val="1"/>
    <w:pPr>
      <w:ind w:left="420" w:leftChars="200"/>
      <w:jc w:val="left"/>
    </w:pPr>
    <w:rPr>
      <w:kern w:val="0"/>
      <w:sz w:val="22"/>
      <w:lang w:eastAsia="en-US"/>
    </w:rPr>
  </w:style>
  <w:style w:type="paragraph" w:styleId="25">
    <w:name w:val="toc 9"/>
    <w:basedOn w:val="1"/>
    <w:next w:val="1"/>
    <w:unhideWhenUsed/>
    <w:qFormat/>
    <w:uiPriority w:val="39"/>
    <w:pPr>
      <w:ind w:left="3360" w:leftChars="1600"/>
    </w:pPr>
  </w:style>
  <w:style w:type="paragraph" w:styleId="26">
    <w:name w:val="Normal (Web)"/>
    <w:basedOn w:val="1"/>
    <w:unhideWhenUsed/>
    <w:qFormat/>
    <w:uiPriority w:val="99"/>
    <w:rPr>
      <w:sz w:val="24"/>
    </w:rPr>
  </w:style>
  <w:style w:type="paragraph" w:styleId="27">
    <w:name w:val="Title"/>
    <w:basedOn w:val="1"/>
    <w:next w:val="1"/>
    <w:link w:val="96"/>
    <w:qFormat/>
    <w:uiPriority w:val="0"/>
    <w:pPr>
      <w:spacing w:before="240" w:after="60"/>
      <w:jc w:val="center"/>
      <w:outlineLvl w:val="0"/>
    </w:pPr>
    <w:rPr>
      <w:rFonts w:ascii="Cambria" w:hAnsi="Cambria"/>
      <w:b/>
      <w:bCs/>
      <w:kern w:val="0"/>
      <w:sz w:val="32"/>
      <w:szCs w:val="32"/>
    </w:rPr>
  </w:style>
  <w:style w:type="paragraph" w:styleId="28">
    <w:name w:val="annotation subject"/>
    <w:basedOn w:val="11"/>
    <w:next w:val="11"/>
    <w:link w:val="97"/>
    <w:unhideWhenUsed/>
    <w:qFormat/>
    <w:uiPriority w:val="99"/>
    <w:rPr>
      <w:b/>
      <w:bCs/>
      <w:kern w:val="0"/>
      <w:sz w:val="20"/>
      <w:szCs w:val="20"/>
    </w:rPr>
  </w:style>
  <w:style w:type="table" w:styleId="30">
    <w:name w:val="Table Grid"/>
    <w:basedOn w:val="29"/>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2">
    <w:name w:val="Strong"/>
    <w:qFormat/>
    <w:uiPriority w:val="22"/>
    <w:rPr>
      <w:b/>
    </w:rPr>
  </w:style>
  <w:style w:type="character" w:styleId="33">
    <w:name w:val="FollowedHyperlink"/>
    <w:unhideWhenUsed/>
    <w:qFormat/>
    <w:uiPriority w:val="99"/>
    <w:rPr>
      <w:color w:val="954F72"/>
      <w:u w:val="single"/>
    </w:rPr>
  </w:style>
  <w:style w:type="character" w:styleId="34">
    <w:name w:val="Emphasis"/>
    <w:qFormat/>
    <w:uiPriority w:val="20"/>
    <w:rPr>
      <w:b/>
    </w:rPr>
  </w:style>
  <w:style w:type="character" w:styleId="35">
    <w:name w:val="HTML Definition"/>
    <w:unhideWhenUsed/>
    <w:qFormat/>
    <w:uiPriority w:val="99"/>
  </w:style>
  <w:style w:type="character" w:styleId="36">
    <w:name w:val="HTML Typewriter"/>
    <w:unhideWhenUsed/>
    <w:qFormat/>
    <w:uiPriority w:val="99"/>
    <w:rPr>
      <w:rFonts w:hint="default" w:ascii="monospace" w:hAnsi="monospace" w:eastAsia="monospace" w:cs="monospace"/>
      <w:sz w:val="20"/>
    </w:rPr>
  </w:style>
  <w:style w:type="character" w:styleId="37">
    <w:name w:val="HTML Acronym"/>
    <w:unhideWhenUsed/>
    <w:qFormat/>
    <w:uiPriority w:val="99"/>
  </w:style>
  <w:style w:type="character" w:styleId="38">
    <w:name w:val="HTML Variable"/>
    <w:unhideWhenUsed/>
    <w:qFormat/>
    <w:uiPriority w:val="99"/>
  </w:style>
  <w:style w:type="character" w:styleId="39">
    <w:name w:val="Hyperlink"/>
    <w:unhideWhenUsed/>
    <w:qFormat/>
    <w:uiPriority w:val="99"/>
    <w:rPr>
      <w:color w:val="0563C1"/>
      <w:u w:val="single"/>
    </w:rPr>
  </w:style>
  <w:style w:type="character" w:styleId="40">
    <w:name w:val="HTML Code"/>
    <w:unhideWhenUsed/>
    <w:qFormat/>
    <w:uiPriority w:val="99"/>
    <w:rPr>
      <w:rFonts w:hint="default" w:ascii="monospace" w:hAnsi="monospace" w:eastAsia="monospace" w:cs="monospace"/>
      <w:sz w:val="20"/>
    </w:rPr>
  </w:style>
  <w:style w:type="character" w:styleId="41">
    <w:name w:val="annotation reference"/>
    <w:unhideWhenUsed/>
    <w:qFormat/>
    <w:uiPriority w:val="99"/>
    <w:rPr>
      <w:sz w:val="21"/>
      <w:szCs w:val="21"/>
    </w:rPr>
  </w:style>
  <w:style w:type="character" w:styleId="42">
    <w:name w:val="HTML Cite"/>
    <w:unhideWhenUsed/>
    <w:qFormat/>
    <w:uiPriority w:val="99"/>
  </w:style>
  <w:style w:type="character" w:styleId="43">
    <w:name w:val="HTML Keyboard"/>
    <w:unhideWhenUsed/>
    <w:qFormat/>
    <w:uiPriority w:val="99"/>
    <w:rPr>
      <w:rFonts w:ascii="monospace" w:hAnsi="monospace" w:eastAsia="monospace" w:cs="monospace"/>
      <w:sz w:val="20"/>
    </w:rPr>
  </w:style>
  <w:style w:type="character" w:styleId="44">
    <w:name w:val="HTML Sample"/>
    <w:unhideWhenUsed/>
    <w:qFormat/>
    <w:uiPriority w:val="99"/>
    <w:rPr>
      <w:rFonts w:hint="default" w:ascii="monospace" w:hAnsi="monospace" w:eastAsia="monospace" w:cs="monospace"/>
    </w:rPr>
  </w:style>
  <w:style w:type="character" w:customStyle="1" w:styleId="45">
    <w:name w:val="批注文字 字符"/>
    <w:link w:val="11"/>
    <w:semiHidden/>
    <w:qFormat/>
    <w:uiPriority w:val="99"/>
  </w:style>
  <w:style w:type="paragraph" w:customStyle="1" w:styleId="46">
    <w:name w:val="Normal_1"/>
    <w:qFormat/>
    <w:uiPriority w:val="0"/>
    <w:pPr>
      <w:widowControl w:val="0"/>
      <w:jc w:val="both"/>
    </w:pPr>
    <w:rPr>
      <w:rFonts w:ascii="Times New Roman" w:hAnsi="Times New Roman" w:eastAsia="宋体" w:cs="Times New Roman"/>
      <w:lang w:val="en-US" w:eastAsia="zh-CN" w:bidi="ar-SA"/>
    </w:rPr>
  </w:style>
  <w:style w:type="paragraph" w:customStyle="1" w:styleId="47">
    <w:name w:val="正文文本1"/>
    <w:basedOn w:val="48"/>
    <w:qFormat/>
    <w:uiPriority w:val="1"/>
    <w:pPr>
      <w:ind w:left="730"/>
      <w:jc w:val="left"/>
    </w:pPr>
    <w:rPr>
      <w:rFonts w:ascii="宋体" w:hAnsi="宋体"/>
      <w:sz w:val="24"/>
      <w:szCs w:val="23"/>
      <w:lang w:eastAsia="en-US"/>
    </w:rPr>
  </w:style>
  <w:style w:type="paragraph" w:customStyle="1" w:styleId="48">
    <w:name w:val="Normal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49">
    <w:name w:val="tgt"/>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50">
    <w:name w:val="tgt2"/>
    <w:basedOn w:val="1"/>
    <w:qFormat/>
    <w:uiPriority w:val="0"/>
    <w:pPr>
      <w:widowControl/>
      <w:spacing w:after="150" w:line="360" w:lineRule="auto"/>
      <w:jc w:val="left"/>
    </w:pPr>
    <w:rPr>
      <w:rFonts w:ascii="宋体" w:hAnsi="宋体" w:cs="宋体"/>
      <w:b/>
      <w:bCs/>
      <w:kern w:val="0"/>
      <w:sz w:val="36"/>
      <w:szCs w:val="36"/>
    </w:rPr>
  </w:style>
  <w:style w:type="paragraph" w:customStyle="1" w:styleId="51">
    <w:name w:val="正文_2"/>
    <w:basedOn w:val="1"/>
    <w:qFormat/>
    <w:uiPriority w:val="0"/>
    <w:rPr>
      <w:rFonts w:ascii="Calibri" w:hAnsi="Calibri"/>
    </w:rPr>
  </w:style>
  <w:style w:type="paragraph" w:customStyle="1" w:styleId="52">
    <w:name w:val="标题3-自定义"/>
    <w:basedOn w:val="5"/>
    <w:link w:val="82"/>
    <w:qFormat/>
    <w:uiPriority w:val="1"/>
    <w:rPr>
      <w:rFonts w:ascii="Times New Roman" w:hAnsi="Times New Roman" w:eastAsia="宋体"/>
      <w:bCs/>
      <w:sz w:val="24"/>
    </w:rPr>
  </w:style>
  <w:style w:type="paragraph" w:customStyle="1" w:styleId="53">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54">
    <w:name w:val="标题2-自定义2"/>
    <w:basedOn w:val="4"/>
    <w:link w:val="85"/>
    <w:qFormat/>
    <w:uiPriority w:val="1"/>
    <w:rPr>
      <w:rFonts w:eastAsia="宋体"/>
      <w:b/>
      <w:spacing w:val="2"/>
      <w:sz w:val="24"/>
    </w:rPr>
  </w:style>
  <w:style w:type="paragraph" w:customStyle="1" w:styleId="55">
    <w:name w:val="Style2"/>
    <w:basedOn w:val="1"/>
    <w:qFormat/>
    <w:uiPriority w:val="0"/>
    <w:pPr>
      <w:widowControl/>
      <w:tabs>
        <w:tab w:val="left" w:pos="709"/>
        <w:tab w:val="left" w:pos="1418"/>
      </w:tabs>
      <w:suppressAutoHyphens/>
      <w:overflowPunct w:val="0"/>
      <w:autoSpaceDE w:val="0"/>
      <w:autoSpaceDN w:val="0"/>
      <w:adjustRightInd w:val="0"/>
      <w:ind w:left="1418" w:hanging="709"/>
      <w:textAlignment w:val="baseline"/>
    </w:pPr>
    <w:rPr>
      <w:spacing w:val="-3"/>
      <w:kern w:val="0"/>
      <w:sz w:val="24"/>
    </w:rPr>
  </w:style>
  <w:style w:type="paragraph" w:customStyle="1" w:styleId="56">
    <w:name w:val="正文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57">
    <w:name w:val="标题4-自定义"/>
    <w:basedOn w:val="52"/>
    <w:link w:val="80"/>
    <w:qFormat/>
    <w:uiPriority w:val="0"/>
  </w:style>
  <w:style w:type="paragraph" w:customStyle="1" w:styleId="58">
    <w:name w:val="Normal_2_0"/>
    <w:qFormat/>
    <w:uiPriority w:val="0"/>
    <w:pPr>
      <w:widowControl w:val="0"/>
      <w:jc w:val="both"/>
    </w:pPr>
    <w:rPr>
      <w:rFonts w:ascii="Calibri" w:hAnsi="Calibri" w:eastAsia="宋体" w:cs="Times New Roman"/>
      <w:lang w:val="en-US" w:eastAsia="zh-CN" w:bidi="ar-SA"/>
    </w:rPr>
  </w:style>
  <w:style w:type="paragraph" w:customStyle="1" w:styleId="59">
    <w:name w:val="标题1-自定义"/>
    <w:basedOn w:val="3"/>
    <w:link w:val="100"/>
    <w:qFormat/>
    <w:uiPriority w:val="1"/>
    <w:pPr>
      <w:keepNext w:val="0"/>
      <w:keepLines w:val="0"/>
      <w:spacing w:before="0" w:after="0" w:line="240" w:lineRule="auto"/>
      <w:ind w:left="2237"/>
      <w:jc w:val="left"/>
    </w:pPr>
    <w:rPr>
      <w:rFonts w:ascii="黑体" w:hAnsi="黑体"/>
      <w:b w:val="0"/>
      <w:bCs w:val="0"/>
      <w:kern w:val="0"/>
      <w:sz w:val="28"/>
      <w:szCs w:val="72"/>
    </w:rPr>
  </w:style>
  <w:style w:type="paragraph" w:customStyle="1" w:styleId="60">
    <w:name w:val="Table Paragraph"/>
    <w:basedOn w:val="1"/>
    <w:qFormat/>
    <w:uiPriority w:val="1"/>
    <w:pPr>
      <w:jc w:val="left"/>
    </w:pPr>
    <w:rPr>
      <w:kern w:val="0"/>
      <w:sz w:val="22"/>
      <w:lang w:eastAsia="en-US"/>
    </w:rPr>
  </w:style>
  <w:style w:type="paragraph" w:customStyle="1" w:styleId="61">
    <w:name w:val="_Style 58"/>
    <w:basedOn w:val="1"/>
    <w:next w:val="1"/>
    <w:qFormat/>
    <w:uiPriority w:val="0"/>
    <w:pPr>
      <w:pBdr>
        <w:bottom w:val="single" w:color="auto" w:sz="6" w:space="1"/>
      </w:pBdr>
      <w:jc w:val="center"/>
    </w:pPr>
    <w:rPr>
      <w:rFonts w:ascii="Arial"/>
      <w:vanish/>
      <w:sz w:val="16"/>
    </w:rPr>
  </w:style>
  <w:style w:type="paragraph" w:styleId="62">
    <w:name w:val="No Spacing"/>
    <w:qFormat/>
    <w:uiPriority w:val="1"/>
    <w:pPr>
      <w:widowControl w:val="0"/>
      <w:jc w:val="both"/>
    </w:pPr>
    <w:rPr>
      <w:rFonts w:ascii="Times New Roman" w:hAnsi="Times New Roman" w:eastAsia="宋体" w:cs="Times New Roman"/>
      <w:kern w:val="2"/>
      <w:sz w:val="21"/>
      <w:szCs w:val="22"/>
      <w:lang w:val="en-US" w:eastAsia="zh-CN" w:bidi="ar-SA"/>
    </w:rPr>
  </w:style>
  <w:style w:type="paragraph" w:styleId="63">
    <w:name w:val="List Paragraph"/>
    <w:basedOn w:val="1"/>
    <w:qFormat/>
    <w:uiPriority w:val="34"/>
    <w:pPr>
      <w:jc w:val="left"/>
    </w:pPr>
    <w:rPr>
      <w:kern w:val="0"/>
      <w:sz w:val="22"/>
      <w:lang w:eastAsia="en-US"/>
    </w:rPr>
  </w:style>
  <w:style w:type="paragraph" w:customStyle="1" w:styleId="64">
    <w:name w:val="Normal_4"/>
    <w:qFormat/>
    <w:uiPriority w:val="0"/>
    <w:pPr>
      <w:widowControl w:val="0"/>
      <w:jc w:val="both"/>
    </w:pPr>
    <w:rPr>
      <w:rFonts w:ascii="Calibri" w:hAnsi="Calibri" w:eastAsia="宋体" w:cs="Times New Roman"/>
      <w:kern w:val="2"/>
      <w:sz w:val="21"/>
      <w:szCs w:val="22"/>
      <w:lang w:val="en-US" w:eastAsia="zh-CN" w:bidi="ar-SA"/>
    </w:rPr>
  </w:style>
  <w:style w:type="paragraph" w:customStyle="1" w:styleId="65">
    <w:name w:val="_Style 62"/>
    <w:basedOn w:val="3"/>
    <w:next w:val="1"/>
    <w:qFormat/>
    <w:uiPriority w:val="39"/>
    <w:pPr>
      <w:widowControl/>
      <w:spacing w:before="240" w:after="0" w:line="259" w:lineRule="auto"/>
      <w:jc w:val="left"/>
      <w:outlineLvl w:val="9"/>
    </w:pPr>
    <w:rPr>
      <w:rFonts w:ascii="Calibri Light" w:hAnsi="Calibri Light"/>
      <w:b w:val="0"/>
      <w:bCs w:val="0"/>
      <w:color w:val="2E74B5"/>
      <w:kern w:val="0"/>
      <w:sz w:val="32"/>
      <w:szCs w:val="32"/>
    </w:rPr>
  </w:style>
  <w:style w:type="paragraph" w:customStyle="1" w:styleId="66">
    <w:name w:val="列出段落1"/>
    <w:basedOn w:val="1"/>
    <w:qFormat/>
    <w:uiPriority w:val="1"/>
    <w:pPr>
      <w:jc w:val="left"/>
    </w:pPr>
    <w:rPr>
      <w:rFonts w:ascii="Calibri" w:hAnsi="Calibri"/>
      <w:kern w:val="0"/>
      <w:sz w:val="22"/>
      <w:szCs w:val="20"/>
      <w:lang w:eastAsia="en-US"/>
    </w:rPr>
  </w:style>
  <w:style w:type="paragraph" w:customStyle="1" w:styleId="67">
    <w:name w:val="_Style 35"/>
    <w:basedOn w:val="64"/>
    <w:next w:val="64"/>
    <w:qFormat/>
    <w:uiPriority w:val="0"/>
    <w:pPr>
      <w:pBdr>
        <w:bottom w:val="single" w:color="auto" w:sz="6" w:space="1"/>
      </w:pBdr>
      <w:jc w:val="center"/>
    </w:pPr>
    <w:rPr>
      <w:rFonts w:ascii="Arial"/>
      <w:vanish/>
      <w:sz w:val="16"/>
    </w:rPr>
  </w:style>
  <w:style w:type="paragraph" w:customStyle="1" w:styleId="68">
    <w:name w:val="_Style 65"/>
    <w:basedOn w:val="1"/>
    <w:next w:val="1"/>
    <w:qFormat/>
    <w:uiPriority w:val="0"/>
    <w:pPr>
      <w:pBdr>
        <w:top w:val="single" w:color="auto" w:sz="6" w:space="1"/>
      </w:pBdr>
      <w:jc w:val="center"/>
    </w:pPr>
    <w:rPr>
      <w:rFonts w:ascii="Arial"/>
      <w:vanish/>
      <w:sz w:val="16"/>
    </w:rPr>
  </w:style>
  <w:style w:type="paragraph" w:customStyle="1" w:styleId="69">
    <w:name w:val="?y??"/>
    <w:qFormat/>
    <w:uiPriority w:val="0"/>
    <w:pPr>
      <w:widowControl w:val="0"/>
      <w:autoSpaceDE w:val="0"/>
      <w:autoSpaceDN w:val="0"/>
      <w:adjustRightInd w:val="0"/>
    </w:pPr>
    <w:rPr>
      <w:rFonts w:ascii="Times New Roman" w:hAnsi="Times New Roman" w:eastAsia="宋体" w:cs="Times New Roman"/>
      <w:lang w:val="en-US" w:eastAsia="zh-CN" w:bidi="ar-SA"/>
    </w:rPr>
  </w:style>
  <w:style w:type="paragraph" w:customStyle="1" w:styleId="70">
    <w:name w:val="Style3"/>
    <w:basedOn w:val="1"/>
    <w:qFormat/>
    <w:uiPriority w:val="0"/>
    <w:pPr>
      <w:widowControl/>
      <w:tabs>
        <w:tab w:val="left" w:pos="2127"/>
      </w:tabs>
      <w:ind w:left="2127" w:right="425" w:hanging="1134"/>
    </w:pPr>
    <w:rPr>
      <w:kern w:val="0"/>
      <w:sz w:val="24"/>
      <w:lang w:eastAsia="fr-FR"/>
    </w:rPr>
  </w:style>
  <w:style w:type="paragraph" w:customStyle="1" w:styleId="71">
    <w:name w:val="正文_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2">
    <w:name w:val="正文_9"/>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3">
    <w:name w:val="Normal_3"/>
    <w:basedOn w:val="1"/>
    <w:qFormat/>
    <w:uiPriority w:val="0"/>
    <w:rPr>
      <w:rFonts w:ascii="Calibri" w:hAnsi="Calibri"/>
    </w:rPr>
  </w:style>
  <w:style w:type="paragraph" w:customStyle="1" w:styleId="74">
    <w:name w:val="正文3"/>
    <w:basedOn w:val="1"/>
    <w:qFormat/>
    <w:uiPriority w:val="0"/>
    <w:pPr>
      <w:widowControl/>
      <w:spacing w:line="360" w:lineRule="atLeast"/>
      <w:jc w:val="left"/>
    </w:pPr>
    <w:rPr>
      <w:rFonts w:ascii="Courier" w:hAnsi="Courier"/>
      <w:kern w:val="0"/>
      <w:sz w:val="20"/>
      <w:szCs w:val="20"/>
    </w:rPr>
  </w:style>
  <w:style w:type="paragraph" w:customStyle="1" w:styleId="75">
    <w:name w:val="Normal_2"/>
    <w:basedOn w:val="1"/>
    <w:qFormat/>
    <w:uiPriority w:val="0"/>
    <w:rPr>
      <w:rFonts w:ascii="Calibri" w:hAnsi="Calibri"/>
    </w:rPr>
  </w:style>
  <w:style w:type="paragraph" w:customStyle="1" w:styleId="76">
    <w:name w:val="Normal_1_0"/>
    <w:basedOn w:val="1"/>
    <w:qFormat/>
    <w:uiPriority w:val="0"/>
    <w:rPr>
      <w:kern w:val="0"/>
      <w:sz w:val="20"/>
      <w:szCs w:val="20"/>
    </w:rPr>
  </w:style>
  <w:style w:type="character" w:customStyle="1" w:styleId="77">
    <w:name w:val="页脚 字符"/>
    <w:link w:val="19"/>
    <w:qFormat/>
    <w:uiPriority w:val="99"/>
    <w:rPr>
      <w:sz w:val="18"/>
      <w:szCs w:val="18"/>
    </w:rPr>
  </w:style>
  <w:style w:type="character" w:customStyle="1" w:styleId="78">
    <w:name w:val="正文文本 字符"/>
    <w:link w:val="12"/>
    <w:qFormat/>
    <w:uiPriority w:val="1"/>
    <w:rPr>
      <w:rFonts w:ascii="宋体" w:hAnsi="宋体" w:eastAsia="宋体"/>
      <w:kern w:val="0"/>
      <w:sz w:val="24"/>
      <w:szCs w:val="23"/>
      <w:lang w:eastAsia="en-US"/>
    </w:rPr>
  </w:style>
  <w:style w:type="character" w:customStyle="1" w:styleId="79">
    <w:name w:val="标题 4 字符"/>
    <w:link w:val="6"/>
    <w:qFormat/>
    <w:uiPriority w:val="1"/>
    <w:rPr>
      <w:rFonts w:ascii="宋体" w:hAnsi="宋体" w:eastAsia="宋体"/>
      <w:kern w:val="0"/>
      <w:sz w:val="24"/>
      <w:szCs w:val="24"/>
      <w:lang w:eastAsia="en-US"/>
    </w:rPr>
  </w:style>
  <w:style w:type="character" w:customStyle="1" w:styleId="80">
    <w:name w:val="标题4-自定义 Char"/>
    <w:link w:val="57"/>
    <w:qFormat/>
    <w:uiPriority w:val="0"/>
    <w:rPr>
      <w:rFonts w:ascii="Times New Roman" w:hAnsi="Times New Roman" w:eastAsia="宋体" w:cs="Times New Roman"/>
      <w:bCs/>
      <w:kern w:val="0"/>
      <w:sz w:val="24"/>
      <w:szCs w:val="30"/>
      <w:lang w:eastAsia="en-US"/>
    </w:rPr>
  </w:style>
  <w:style w:type="character" w:customStyle="1" w:styleId="81">
    <w:name w:val="ui-icon48"/>
    <w:qFormat/>
    <w:uiPriority w:val="0"/>
  </w:style>
  <w:style w:type="character" w:customStyle="1" w:styleId="82">
    <w:name w:val="标题3-自定义 Char"/>
    <w:link w:val="52"/>
    <w:qFormat/>
    <w:uiPriority w:val="1"/>
    <w:rPr>
      <w:rFonts w:ascii="Times New Roman" w:hAnsi="Times New Roman" w:eastAsia="宋体" w:cs="Times New Roman"/>
      <w:bCs/>
      <w:kern w:val="0"/>
      <w:sz w:val="24"/>
      <w:szCs w:val="30"/>
      <w:lang w:eastAsia="en-US"/>
    </w:rPr>
  </w:style>
  <w:style w:type="character" w:customStyle="1" w:styleId="83">
    <w:name w:val="纯文本 字符"/>
    <w:link w:val="16"/>
    <w:qFormat/>
    <w:uiPriority w:val="99"/>
    <w:rPr>
      <w:rFonts w:ascii="宋体" w:hAnsi="Courier New"/>
      <w:sz w:val="21"/>
    </w:rPr>
  </w:style>
  <w:style w:type="character" w:customStyle="1" w:styleId="84">
    <w:name w:val="页眉 字符"/>
    <w:link w:val="20"/>
    <w:qFormat/>
    <w:uiPriority w:val="99"/>
    <w:rPr>
      <w:sz w:val="18"/>
      <w:szCs w:val="18"/>
    </w:rPr>
  </w:style>
  <w:style w:type="character" w:customStyle="1" w:styleId="85">
    <w:name w:val="标题2-自定义2 Char"/>
    <w:link w:val="54"/>
    <w:qFormat/>
    <w:uiPriority w:val="1"/>
    <w:rPr>
      <w:rFonts w:ascii="黑体" w:hAnsi="黑体" w:eastAsia="宋体" w:cs="宋体"/>
      <w:b/>
      <w:spacing w:val="2"/>
      <w:kern w:val="0"/>
      <w:sz w:val="24"/>
      <w:szCs w:val="44"/>
      <w:lang w:eastAsia="en-US"/>
    </w:rPr>
  </w:style>
  <w:style w:type="character" w:customStyle="1" w:styleId="86">
    <w:name w:val="select"/>
    <w:qFormat/>
    <w:uiPriority w:val="0"/>
  </w:style>
  <w:style w:type="character" w:customStyle="1" w:styleId="87">
    <w:name w:val="clear"/>
    <w:qFormat/>
    <w:uiPriority w:val="0"/>
  </w:style>
  <w:style w:type="character" w:customStyle="1" w:styleId="88">
    <w:name w:val="comboiconspanclear"/>
    <w:qFormat/>
    <w:uiPriority w:val="0"/>
  </w:style>
  <w:style w:type="character" w:customStyle="1" w:styleId="89">
    <w:name w:val="标题 1 字符"/>
    <w:link w:val="3"/>
    <w:qFormat/>
    <w:uiPriority w:val="1"/>
    <w:rPr>
      <w:b/>
      <w:bCs/>
      <w:kern w:val="44"/>
      <w:sz w:val="44"/>
      <w:szCs w:val="44"/>
    </w:rPr>
  </w:style>
  <w:style w:type="character" w:customStyle="1" w:styleId="90">
    <w:name w:val="标题 2 字符"/>
    <w:link w:val="4"/>
    <w:qFormat/>
    <w:uiPriority w:val="1"/>
    <w:rPr>
      <w:rFonts w:ascii="黑体" w:hAnsi="黑体" w:eastAsia="黑体" w:cs="宋体"/>
      <w:kern w:val="0"/>
      <w:sz w:val="44"/>
      <w:szCs w:val="44"/>
      <w:lang w:eastAsia="en-US"/>
    </w:rPr>
  </w:style>
  <w:style w:type="character" w:customStyle="1" w:styleId="91">
    <w:name w:val="标题 3 字符"/>
    <w:link w:val="5"/>
    <w:qFormat/>
    <w:uiPriority w:val="1"/>
    <w:rPr>
      <w:rFonts w:ascii="黑体" w:hAnsi="黑体" w:eastAsia="黑体"/>
      <w:kern w:val="0"/>
      <w:sz w:val="30"/>
      <w:szCs w:val="30"/>
      <w:lang w:eastAsia="en-US"/>
    </w:rPr>
  </w:style>
  <w:style w:type="character" w:customStyle="1" w:styleId="92">
    <w:name w:val="标题 5 字符"/>
    <w:link w:val="7"/>
    <w:qFormat/>
    <w:uiPriority w:val="9"/>
    <w:rPr>
      <w:b/>
      <w:bCs/>
      <w:sz w:val="28"/>
      <w:szCs w:val="28"/>
    </w:rPr>
  </w:style>
  <w:style w:type="character" w:customStyle="1" w:styleId="93">
    <w:name w:val="标题 6 字符"/>
    <w:link w:val="8"/>
    <w:qFormat/>
    <w:uiPriority w:val="9"/>
    <w:rPr>
      <w:rFonts w:ascii="Calibri Light" w:hAnsi="Calibri Light" w:eastAsia="宋体" w:cs="Times New Roman"/>
      <w:b/>
      <w:bCs/>
      <w:sz w:val="24"/>
      <w:szCs w:val="24"/>
    </w:rPr>
  </w:style>
  <w:style w:type="character" w:customStyle="1" w:styleId="94">
    <w:name w:val="正文文本缩进 字符"/>
    <w:link w:val="13"/>
    <w:qFormat/>
    <w:uiPriority w:val="0"/>
    <w:rPr>
      <w:rFonts w:ascii="Calibri" w:hAnsi="Calibri" w:eastAsia="宋体" w:cs="Times New Roman"/>
    </w:rPr>
  </w:style>
  <w:style w:type="character" w:customStyle="1" w:styleId="95">
    <w:name w:val="批注框文本 字符"/>
    <w:link w:val="18"/>
    <w:semiHidden/>
    <w:qFormat/>
    <w:uiPriority w:val="99"/>
    <w:rPr>
      <w:sz w:val="18"/>
      <w:szCs w:val="18"/>
    </w:rPr>
  </w:style>
  <w:style w:type="character" w:customStyle="1" w:styleId="96">
    <w:name w:val="标题 字符"/>
    <w:link w:val="27"/>
    <w:qFormat/>
    <w:uiPriority w:val="0"/>
    <w:rPr>
      <w:rFonts w:ascii="Cambria" w:hAnsi="Cambria" w:eastAsia="宋体" w:cs="Times New Roman"/>
      <w:b/>
      <w:bCs/>
      <w:sz w:val="32"/>
      <w:szCs w:val="32"/>
    </w:rPr>
  </w:style>
  <w:style w:type="character" w:customStyle="1" w:styleId="97">
    <w:name w:val="批注主题 字符"/>
    <w:link w:val="28"/>
    <w:semiHidden/>
    <w:qFormat/>
    <w:uiPriority w:val="99"/>
    <w:rPr>
      <w:b/>
      <w:bCs/>
    </w:rPr>
  </w:style>
  <w:style w:type="character" w:customStyle="1" w:styleId="98">
    <w:name w:val="comboiconspan"/>
    <w:qFormat/>
    <w:uiPriority w:val="0"/>
  </w:style>
  <w:style w:type="character" w:customStyle="1" w:styleId="99">
    <w:name w:val="ui-autocomplete"/>
    <w:qFormat/>
    <w:uiPriority w:val="0"/>
  </w:style>
  <w:style w:type="character" w:customStyle="1" w:styleId="100">
    <w:name w:val="标题1-自定义 Char"/>
    <w:link w:val="59"/>
    <w:qFormat/>
    <w:uiPriority w:val="1"/>
    <w:rPr>
      <w:rFonts w:ascii="黑体" w:hAnsi="黑体" w:eastAsia="宋体"/>
      <w:kern w:val="0"/>
      <w:sz w:val="28"/>
      <w:szCs w:val="72"/>
    </w:rPr>
  </w:style>
  <w:style w:type="character" w:customStyle="1" w:styleId="101">
    <w:name w:val="超链接1"/>
    <w:unhideWhenUsed/>
    <w:qFormat/>
    <w:uiPriority w:val="99"/>
    <w:rPr>
      <w:rFonts w:ascii="Calibri" w:hAnsi="Calibri" w:eastAsia="宋体" w:cs="Times New Roman"/>
      <w:color w:val="0563C1"/>
      <w:u w:val="single"/>
    </w:rPr>
  </w:style>
  <w:style w:type="table" w:customStyle="1" w:styleId="102">
    <w:name w:val="Table Normal"/>
    <w:unhideWhenUsed/>
    <w:qFormat/>
    <w:uiPriority w:val="2"/>
    <w:pPr>
      <w:widowControl w:val="0"/>
    </w:pPr>
    <w:rPr>
      <w:sz w:val="22"/>
      <w:szCs w:val="22"/>
      <w:lang w:eastAsia="en-US"/>
    </w:rPr>
    <w:tblPr>
      <w:tblCellMar>
        <w:top w:w="0" w:type="dxa"/>
        <w:left w:w="0" w:type="dxa"/>
        <w:bottom w:w="0" w:type="dxa"/>
        <w:right w:w="0" w:type="dxa"/>
      </w:tblCellMar>
    </w:tblPr>
  </w:style>
  <w:style w:type="paragraph" w:customStyle="1" w:styleId="103">
    <w:name w:val="_Style 7"/>
    <w:basedOn w:val="1"/>
    <w:next w:val="1"/>
    <w:qFormat/>
    <w:uiPriority w:val="0"/>
    <w:pPr>
      <w:pBdr>
        <w:top w:val="single" w:color="auto" w:sz="6" w:space="1"/>
      </w:pBdr>
      <w:jc w:val="center"/>
    </w:pPr>
    <w:rPr>
      <w:rFonts w:ascii="Arial"/>
      <w:vanish/>
      <w:sz w:val="16"/>
    </w:rPr>
  </w:style>
  <w:style w:type="paragraph" w:customStyle="1" w:styleId="104">
    <w:name w:val="_Style 43"/>
    <w:basedOn w:val="1"/>
    <w:next w:val="1"/>
    <w:qFormat/>
    <w:uiPriority w:val="0"/>
    <w:pPr>
      <w:pBdr>
        <w:bottom w:val="single" w:color="auto" w:sz="6" w:space="1"/>
      </w:pBdr>
      <w:jc w:val="center"/>
    </w:pPr>
    <w:rPr>
      <w:rFonts w:ascii="Arial" w:eastAsia="宋体"/>
      <w:vanish/>
      <w:sz w:val="16"/>
    </w:rPr>
  </w:style>
  <w:style w:type="paragraph" w:customStyle="1" w:styleId="105">
    <w:name w:val="_Style 44"/>
    <w:basedOn w:val="1"/>
    <w:next w:val="1"/>
    <w:qFormat/>
    <w:uiPriority w:val="0"/>
    <w:pPr>
      <w:pBdr>
        <w:top w:val="single" w:color="auto" w:sz="6" w:space="1"/>
      </w:pBdr>
      <w:jc w:val="center"/>
    </w:pPr>
    <w:rPr>
      <w:rFonts w:ascii="Arial" w:eastAsia="宋体"/>
      <w:vanish/>
      <w:sz w:val="16"/>
    </w:rPr>
  </w:style>
  <w:style w:type="paragraph" w:customStyle="1" w:styleId="106">
    <w:name w:val="Normal_2_0_0"/>
    <w:qFormat/>
    <w:uiPriority w:val="0"/>
    <w:pPr>
      <w:widowControl w:val="0"/>
      <w:jc w:val="both"/>
    </w:pPr>
    <w:rPr>
      <w:rFonts w:ascii="Calibri" w:hAnsi="Calibri" w:eastAsia="宋体" w:cs="Times New Roman"/>
      <w:lang w:val="en-US" w:eastAsia="zh-CN" w:bidi="ar-SA"/>
    </w:rPr>
  </w:style>
  <w:style w:type="paragraph" w:customStyle="1" w:styleId="107">
    <w:name w:val="正文_3"/>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08">
    <w:name w:val="正文_4"/>
    <w:qFormat/>
    <w:uiPriority w:val="0"/>
    <w:pPr>
      <w:widowControl w:val="0"/>
      <w:jc w:val="both"/>
    </w:pPr>
    <w:rPr>
      <w:rFonts w:ascii="Times New Roman" w:hAnsi="Times New Roman" w:eastAsia="宋体" w:cs="Times New Roman"/>
      <w:kern w:val="2"/>
      <w:sz w:val="21"/>
      <w:szCs w:val="22"/>
      <w:lang w:val="en-US" w:eastAsia="zh-CN" w:bidi="ar-SA"/>
    </w:rPr>
  </w:style>
  <w:style w:type="character" w:customStyle="1" w:styleId="109">
    <w:name w:val="ordinary-span-edit2"/>
    <w:qFormat/>
    <w:uiPriority w:val="0"/>
  </w:style>
  <w:style w:type="character" w:customStyle="1" w:styleId="110">
    <w:name w:val="high-light-bg4"/>
    <w:qFormat/>
    <w:uiPriority w:val="0"/>
  </w:style>
  <w:style w:type="paragraph" w:customStyle="1" w:styleId="111">
    <w:name w:val="CNOOC 2"/>
    <w:basedOn w:val="1"/>
    <w:next w:val="112"/>
    <w:qFormat/>
    <w:uiPriority w:val="99"/>
    <w:pPr>
      <w:widowControl/>
      <w:numPr>
        <w:ilvl w:val="1"/>
        <w:numId w:val="1"/>
      </w:numPr>
      <w:tabs>
        <w:tab w:val="left" w:pos="-153"/>
      </w:tabs>
      <w:spacing w:after="240"/>
      <w:outlineLvl w:val="1"/>
    </w:pPr>
    <w:rPr>
      <w:rFonts w:ascii="Times New Roman" w:hAnsi="Times New Roman" w:eastAsia="宋体" w:cs="Times New Roman"/>
      <w:kern w:val="0"/>
      <w:sz w:val="24"/>
      <w:szCs w:val="24"/>
      <w:u w:val="single"/>
      <w:lang w:eastAsia="en-US"/>
    </w:rPr>
  </w:style>
  <w:style w:type="paragraph" w:customStyle="1" w:styleId="112">
    <w:name w:val="CNOOC 3"/>
    <w:basedOn w:val="1"/>
    <w:qFormat/>
    <w:uiPriority w:val="99"/>
    <w:pPr>
      <w:widowControl/>
      <w:numPr>
        <w:ilvl w:val="2"/>
        <w:numId w:val="1"/>
      </w:numPr>
      <w:tabs>
        <w:tab w:val="left" w:pos="-873"/>
      </w:tabs>
      <w:spacing w:after="240"/>
      <w:outlineLvl w:val="2"/>
    </w:pPr>
    <w:rPr>
      <w:rFonts w:ascii="Times New Roman" w:hAnsi="Times New Roman" w:eastAsia="宋体" w:cs="Times New Roman"/>
      <w:kern w:val="0"/>
      <w:sz w:val="24"/>
      <w:szCs w:val="24"/>
      <w:lang w:eastAsia="en-US"/>
    </w:rPr>
  </w:style>
  <w:style w:type="paragraph" w:customStyle="1" w:styleId="113">
    <w:name w:val="CNOOC 4"/>
    <w:basedOn w:val="1"/>
    <w:qFormat/>
    <w:uiPriority w:val="99"/>
    <w:pPr>
      <w:widowControl/>
      <w:numPr>
        <w:ilvl w:val="3"/>
        <w:numId w:val="1"/>
      </w:numPr>
      <w:tabs>
        <w:tab w:val="left" w:pos="251"/>
      </w:tabs>
      <w:spacing w:after="240"/>
      <w:outlineLvl w:val="3"/>
    </w:pPr>
    <w:rPr>
      <w:rFonts w:ascii="Times New Roman" w:hAnsi="Times New Roman" w:eastAsia="宋体" w:cs="Times New Roman"/>
      <w:kern w:val="0"/>
      <w:sz w:val="24"/>
      <w:szCs w:val="24"/>
      <w:lang w:eastAsia="en-US"/>
    </w:rPr>
  </w:style>
  <w:style w:type="paragraph" w:customStyle="1" w:styleId="114">
    <w:name w:val="indent1"/>
    <w:qFormat/>
    <w:uiPriority w:val="0"/>
    <w:pPr>
      <w:autoSpaceDE w:val="0"/>
      <w:autoSpaceDN w:val="0"/>
      <w:adjustRightInd w:val="0"/>
      <w:jc w:val="both"/>
    </w:pPr>
    <w:rPr>
      <w:rFonts w:ascii="Arial" w:hAnsi="Arial" w:eastAsia="宋体" w:cs="Arial"/>
      <w:color w:val="000000"/>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glossaryDocument" Target="glossary/document.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b1ed6f0b-7d1a-4824-9c36-cc69df0f5775}"/>
        <w:style w:val=""/>
        <w:category>
          <w:name w:val="常规"/>
          <w:gallery w:val="placeholder"/>
        </w:category>
        <w:types>
          <w:type w:val="bbPlcHdr"/>
        </w:types>
        <w:behaviors>
          <w:behavior w:val="content"/>
        </w:behaviors>
        <w:description w:val=""/>
        <w:guid w:val="{b1ed6f0b-7d1a-4824-9c36-cc69df0f5775}"/>
      </w:docPartPr>
      <w:docPartBody>
        <w:p>
          <w:r>
            <w:rPr>
              <w:color w:val="808080"/>
            </w:rPr>
            <w:t xml:space="preserve">     </w:t>
          </w:r>
        </w:p>
      </w:docPartBody>
    </w:docPart>
    <w:docPart>
      <w:docPartPr>
        <w:name w:val="{e9ab03b9-08b1-45f1-a84a-fdb9203a3c5d}"/>
        <w:style w:val=""/>
        <w:category>
          <w:name w:val="常规"/>
          <w:gallery w:val="placeholder"/>
        </w:category>
        <w:types>
          <w:type w:val="bbPlcHdr"/>
        </w:types>
        <w:behaviors>
          <w:behavior w:val="content"/>
        </w:behaviors>
        <w:description w:val=""/>
        <w:guid w:val="{e9ab03b9-08b1-45f1-a84a-fdb9203a3c5d}"/>
      </w:docPartPr>
      <w:docPartBody>
        <w:p>
          <w:r>
            <w:rPr>
              <w:color w:val="808080"/>
            </w:rPr>
            <w:t xml:space="preserve">     </w:t>
          </w:r>
        </w:p>
      </w:docPartBody>
    </w:docPart>
    <w:docPart>
      <w:docPartPr>
        <w:name w:val="{6cd6ccb7-1e57-4914-8cb3-b81274ed39bd}"/>
        <w:style w:val=""/>
        <w:category>
          <w:name w:val="常规"/>
          <w:gallery w:val="placeholder"/>
        </w:category>
        <w:types>
          <w:type w:val="bbPlcHdr"/>
        </w:types>
        <w:behaviors>
          <w:behavior w:val="content"/>
        </w:behaviors>
        <w:description w:val=""/>
        <w:guid w:val="{6cd6ccb7-1e57-4914-8cb3-b81274ed39bd}"/>
      </w:docPartPr>
      <w:docPartBody>
        <w:p>
          <w:r>
            <w:rPr>
              <w:color w:val="80808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onsolas">
    <w:panose1 w:val="020B0609020204030204"/>
    <w:charset w:val="00"/>
    <w:family w:val="modern"/>
    <w:pitch w:val="default"/>
    <w:sig w:usb0="E00006FF" w:usb1="0000FCFF" w:usb2="00000001" w:usb3="00000000" w:csb0="6000019F" w:csb1="DFD70000"/>
  </w:font>
  <w:font w:name="微软雅黑">
    <w:panose1 w:val="020B0503020204020204"/>
    <w:charset w:val="86"/>
    <w:family w:val="swiss"/>
    <w:pitch w:val="default"/>
    <w:sig w:usb0="80000287" w:usb1="2ACF3C50" w:usb2="00000016" w:usb3="00000000" w:csb0="0004001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atentStyles>
  <w:style w:type="paragraph" w:default="1" w:styleId="1">
    <w:name w:val="Normal"/>
    <w:qFormat/>
    <w:uiPriority w:val="0"/>
    <w:rPr>
      <w:rFonts w:asciiTheme="minorHAnsi" w:hAnsiTheme="minorHAnsi" w:eastAsiaTheme="minorEastAsia" w:cstheme="minorBidi"/>
    </w:rPr>
  </w:style>
</w:style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HP Inc.</Company>
  <Pages>71</Pages>
  <Words>24645</Words>
  <Characters>66920</Characters>
  <Lines>528</Lines>
  <Paragraphs>148</Paragraphs>
  <TotalTime>220</TotalTime>
  <ScaleCrop>false</ScaleCrop>
  <LinksUpToDate>false</LinksUpToDate>
  <CharactersWithSpaces>76316</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2017-07-20T03:33:00Z</dcterms:created>
  <dc:creator>2 莫</dc:creator>
  <cp:lastModifiedBy>冯朗</cp:lastModifiedBy>
  <cp:lastPrinted>2024-07-03T07:35:00Z</cp:lastPrinted>
  <dcterms:modified xsi:type="dcterms:W3CDTF">2024-07-11T07:35:06Z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0B721B9C607E4FC487AAF52DA838C1E4</vt:lpwstr>
  </property>
</Properties>
</file>